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zh-CN" w:eastAsia="zh-CN" w:bidi="zh-CN"/>
        </w:rPr>
        <w:t>20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zh-CN" w:eastAsia="zh-CN" w:bidi="zh-CN"/>
        </w:rPr>
        <w:t>2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zh-CN"/>
        </w:rPr>
        <w:t>3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zh-CN" w:eastAsia="zh-CN" w:bidi="zh-CN"/>
        </w:rPr>
        <w:t>年社会化生态环境监测（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zh-CN"/>
        </w:rPr>
        <w:t>检测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zh-CN" w:eastAsia="zh-CN" w:bidi="zh-CN"/>
        </w:rPr>
        <w:t>）机构专业技术人员专项比武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zh-CN"/>
        </w:rPr>
        <w:t>参赛单位基本情况表</w:t>
      </w:r>
    </w:p>
    <w:tbl>
      <w:tblPr>
        <w:tblStyle w:val="2"/>
        <w:tblW w:w="94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1147"/>
        <w:gridCol w:w="1905"/>
        <w:gridCol w:w="1440"/>
        <w:gridCol w:w="1935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机构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名称</w:t>
            </w:r>
          </w:p>
        </w:tc>
        <w:tc>
          <w:tcPr>
            <w:tcW w:w="74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注册地址</w:t>
            </w:r>
          </w:p>
        </w:tc>
        <w:tc>
          <w:tcPr>
            <w:tcW w:w="74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成立日期</w:t>
            </w:r>
          </w:p>
        </w:tc>
        <w:tc>
          <w:tcPr>
            <w:tcW w:w="3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邮政编码</w:t>
            </w:r>
          </w:p>
        </w:tc>
        <w:tc>
          <w:tcPr>
            <w:tcW w:w="29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联系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人姓名</w:t>
            </w:r>
          </w:p>
        </w:tc>
        <w:tc>
          <w:tcPr>
            <w:tcW w:w="3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 xml:space="preserve">电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话</w:t>
            </w:r>
          </w:p>
        </w:tc>
        <w:tc>
          <w:tcPr>
            <w:tcW w:w="29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法定代表人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3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电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话</w:t>
            </w:r>
          </w:p>
        </w:tc>
        <w:tc>
          <w:tcPr>
            <w:tcW w:w="29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营业执照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编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号</w:t>
            </w:r>
          </w:p>
        </w:tc>
        <w:tc>
          <w:tcPr>
            <w:tcW w:w="3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注册资本</w:t>
            </w:r>
          </w:p>
        </w:tc>
        <w:tc>
          <w:tcPr>
            <w:tcW w:w="29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资质证书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3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总人数</w:t>
            </w:r>
          </w:p>
        </w:tc>
        <w:tc>
          <w:tcPr>
            <w:tcW w:w="29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高级职称人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数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中级职称人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数</w:t>
            </w:r>
          </w:p>
        </w:tc>
        <w:tc>
          <w:tcPr>
            <w:tcW w:w="1440" w:type="dxa"/>
            <w:tcBorders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技术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人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数</w:t>
            </w:r>
          </w:p>
        </w:tc>
        <w:tc>
          <w:tcPr>
            <w:tcW w:w="1013" w:type="dxa"/>
            <w:tcBorders>
              <w:lef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经营范围</w:t>
            </w:r>
          </w:p>
        </w:tc>
        <w:tc>
          <w:tcPr>
            <w:tcW w:w="74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>机构简介及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highlight w:val="none"/>
                <w:lang w:eastAsia="zh-CN"/>
              </w:rPr>
              <w:t>主要工作成绩</w:t>
            </w:r>
          </w:p>
        </w:tc>
        <w:tc>
          <w:tcPr>
            <w:tcW w:w="74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20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意见</w:t>
            </w:r>
          </w:p>
        </w:tc>
        <w:tc>
          <w:tcPr>
            <w:tcW w:w="74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单位盖章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注：表格需加盖单位公章。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47346AB-8AA2-492A-9E82-F58059F5CD1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A7C91D8-484E-46FE-85E3-DC3930B46C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07F48F2-0DB0-409D-860C-31A8C714F1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2NzM1ZjQ4M2FlYzQ4ZjRmNDk3NGU4MzE4YmU2MTYifQ=="/>
  </w:docVars>
  <w:rsids>
    <w:rsidRoot w:val="464260D5"/>
    <w:rsid w:val="04F76DD4"/>
    <w:rsid w:val="2A0359CF"/>
    <w:rsid w:val="34DF2996"/>
    <w:rsid w:val="3A224A20"/>
    <w:rsid w:val="464260D5"/>
    <w:rsid w:val="474177A7"/>
    <w:rsid w:val="55016A04"/>
    <w:rsid w:val="595F3C12"/>
    <w:rsid w:val="622776FB"/>
    <w:rsid w:val="6370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Other|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444" w:lineRule="auto"/>
      <w:ind w:left="0" w:right="0" w:firstLine="400"/>
      <w:jc w:val="left"/>
    </w:pPr>
    <w:rPr>
      <w:rFonts w:hint="eastAsia" w:ascii="宋体" w:hAnsi="宋体" w:eastAsia="宋体" w:cs="宋体"/>
      <w:color w:val="000000"/>
      <w:spacing w:val="0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2023-10-24T07:22:00Z</dcterms:created>
  <dc:creator>铁碎牙</dc:creator>
  <cp:lastModifiedBy>铁碎牙</cp:lastModifiedBy>
  <dcterms:modified xsi:type="dcterms:W3CDTF">2023-10-26T02:54:51Z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CED19B9B39A249808CA2F3C958371EE1_11</vt:lpwstr>
  </property>
</Properties>
</file>