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eastAsia="方正小标宋简体"/>
          <w:bCs/>
          <w:spacing w:val="2"/>
          <w:sz w:val="36"/>
        </w:rPr>
      </w:pPr>
    </w:p>
    <w:p>
      <w:pPr>
        <w:spacing w:line="500" w:lineRule="exact"/>
        <w:jc w:val="center"/>
        <w:rPr>
          <w:rFonts w:eastAsia="方正小标宋简体"/>
          <w:bCs/>
          <w:spacing w:val="2"/>
          <w:sz w:val="36"/>
        </w:rPr>
      </w:pPr>
    </w:p>
    <w:p>
      <w:pPr>
        <w:spacing w:line="500" w:lineRule="exact"/>
        <w:jc w:val="center"/>
        <w:rPr>
          <w:rFonts w:eastAsia="方正小标宋简体"/>
          <w:bCs/>
          <w:spacing w:val="2"/>
          <w:sz w:val="36"/>
        </w:rPr>
      </w:pPr>
    </w:p>
    <w:p>
      <w:pPr>
        <w:jc w:val="center"/>
        <w:rPr>
          <w:rFonts w:eastAsia="方正小标宋简体"/>
          <w:bCs/>
          <w:spacing w:val="2"/>
          <w:sz w:val="52"/>
          <w:szCs w:val="52"/>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新疆维吾尔自治区污染治理设施运行服务</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能力评价申请表</w:t>
      </w:r>
    </w:p>
    <w:p>
      <w:pPr>
        <w:rPr>
          <w:rFonts w:eastAsia="仿宋_GB2312"/>
          <w:sz w:val="28"/>
        </w:rPr>
      </w:pPr>
    </w:p>
    <w:p>
      <w:pPr>
        <w:spacing w:line="500" w:lineRule="exact"/>
        <w:rPr>
          <w:rFonts w:eastAsia="仿宋_GB2312"/>
          <w:sz w:val="28"/>
        </w:rPr>
      </w:pPr>
    </w:p>
    <w:p>
      <w:pPr>
        <w:spacing w:line="500" w:lineRule="exact"/>
        <w:rPr>
          <w:rFonts w:eastAsia="仿宋_GB2312"/>
          <w:sz w:val="28"/>
        </w:rPr>
      </w:pPr>
    </w:p>
    <w:p>
      <w:pPr>
        <w:spacing w:line="500" w:lineRule="exact"/>
        <w:rPr>
          <w:rFonts w:eastAsia="仿宋_GB2312"/>
          <w:sz w:val="28"/>
        </w:rPr>
      </w:pPr>
    </w:p>
    <w:p>
      <w:pPr>
        <w:spacing w:line="500" w:lineRule="exact"/>
        <w:rPr>
          <w:rFonts w:eastAsia="仿宋_GB2312"/>
          <w:sz w:val="28"/>
        </w:rPr>
      </w:pPr>
    </w:p>
    <w:p>
      <w:pPr>
        <w:spacing w:line="500" w:lineRule="exact"/>
        <w:rPr>
          <w:rFonts w:eastAsia="仿宋_GB2312"/>
          <w:sz w:val="28"/>
        </w:rPr>
      </w:pPr>
    </w:p>
    <w:p>
      <w:pPr>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kern w:val="0"/>
          <w:sz w:val="32"/>
          <w:szCs w:val="32"/>
        </w:rPr>
        <w:t>申请单位</w:t>
      </w:r>
      <w:r>
        <w:rPr>
          <w:rFonts w:hint="eastAsia" w:ascii="宋体" w:hAnsi="宋体" w:eastAsia="宋体" w:cs="宋体"/>
          <w:sz w:val="32"/>
          <w:szCs w:val="32"/>
        </w:rPr>
        <w:t>（公章）：</w:t>
      </w:r>
    </w:p>
    <w:p>
      <w:pPr>
        <w:spacing w:line="600" w:lineRule="exact"/>
        <w:jc w:val="center"/>
        <w:rPr>
          <w:rFonts w:hint="eastAsia" w:ascii="宋体" w:hAnsi="宋体" w:eastAsia="宋体" w:cs="宋体"/>
          <w:sz w:val="32"/>
          <w:szCs w:val="32"/>
        </w:rPr>
      </w:pPr>
    </w:p>
    <w:p>
      <w:pPr>
        <w:spacing w:line="600" w:lineRule="exact"/>
        <w:ind w:firstLine="1280" w:firstLineChars="400"/>
        <w:rPr>
          <w:rFonts w:hint="eastAsia" w:ascii="宋体" w:hAnsi="宋体" w:eastAsia="宋体" w:cs="宋体"/>
          <w:sz w:val="32"/>
          <w:szCs w:val="32"/>
        </w:rPr>
      </w:pPr>
      <w:r>
        <w:rPr>
          <w:rFonts w:hint="eastAsia" w:ascii="宋体" w:hAnsi="宋体" w:eastAsia="宋体" w:cs="宋体"/>
          <w:kern w:val="0"/>
          <w:sz w:val="32"/>
          <w:szCs w:val="32"/>
        </w:rPr>
        <w:t>填报时间：</w:t>
      </w:r>
      <w:r>
        <w:rPr>
          <w:rFonts w:hint="eastAsia" w:ascii="宋体" w:hAnsi="宋体" w:eastAsia="宋体" w:cs="宋体"/>
          <w:sz w:val="32"/>
          <w:szCs w:val="32"/>
        </w:rPr>
        <w:t xml:space="preserve">      年      月      日</w:t>
      </w:r>
    </w:p>
    <w:p>
      <w:pPr>
        <w:spacing w:line="600" w:lineRule="exact"/>
        <w:jc w:val="center"/>
        <w:rPr>
          <w:rFonts w:hint="eastAsia" w:ascii="宋体" w:hAnsi="宋体" w:eastAsia="宋体" w:cs="宋体"/>
          <w:sz w:val="32"/>
        </w:rPr>
      </w:pPr>
    </w:p>
    <w:p>
      <w:pPr>
        <w:snapToGrid w:val="0"/>
        <w:jc w:val="center"/>
        <w:rPr>
          <w:rFonts w:hint="eastAsia" w:ascii="宋体" w:hAnsi="宋体" w:eastAsia="宋体" w:cs="宋体"/>
          <w:spacing w:val="20"/>
          <w:sz w:val="32"/>
          <w:szCs w:val="32"/>
        </w:rPr>
      </w:pPr>
    </w:p>
    <w:p>
      <w:pPr>
        <w:snapToGrid w:val="0"/>
        <w:jc w:val="center"/>
        <w:rPr>
          <w:rFonts w:hint="eastAsia" w:ascii="宋体" w:hAnsi="宋体" w:eastAsia="宋体" w:cs="宋体"/>
          <w:spacing w:val="20"/>
          <w:sz w:val="32"/>
          <w:szCs w:val="32"/>
        </w:rPr>
      </w:pPr>
    </w:p>
    <w:p>
      <w:pPr>
        <w:snapToGrid w:val="0"/>
        <w:jc w:val="center"/>
        <w:rPr>
          <w:rFonts w:hint="eastAsia" w:ascii="宋体" w:hAnsi="宋体" w:eastAsia="宋体" w:cs="宋体"/>
          <w:spacing w:val="20"/>
          <w:sz w:val="32"/>
          <w:szCs w:val="32"/>
        </w:rPr>
      </w:pPr>
    </w:p>
    <w:p>
      <w:pPr>
        <w:snapToGrid w:val="0"/>
        <w:jc w:val="center"/>
        <w:rPr>
          <w:rFonts w:hint="eastAsia" w:ascii="宋体" w:hAnsi="宋体" w:eastAsia="宋体" w:cs="宋体"/>
          <w:spacing w:val="20"/>
          <w:sz w:val="32"/>
          <w:szCs w:val="32"/>
        </w:rPr>
      </w:pPr>
    </w:p>
    <w:p>
      <w:pPr>
        <w:snapToGrid w:val="0"/>
        <w:jc w:val="center"/>
        <w:rPr>
          <w:rFonts w:hint="eastAsia" w:ascii="宋体" w:hAnsi="宋体" w:eastAsia="宋体" w:cs="宋体"/>
          <w:spacing w:val="20"/>
          <w:sz w:val="32"/>
          <w:szCs w:val="32"/>
        </w:rPr>
      </w:pPr>
    </w:p>
    <w:p>
      <w:pPr>
        <w:snapToGrid w:val="0"/>
        <w:jc w:val="center"/>
        <w:rPr>
          <w:rFonts w:hint="eastAsia" w:ascii="宋体" w:hAnsi="宋体" w:eastAsia="宋体" w:cs="宋体"/>
          <w:b/>
          <w:bCs/>
          <w:sz w:val="32"/>
          <w:szCs w:val="32"/>
        </w:rPr>
      </w:pPr>
      <w:r>
        <w:rPr>
          <w:rFonts w:hint="eastAsia" w:ascii="宋体" w:hAnsi="宋体" w:eastAsia="宋体" w:cs="宋体"/>
          <w:b/>
          <w:bCs/>
          <w:sz w:val="32"/>
          <w:szCs w:val="32"/>
        </w:rPr>
        <w:t>新疆维吾尔自治区生态环境保护产业协会制</w:t>
      </w:r>
    </w:p>
    <w:p>
      <w:pPr>
        <w:spacing w:line="500" w:lineRule="exact"/>
        <w:jc w:val="center"/>
        <w:rPr>
          <w:rFonts w:hint="eastAsia" w:ascii="宋体" w:hAnsi="宋体" w:eastAsia="宋体" w:cs="宋体"/>
          <w:b/>
          <w:bCs/>
          <w:sz w:val="32"/>
          <w:szCs w:val="32"/>
        </w:rPr>
        <w:sectPr>
          <w:footerReference r:id="rId4" w:type="first"/>
          <w:footerReference r:id="rId3" w:type="default"/>
          <w:pgSz w:w="11906" w:h="16838"/>
          <w:pgMar w:top="1531" w:right="1531" w:bottom="1531" w:left="1531" w:header="851" w:footer="992" w:gutter="0"/>
          <w:pgNumType w:fmt="decimal"/>
          <w:cols w:space="720" w:num="1"/>
          <w:titlePg/>
          <w:docGrid w:type="linesAndChars" w:linePitch="312" w:charSpace="0"/>
        </w:sectPr>
      </w:pPr>
    </w:p>
    <w:p>
      <w:pPr>
        <w:spacing w:line="500" w:lineRule="exact"/>
        <w:jc w:val="center"/>
        <w:rPr>
          <w:rFonts w:hint="eastAsia" w:ascii="宋体" w:hAnsi="宋体" w:eastAsia="宋体" w:cs="宋体"/>
          <w:b/>
          <w:bCs w:val="0"/>
          <w:sz w:val="28"/>
        </w:rPr>
      </w:pPr>
      <w:r>
        <w:rPr>
          <w:rFonts w:hint="eastAsia" w:ascii="宋体" w:hAnsi="宋体" w:eastAsia="宋体" w:cs="宋体"/>
          <w:b/>
          <w:bCs w:val="0"/>
          <w:sz w:val="28"/>
        </w:rPr>
        <w:t>填  表  说  明</w:t>
      </w:r>
    </w:p>
    <w:p>
      <w:pPr>
        <w:snapToGrid w:val="0"/>
        <w:jc w:val="center"/>
        <w:rPr>
          <w:rFonts w:ascii="仿宋" w:hAnsi="仿宋" w:eastAsia="仿宋"/>
          <w:sz w:val="28"/>
          <w:szCs w:val="28"/>
        </w:rPr>
      </w:pP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一、本表由申请单位填写，封面上的申请单位名称应填写单位的全称。</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二、本表须用计算机填写，打印一式两份，封面和“申请单位承诺”处加盖公章，公章须与申请单位名称一致，公章不得复印。</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三、申请单位应如实填写，并对填报内容的真实性负责。</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四、本表所列内容均应完整填写，说明不需填写的除外。</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五、申请单位可将分公司或者绝对控股子公司（持股比例51%以上）的人员、检测能力、运行服务业绩等资源用于评价申请，当使用绝对控股子公司资源时，应填写栏目“申请单位在本次申请中覆盖的下属子公司”。</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六、申请单位提交申请表时，应同时提交下列证明文件和材料：</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1、企业法人营业执照复印件或事业单位法人证书复印件（当使用绝对控股子公司资源时，应提供子公司营业执照复印件和绝对控股证明材料）；</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2、新疆维吾尔自治区生态环境保护产业协会会员证书复印件；</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3、运行服务质量保证体系文件和突发环境事件应急预案,若通过ISO体系认证，同时提交体系认证证书复印件；</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4、检测条件和能力的证明，包括实验室产权证明或租赁合同，实验室实景图片及各实验室功能说明；配置仪器设备目录、操作规程、购置发票、用途及校准/检定证明；分析化验人员专业技能证明；检测项目及标准目录；相关检测数据记录文件；</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5、专业技术人员的身份证、职称证书、污染治理设施运行人员考试合格证书、社会保险证明等复印件；</w:t>
      </w:r>
    </w:p>
    <w:p>
      <w:pPr>
        <w:widowControl/>
        <w:adjustRightInd w:val="0"/>
        <w:snapToGrid w:val="0"/>
        <w:spacing w:line="480" w:lineRule="exact"/>
        <w:ind w:firstLine="480" w:firstLineChars="200"/>
        <w:outlineLvl w:val="0"/>
        <w:rPr>
          <w:rFonts w:hint="eastAsia" w:ascii="宋体" w:hAnsi="宋体" w:eastAsia="宋体" w:cs="宋体"/>
          <w:sz w:val="24"/>
        </w:rPr>
      </w:pPr>
      <w:r>
        <w:rPr>
          <w:rFonts w:hint="eastAsia" w:ascii="宋体" w:hAnsi="宋体" w:eastAsia="宋体" w:cs="宋体"/>
          <w:sz w:val="24"/>
        </w:rPr>
        <w:t>6、运行服务业绩实例，包括运行项目简介、委托运行合同、用户意见、有资质的第三方监测机构出具的运行合同期间设施运行效果监测报告；</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7、近两年财务报表（四表一注）或审计部门出具的财务审计报告；</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8、污染治理设施运行服务单位行业自律承诺书；</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9、企业获得的有关资质、荣誉、资信等能够证明申请单位运行服务能力的其他材料，如：环境管理体系认证证书、职业健康安全管理体系认证证书、高新技术企业证书、实用新型专利、发明专利等。</w:t>
      </w:r>
    </w:p>
    <w:p>
      <w:pPr>
        <w:snapToGrid w:val="0"/>
        <w:spacing w:line="480" w:lineRule="exact"/>
        <w:rPr>
          <w:rFonts w:eastAsia="黑体"/>
          <w:sz w:val="24"/>
        </w:rPr>
      </w:pPr>
      <w:r>
        <w:rPr>
          <w:rFonts w:hint="eastAsia" w:ascii="宋体" w:hAnsi="宋体" w:eastAsia="宋体" w:cs="宋体"/>
          <w:b/>
          <w:bCs w:val="0"/>
          <w:sz w:val="28"/>
        </w:rPr>
        <w:t>一、基本情况</w:t>
      </w:r>
    </w:p>
    <w:tbl>
      <w:tblPr>
        <w:tblStyle w:val="4"/>
        <w:tblW w:w="93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2595"/>
        <w:gridCol w:w="2720"/>
        <w:gridCol w:w="1010"/>
        <w:gridCol w:w="1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894" w:type="dxa"/>
            <w:vAlign w:val="center"/>
          </w:tcPr>
          <w:p>
            <w:pPr>
              <w:snapToGrid w:val="0"/>
              <w:jc w:val="center"/>
              <w:rPr>
                <w:rFonts w:hint="eastAsia" w:ascii="宋体" w:hAnsi="宋体" w:eastAsia="宋体" w:cs="宋体"/>
                <w:sz w:val="24"/>
              </w:rPr>
            </w:pPr>
            <w:r>
              <w:rPr>
                <w:rFonts w:hint="eastAsia" w:ascii="宋体" w:hAnsi="宋体" w:eastAsia="宋体" w:cs="宋体"/>
                <w:sz w:val="24"/>
              </w:rPr>
              <w:t>单位名称</w:t>
            </w:r>
          </w:p>
        </w:tc>
        <w:tc>
          <w:tcPr>
            <w:tcW w:w="7487" w:type="dxa"/>
            <w:gridSpan w:val="4"/>
            <w:vAlign w:val="center"/>
          </w:tcPr>
          <w:p>
            <w:pPr>
              <w:snapToGrid w:val="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登记地址</w:t>
            </w:r>
          </w:p>
        </w:tc>
        <w:tc>
          <w:tcPr>
            <w:tcW w:w="5315" w:type="dxa"/>
            <w:gridSpan w:val="2"/>
            <w:tcBorders>
              <w:right w:val="single" w:color="auto" w:sz="4" w:space="0"/>
            </w:tcBorders>
            <w:vAlign w:val="center"/>
          </w:tcPr>
          <w:p>
            <w:pPr>
              <w:adjustRightInd w:val="0"/>
              <w:snapToGrid w:val="0"/>
              <w:jc w:val="center"/>
              <w:rPr>
                <w:rFonts w:hint="eastAsia" w:ascii="宋体" w:hAnsi="宋体" w:eastAsia="宋体" w:cs="宋体"/>
                <w:sz w:val="24"/>
              </w:rPr>
            </w:pPr>
          </w:p>
        </w:tc>
        <w:tc>
          <w:tcPr>
            <w:tcW w:w="1010" w:type="dxa"/>
            <w:vAlign w:val="center"/>
          </w:tcPr>
          <w:p>
            <w:pPr>
              <w:adjustRightInd w:val="0"/>
              <w:snapToGrid w:val="0"/>
              <w:rPr>
                <w:rFonts w:hint="eastAsia" w:ascii="宋体" w:hAnsi="宋体" w:eastAsia="宋体" w:cs="宋体"/>
                <w:sz w:val="24"/>
              </w:rPr>
            </w:pPr>
            <w:r>
              <w:rPr>
                <w:rFonts w:hint="eastAsia" w:ascii="宋体" w:hAnsi="宋体" w:eastAsia="宋体" w:cs="宋体"/>
                <w:sz w:val="24"/>
              </w:rPr>
              <w:t>邮编</w:t>
            </w:r>
          </w:p>
        </w:tc>
        <w:tc>
          <w:tcPr>
            <w:tcW w:w="1162" w:type="dxa"/>
            <w:tcBorders>
              <w:left w:val="single" w:color="auto" w:sz="4" w:space="0"/>
            </w:tcBorders>
            <w:vAlign w:val="center"/>
          </w:tcPr>
          <w:p>
            <w:pPr>
              <w:adjustRightInd w:val="0"/>
              <w:snapToGrid w:val="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统一社会信用代码</w:t>
            </w:r>
          </w:p>
        </w:tc>
        <w:tc>
          <w:tcPr>
            <w:tcW w:w="2595" w:type="dxa"/>
            <w:vAlign w:val="center"/>
          </w:tcPr>
          <w:p>
            <w:pPr>
              <w:snapToGrid w:val="0"/>
              <w:ind w:right="560"/>
              <w:jc w:val="left"/>
              <w:rPr>
                <w:rFonts w:hint="eastAsia" w:ascii="宋体" w:hAnsi="宋体" w:eastAsia="宋体" w:cs="宋体"/>
                <w:sz w:val="24"/>
              </w:rPr>
            </w:pPr>
          </w:p>
        </w:tc>
        <w:tc>
          <w:tcPr>
            <w:tcW w:w="2720" w:type="dxa"/>
            <w:tcBorders>
              <w:right w:val="single" w:color="auto" w:sz="4" w:space="0"/>
            </w:tcBorders>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法定代表人及职务</w:t>
            </w:r>
          </w:p>
        </w:tc>
        <w:tc>
          <w:tcPr>
            <w:tcW w:w="2172" w:type="dxa"/>
            <w:gridSpan w:val="2"/>
            <w:tcBorders>
              <w:left w:val="single" w:color="auto" w:sz="4" w:space="0"/>
              <w:right w:val="single" w:color="auto" w:sz="4" w:space="0"/>
            </w:tcBorders>
            <w:vAlign w:val="center"/>
          </w:tcPr>
          <w:p>
            <w:pPr>
              <w:adjustRightInd w:val="0"/>
              <w:snapToGrid w:val="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注册资金</w:t>
            </w:r>
          </w:p>
        </w:tc>
        <w:tc>
          <w:tcPr>
            <w:tcW w:w="2595" w:type="dxa"/>
            <w:vAlign w:val="center"/>
          </w:tcPr>
          <w:p>
            <w:pPr>
              <w:adjustRightInd w:val="0"/>
              <w:snapToGrid w:val="0"/>
              <w:jc w:val="right"/>
              <w:rPr>
                <w:rFonts w:hint="eastAsia" w:ascii="宋体" w:hAnsi="宋体" w:eastAsia="宋体" w:cs="宋体"/>
                <w:sz w:val="24"/>
              </w:rPr>
            </w:pPr>
            <w:r>
              <w:rPr>
                <w:rFonts w:hint="eastAsia" w:ascii="宋体" w:hAnsi="宋体" w:eastAsia="宋体" w:cs="宋体"/>
                <w:sz w:val="24"/>
              </w:rPr>
              <w:t>（万元）</w:t>
            </w:r>
          </w:p>
        </w:tc>
        <w:tc>
          <w:tcPr>
            <w:tcW w:w="2720"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固定资产</w:t>
            </w:r>
          </w:p>
        </w:tc>
        <w:tc>
          <w:tcPr>
            <w:tcW w:w="2172" w:type="dxa"/>
            <w:gridSpan w:val="2"/>
            <w:vAlign w:val="center"/>
          </w:tcPr>
          <w:p>
            <w:pPr>
              <w:adjustRightInd w:val="0"/>
              <w:snapToGrid w:val="0"/>
              <w:jc w:val="right"/>
              <w:rPr>
                <w:rFonts w:hint="eastAsia" w:ascii="宋体" w:hAnsi="宋体" w:eastAsia="宋体" w:cs="宋体"/>
                <w:sz w:val="24"/>
              </w:rPr>
            </w:pPr>
            <w:r>
              <w:rPr>
                <w:rFonts w:hint="eastAsia" w:ascii="宋体" w:hAnsi="宋体" w:eastAsia="宋体" w:cs="宋体"/>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成立时间</w:t>
            </w:r>
          </w:p>
        </w:tc>
        <w:tc>
          <w:tcPr>
            <w:tcW w:w="2595" w:type="dxa"/>
            <w:vAlign w:val="center"/>
          </w:tcPr>
          <w:p>
            <w:pPr>
              <w:adjustRightInd w:val="0"/>
              <w:snapToGrid w:val="0"/>
              <w:jc w:val="right"/>
              <w:rPr>
                <w:rFonts w:hint="eastAsia" w:ascii="宋体" w:hAnsi="宋体" w:eastAsia="宋体" w:cs="宋体"/>
                <w:sz w:val="24"/>
              </w:rPr>
            </w:pPr>
          </w:p>
        </w:tc>
        <w:tc>
          <w:tcPr>
            <w:tcW w:w="2720"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经济类型</w:t>
            </w:r>
          </w:p>
        </w:tc>
        <w:tc>
          <w:tcPr>
            <w:tcW w:w="2172" w:type="dxa"/>
            <w:gridSpan w:val="2"/>
            <w:vAlign w:val="center"/>
          </w:tcPr>
          <w:p>
            <w:pPr>
              <w:adjustRightInd w:val="0"/>
              <w:snapToGrid w:val="0"/>
              <w:ind w:firstLine="960" w:firstLineChars="400"/>
              <w:rPr>
                <w:rFonts w:hint="eastAsia" w:ascii="宋体" w:hAnsi="宋体" w:eastAsia="宋体" w:cs="宋体"/>
                <w:sz w:val="24"/>
              </w:rPr>
            </w:pPr>
            <w:r>
              <w:rPr>
                <w:rFonts w:hint="eastAsia" w:ascii="宋体" w:hAnsi="宋体" w:eastAsia="宋体" w:cs="宋体"/>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会员证书编号</w:t>
            </w:r>
          </w:p>
        </w:tc>
        <w:tc>
          <w:tcPr>
            <w:tcW w:w="2595" w:type="dxa"/>
            <w:vAlign w:val="center"/>
          </w:tcPr>
          <w:p>
            <w:pPr>
              <w:snapToGrid w:val="0"/>
              <w:ind w:right="560"/>
              <w:jc w:val="left"/>
              <w:rPr>
                <w:rFonts w:hint="eastAsia" w:ascii="宋体" w:hAnsi="宋体" w:eastAsia="宋体" w:cs="宋体"/>
                <w:sz w:val="24"/>
              </w:rPr>
            </w:pPr>
          </w:p>
        </w:tc>
        <w:tc>
          <w:tcPr>
            <w:tcW w:w="2720" w:type="dxa"/>
            <w:vAlign w:val="center"/>
          </w:tcPr>
          <w:p>
            <w:pPr>
              <w:snapToGrid w:val="0"/>
              <w:ind w:right="560"/>
              <w:jc w:val="center"/>
              <w:rPr>
                <w:rFonts w:hint="eastAsia" w:ascii="宋体" w:hAnsi="宋体" w:eastAsia="宋体" w:cs="宋体"/>
                <w:sz w:val="24"/>
              </w:rPr>
            </w:pPr>
            <w:r>
              <w:rPr>
                <w:rFonts w:hint="eastAsia" w:ascii="宋体" w:hAnsi="宋体" w:eastAsia="宋体" w:cs="宋体"/>
                <w:sz w:val="24"/>
              </w:rPr>
              <w:t xml:space="preserve">    证书有效期</w:t>
            </w:r>
          </w:p>
        </w:tc>
        <w:tc>
          <w:tcPr>
            <w:tcW w:w="2172" w:type="dxa"/>
            <w:gridSpan w:val="2"/>
            <w:vAlign w:val="center"/>
          </w:tcPr>
          <w:p>
            <w:pPr>
              <w:snapToGrid w:val="0"/>
              <w:ind w:right="560"/>
              <w:jc w:val="lef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联 系 人</w:t>
            </w:r>
          </w:p>
        </w:tc>
        <w:tc>
          <w:tcPr>
            <w:tcW w:w="2595" w:type="dxa"/>
            <w:vAlign w:val="center"/>
          </w:tcPr>
          <w:p>
            <w:pPr>
              <w:adjustRightInd w:val="0"/>
              <w:snapToGrid w:val="0"/>
              <w:rPr>
                <w:rFonts w:hint="eastAsia" w:ascii="宋体" w:hAnsi="宋体" w:eastAsia="宋体" w:cs="宋体"/>
                <w:sz w:val="24"/>
              </w:rPr>
            </w:pPr>
          </w:p>
        </w:tc>
        <w:tc>
          <w:tcPr>
            <w:tcW w:w="2720"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职  务</w:t>
            </w:r>
          </w:p>
        </w:tc>
        <w:tc>
          <w:tcPr>
            <w:tcW w:w="2172" w:type="dxa"/>
            <w:gridSpan w:val="2"/>
            <w:vAlign w:val="center"/>
          </w:tcPr>
          <w:p>
            <w:pPr>
              <w:adjustRightInd w:val="0"/>
              <w:snapToGrid w:val="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联系方式</w:t>
            </w:r>
          </w:p>
        </w:tc>
        <w:tc>
          <w:tcPr>
            <w:tcW w:w="2595" w:type="dxa"/>
            <w:vAlign w:val="center"/>
          </w:tcPr>
          <w:p>
            <w:pPr>
              <w:adjustRightInd w:val="0"/>
              <w:snapToGrid w:val="0"/>
              <w:rPr>
                <w:rFonts w:hint="eastAsia" w:ascii="宋体" w:hAnsi="宋体" w:eastAsia="宋体" w:cs="宋体"/>
                <w:sz w:val="24"/>
              </w:rPr>
            </w:pPr>
          </w:p>
        </w:tc>
        <w:tc>
          <w:tcPr>
            <w:tcW w:w="2720"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E-mail</w:t>
            </w:r>
          </w:p>
        </w:tc>
        <w:tc>
          <w:tcPr>
            <w:tcW w:w="2172" w:type="dxa"/>
            <w:gridSpan w:val="2"/>
            <w:vAlign w:val="center"/>
          </w:tcPr>
          <w:p>
            <w:pPr>
              <w:adjustRightInd w:val="0"/>
              <w:snapToGrid w:val="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1894"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上一年度</w:t>
            </w:r>
          </w:p>
          <w:p>
            <w:pPr>
              <w:adjustRightInd w:val="0"/>
              <w:snapToGrid w:val="0"/>
              <w:jc w:val="center"/>
              <w:rPr>
                <w:rFonts w:hint="eastAsia" w:ascii="宋体" w:hAnsi="宋体" w:eastAsia="宋体" w:cs="宋体"/>
                <w:sz w:val="24"/>
              </w:rPr>
            </w:pPr>
            <w:r>
              <w:rPr>
                <w:rFonts w:hint="eastAsia" w:ascii="宋体" w:hAnsi="宋体" w:eastAsia="宋体" w:cs="宋体"/>
                <w:sz w:val="24"/>
              </w:rPr>
              <w:t>经营收入</w:t>
            </w:r>
          </w:p>
        </w:tc>
        <w:tc>
          <w:tcPr>
            <w:tcW w:w="7487" w:type="dxa"/>
            <w:gridSpan w:val="4"/>
            <w:vAlign w:val="center"/>
          </w:tcPr>
          <w:p>
            <w:pPr>
              <w:adjustRightInd w:val="0"/>
              <w:snapToGrid w:val="0"/>
              <w:rPr>
                <w:rFonts w:hint="eastAsia" w:ascii="宋体" w:hAnsi="宋体" w:eastAsia="宋体" w:cs="宋体"/>
                <w:sz w:val="24"/>
              </w:rPr>
            </w:pPr>
            <w:r>
              <w:rPr>
                <w:rFonts w:hint="eastAsia" w:ascii="宋体" w:hAnsi="宋体" w:eastAsia="宋体" w:cs="宋体"/>
                <w:sz w:val="24"/>
              </w:rPr>
              <w:t>总收入：         （万元）；其中运行收入：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894" w:type="dxa"/>
            <w:vMerge w:val="restart"/>
            <w:vAlign w:val="center"/>
          </w:tcPr>
          <w:p>
            <w:pPr>
              <w:adjustRightInd w:val="0"/>
              <w:snapToGrid w:val="0"/>
              <w:rPr>
                <w:rFonts w:hint="eastAsia" w:ascii="宋体" w:hAnsi="宋体" w:eastAsia="宋体" w:cs="宋体"/>
                <w:sz w:val="24"/>
              </w:rPr>
            </w:pPr>
            <w:r>
              <w:rPr>
                <w:rFonts w:hint="eastAsia" w:ascii="宋体" w:hAnsi="宋体" w:eastAsia="宋体" w:cs="宋体"/>
                <w:sz w:val="24"/>
              </w:rPr>
              <w:t>申请单位在本次申请中覆盖的下属子公司</w:t>
            </w:r>
          </w:p>
          <w:p>
            <w:pPr>
              <w:adjustRightInd w:val="0"/>
              <w:snapToGrid w:val="0"/>
              <w:rPr>
                <w:rFonts w:hint="eastAsia" w:ascii="宋体" w:hAnsi="宋体" w:eastAsia="宋体" w:cs="宋体"/>
                <w:sz w:val="24"/>
              </w:rPr>
            </w:pPr>
            <w:r>
              <w:rPr>
                <w:rFonts w:hint="eastAsia" w:ascii="宋体" w:hAnsi="宋体" w:eastAsia="宋体" w:cs="宋体"/>
                <w:sz w:val="24"/>
              </w:rPr>
              <w:t>（本列表不够时，可自行加列）</w:t>
            </w:r>
          </w:p>
        </w:tc>
        <w:tc>
          <w:tcPr>
            <w:tcW w:w="5315" w:type="dxa"/>
            <w:gridSpan w:val="2"/>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子公司名称</w:t>
            </w:r>
          </w:p>
        </w:tc>
        <w:tc>
          <w:tcPr>
            <w:tcW w:w="2172" w:type="dxa"/>
            <w:gridSpan w:val="2"/>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申请单位持股比例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894" w:type="dxa"/>
            <w:vMerge w:val="continue"/>
            <w:vAlign w:val="center"/>
          </w:tcPr>
          <w:p>
            <w:pPr>
              <w:adjustRightInd w:val="0"/>
              <w:snapToGrid w:val="0"/>
              <w:rPr>
                <w:rFonts w:hint="eastAsia" w:ascii="宋体" w:hAnsi="宋体" w:eastAsia="宋体" w:cs="宋体"/>
                <w:sz w:val="24"/>
              </w:rPr>
            </w:pPr>
          </w:p>
        </w:tc>
        <w:tc>
          <w:tcPr>
            <w:tcW w:w="5315" w:type="dxa"/>
            <w:gridSpan w:val="2"/>
            <w:vAlign w:val="center"/>
          </w:tcPr>
          <w:p>
            <w:pPr>
              <w:adjustRightInd w:val="0"/>
              <w:snapToGrid w:val="0"/>
              <w:ind w:left="720" w:hanging="720"/>
              <w:jc w:val="center"/>
              <w:rPr>
                <w:rFonts w:hint="eastAsia" w:ascii="宋体" w:hAnsi="宋体" w:eastAsia="宋体" w:cs="宋体"/>
                <w:sz w:val="24"/>
              </w:rPr>
            </w:pPr>
          </w:p>
        </w:tc>
        <w:tc>
          <w:tcPr>
            <w:tcW w:w="2172" w:type="dxa"/>
            <w:gridSpan w:val="2"/>
            <w:vAlign w:val="center"/>
          </w:tcPr>
          <w:p>
            <w:pPr>
              <w:adjustRightInd w:val="0"/>
              <w:snapToGrid w:val="0"/>
              <w:ind w:left="720" w:hanging="720"/>
              <w:jc w:val="center"/>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894" w:type="dxa"/>
            <w:vMerge w:val="continue"/>
            <w:vAlign w:val="center"/>
          </w:tcPr>
          <w:p>
            <w:pPr>
              <w:adjustRightInd w:val="0"/>
              <w:snapToGrid w:val="0"/>
              <w:rPr>
                <w:rFonts w:hint="eastAsia" w:ascii="宋体" w:hAnsi="宋体" w:eastAsia="宋体" w:cs="宋体"/>
                <w:sz w:val="24"/>
              </w:rPr>
            </w:pPr>
          </w:p>
        </w:tc>
        <w:tc>
          <w:tcPr>
            <w:tcW w:w="5315" w:type="dxa"/>
            <w:gridSpan w:val="2"/>
            <w:vAlign w:val="center"/>
          </w:tcPr>
          <w:p>
            <w:pPr>
              <w:adjustRightInd w:val="0"/>
              <w:snapToGrid w:val="0"/>
              <w:ind w:left="720" w:hanging="720"/>
              <w:jc w:val="center"/>
              <w:rPr>
                <w:rFonts w:hint="eastAsia" w:ascii="宋体" w:hAnsi="宋体" w:eastAsia="宋体" w:cs="宋体"/>
                <w:sz w:val="24"/>
              </w:rPr>
            </w:pPr>
          </w:p>
        </w:tc>
        <w:tc>
          <w:tcPr>
            <w:tcW w:w="2172" w:type="dxa"/>
            <w:gridSpan w:val="2"/>
            <w:vAlign w:val="center"/>
          </w:tcPr>
          <w:p>
            <w:pPr>
              <w:adjustRightInd w:val="0"/>
              <w:snapToGrid w:val="0"/>
              <w:ind w:left="720" w:hanging="720"/>
              <w:jc w:val="center"/>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91" w:hRule="atLeast"/>
          <w:jc w:val="center"/>
        </w:trPr>
        <w:tc>
          <w:tcPr>
            <w:tcW w:w="1894" w:type="dxa"/>
            <w:vAlign w:val="center"/>
          </w:tcPr>
          <w:p>
            <w:pPr>
              <w:adjustRightInd w:val="0"/>
              <w:snapToGrid w:val="0"/>
              <w:rPr>
                <w:rFonts w:hint="eastAsia" w:ascii="宋体" w:hAnsi="宋体" w:eastAsia="宋体" w:cs="宋体"/>
                <w:sz w:val="24"/>
              </w:rPr>
            </w:pPr>
            <w:r>
              <w:rPr>
                <w:rFonts w:hint="eastAsia" w:ascii="宋体" w:hAnsi="宋体" w:eastAsia="宋体" w:cs="宋体"/>
                <w:sz w:val="24"/>
              </w:rPr>
              <w:t>申请单位人员情况（含子公司）</w:t>
            </w:r>
          </w:p>
        </w:tc>
        <w:tc>
          <w:tcPr>
            <w:tcW w:w="7487" w:type="dxa"/>
            <w:gridSpan w:val="4"/>
            <w:vAlign w:val="center"/>
          </w:tcPr>
          <w:p>
            <w:pPr>
              <w:adjustRightInd w:val="0"/>
              <w:snapToGrid w:val="0"/>
              <w:ind w:left="720" w:hanging="720"/>
              <w:rPr>
                <w:rFonts w:hint="eastAsia" w:ascii="宋体" w:hAnsi="宋体" w:eastAsia="宋体" w:cs="宋体"/>
                <w:sz w:val="24"/>
              </w:rPr>
            </w:pPr>
            <w:r>
              <w:rPr>
                <w:rFonts w:hint="eastAsia" w:ascii="宋体" w:hAnsi="宋体" w:eastAsia="宋体" w:cs="宋体"/>
                <w:sz w:val="24"/>
              </w:rPr>
              <w:t>1、技术人员共</w:t>
            </w:r>
            <w:r>
              <w:rPr>
                <w:rFonts w:hint="eastAsia" w:ascii="宋体" w:hAnsi="宋体" w:eastAsia="宋体" w:cs="宋体"/>
                <w:sz w:val="24"/>
                <w:u w:val="single"/>
              </w:rPr>
              <w:t xml:space="preserve">    </w:t>
            </w:r>
            <w:r>
              <w:rPr>
                <w:rFonts w:hint="eastAsia" w:ascii="宋体" w:hAnsi="宋体" w:eastAsia="宋体" w:cs="宋体"/>
                <w:sz w:val="24"/>
              </w:rPr>
              <w:t>名；</w:t>
            </w:r>
          </w:p>
          <w:p>
            <w:pPr>
              <w:adjustRightInd w:val="0"/>
              <w:snapToGrid w:val="0"/>
              <w:ind w:left="720" w:hanging="720"/>
              <w:rPr>
                <w:rFonts w:hint="eastAsia" w:ascii="宋体" w:hAnsi="宋体" w:eastAsia="宋体" w:cs="宋体"/>
                <w:sz w:val="24"/>
              </w:rPr>
            </w:pPr>
            <w:r>
              <w:rPr>
                <w:rFonts w:hint="eastAsia" w:ascii="宋体" w:hAnsi="宋体" w:eastAsia="宋体" w:cs="宋体"/>
                <w:sz w:val="24"/>
              </w:rPr>
              <w:t>其中，高级职称</w:t>
            </w:r>
            <w:r>
              <w:rPr>
                <w:rFonts w:hint="eastAsia" w:ascii="宋体" w:hAnsi="宋体" w:eastAsia="宋体" w:cs="宋体"/>
                <w:sz w:val="24"/>
                <w:u w:val="single"/>
              </w:rPr>
              <w:t xml:space="preserve">    </w:t>
            </w:r>
            <w:r>
              <w:rPr>
                <w:rFonts w:hint="eastAsia" w:ascii="宋体" w:hAnsi="宋体" w:eastAsia="宋体" w:cs="宋体"/>
                <w:sz w:val="24"/>
              </w:rPr>
              <w:t>名；中级职称</w:t>
            </w:r>
            <w:r>
              <w:rPr>
                <w:rFonts w:hint="eastAsia" w:ascii="宋体" w:hAnsi="宋体" w:eastAsia="宋体" w:cs="宋体"/>
                <w:sz w:val="24"/>
                <w:u w:val="single"/>
              </w:rPr>
              <w:t xml:space="preserve">    </w:t>
            </w:r>
            <w:r>
              <w:rPr>
                <w:rFonts w:hint="eastAsia" w:ascii="宋体" w:hAnsi="宋体" w:eastAsia="宋体" w:cs="宋体"/>
                <w:sz w:val="24"/>
              </w:rPr>
              <w:t>名；初级职称</w:t>
            </w:r>
            <w:r>
              <w:rPr>
                <w:rFonts w:hint="eastAsia" w:ascii="宋体" w:hAnsi="宋体" w:eastAsia="宋体" w:cs="宋体"/>
                <w:sz w:val="24"/>
                <w:u w:val="single"/>
              </w:rPr>
              <w:t xml:space="preserve">    </w:t>
            </w:r>
            <w:r>
              <w:rPr>
                <w:rFonts w:hint="eastAsia" w:ascii="宋体" w:hAnsi="宋体" w:eastAsia="宋体" w:cs="宋体"/>
                <w:sz w:val="24"/>
              </w:rPr>
              <w:t>名。</w:t>
            </w:r>
          </w:p>
          <w:p>
            <w:pPr>
              <w:adjustRightInd w:val="0"/>
              <w:snapToGrid w:val="0"/>
              <w:rPr>
                <w:rFonts w:hint="eastAsia" w:ascii="宋体" w:hAnsi="宋体" w:eastAsia="宋体" w:cs="宋体"/>
                <w:kern w:val="0"/>
                <w:sz w:val="24"/>
              </w:rPr>
            </w:pPr>
            <w:r>
              <w:rPr>
                <w:rFonts w:hint="eastAsia" w:ascii="宋体" w:hAnsi="宋体" w:eastAsia="宋体" w:cs="宋体"/>
                <w:kern w:val="0"/>
                <w:sz w:val="24"/>
              </w:rPr>
              <w:t>2、现场运行人员共</w:t>
            </w:r>
            <w:r>
              <w:rPr>
                <w:rFonts w:hint="eastAsia" w:ascii="宋体" w:hAnsi="宋体" w:eastAsia="宋体" w:cs="宋体"/>
                <w:sz w:val="24"/>
                <w:u w:val="single"/>
              </w:rPr>
              <w:t xml:space="preserve">    </w:t>
            </w:r>
            <w:r>
              <w:rPr>
                <w:rFonts w:hint="eastAsia" w:ascii="宋体" w:hAnsi="宋体" w:eastAsia="宋体" w:cs="宋体"/>
                <w:sz w:val="24"/>
              </w:rPr>
              <w:t>名；实验室检测人员共</w:t>
            </w:r>
            <w:r>
              <w:rPr>
                <w:rFonts w:hint="eastAsia" w:ascii="宋体" w:hAnsi="宋体" w:eastAsia="宋体" w:cs="宋体"/>
                <w:sz w:val="24"/>
                <w:u w:val="single"/>
              </w:rPr>
              <w:t xml:space="preserve">    </w:t>
            </w:r>
            <w:r>
              <w:rPr>
                <w:rFonts w:hint="eastAsia" w:ascii="宋体" w:hAnsi="宋体" w:eastAsia="宋体" w:cs="宋体"/>
                <w:sz w:val="24"/>
              </w:rPr>
              <w:t>名。</w:t>
            </w:r>
          </w:p>
          <w:p>
            <w:pPr>
              <w:adjustRightInd w:val="0"/>
              <w:snapToGrid w:val="0"/>
              <w:rPr>
                <w:rFonts w:hint="eastAsia" w:ascii="宋体" w:hAnsi="宋体" w:eastAsia="宋体" w:cs="宋体"/>
                <w:sz w:val="24"/>
              </w:rPr>
            </w:pPr>
            <w:r>
              <w:rPr>
                <w:rFonts w:hint="eastAsia" w:ascii="宋体" w:hAnsi="宋体" w:eastAsia="宋体" w:cs="宋体"/>
                <w:kern w:val="0"/>
                <w:sz w:val="24"/>
              </w:rPr>
              <w:t>其中，取得环境污染治理设施运行人员考试合格证书的人员</w:t>
            </w:r>
            <w:r>
              <w:rPr>
                <w:rFonts w:hint="eastAsia" w:ascii="宋体" w:hAnsi="宋体" w:eastAsia="宋体" w:cs="宋体"/>
                <w:sz w:val="24"/>
                <w:u w:val="single"/>
              </w:rPr>
              <w:t xml:space="preserve">    </w:t>
            </w:r>
            <w:r>
              <w:rPr>
                <w:rFonts w:hint="eastAsia" w:ascii="宋体" w:hAnsi="宋体" w:eastAsia="宋体" w:cs="宋体"/>
                <w:sz w:val="24"/>
              </w:rPr>
              <w:t>名。</w:t>
            </w:r>
          </w:p>
          <w:p>
            <w:pPr>
              <w:adjustRightInd w:val="0"/>
              <w:snapToGrid w:val="0"/>
              <w:rPr>
                <w:rFonts w:hint="eastAsia" w:ascii="宋体" w:hAnsi="宋体" w:eastAsia="宋体" w:cs="宋体"/>
                <w:sz w:val="24"/>
              </w:rPr>
            </w:pPr>
            <w:r>
              <w:rPr>
                <w:rFonts w:hint="eastAsia" w:ascii="宋体" w:hAnsi="宋体" w:eastAsia="宋体" w:cs="宋体"/>
                <w:b/>
                <w:kern w:val="0"/>
                <w:sz w:val="24"/>
              </w:rPr>
              <w:t>说明：</w:t>
            </w:r>
            <w:r>
              <w:rPr>
                <w:rFonts w:hint="eastAsia" w:ascii="宋体" w:hAnsi="宋体" w:eastAsia="宋体" w:cs="宋体"/>
                <w:kern w:val="0"/>
                <w:sz w:val="24"/>
              </w:rPr>
              <w:t>此处填写的人员数应与附后的人员名单一致。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restart"/>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申请类别与级别</w:t>
            </w:r>
          </w:p>
        </w:tc>
        <w:tc>
          <w:tcPr>
            <w:tcW w:w="7487" w:type="dxa"/>
            <w:gridSpan w:val="4"/>
            <w:vAlign w:val="center"/>
          </w:tcPr>
          <w:p>
            <w:pPr>
              <w:adjustRightInd w:val="0"/>
              <w:snapToGrid w:val="0"/>
              <w:rPr>
                <w:rFonts w:hint="eastAsia" w:ascii="宋体" w:hAnsi="宋体" w:eastAsia="宋体" w:cs="宋体"/>
                <w:sz w:val="24"/>
              </w:rPr>
            </w:pPr>
            <w:r>
              <w:rPr>
                <w:rFonts w:hint="eastAsia" w:ascii="宋体" w:hAnsi="宋体" w:eastAsia="宋体" w:cs="宋体"/>
              </w:rPr>
              <w:t>1、</w:t>
            </w:r>
            <w:r>
              <w:rPr>
                <w:rFonts w:hint="eastAsia" w:ascii="宋体" w:hAnsi="宋体" w:eastAsia="宋体" w:cs="宋体"/>
                <w:kern w:val="0"/>
                <w:sz w:val="24"/>
                <w:szCs w:val="28"/>
              </w:rPr>
              <w:t xml:space="preserve">生活污水处理          </w:t>
            </w:r>
            <w:r>
              <w:rPr>
                <w:rFonts w:hint="eastAsia" w:ascii="宋体" w:hAnsi="宋体" w:eastAsia="宋体" w:cs="宋体"/>
                <w:b/>
                <w:bCs/>
                <w:kern w:val="0"/>
                <w:sz w:val="24"/>
                <w:szCs w:val="28"/>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sz w:val="24"/>
              </w:rPr>
            </w:pPr>
            <w:r>
              <w:rPr>
                <w:rFonts w:hint="eastAsia" w:ascii="宋体" w:hAnsi="宋体" w:eastAsia="宋体" w:cs="宋体"/>
              </w:rPr>
              <w:t>2、</w:t>
            </w:r>
            <w:r>
              <w:rPr>
                <w:rFonts w:hint="eastAsia" w:ascii="宋体" w:hAnsi="宋体" w:eastAsia="宋体" w:cs="宋体"/>
                <w:kern w:val="0"/>
                <w:sz w:val="24"/>
                <w:szCs w:val="28"/>
              </w:rPr>
              <w:t xml:space="preserve">工业废水处理           </w:t>
            </w:r>
            <w:r>
              <w:rPr>
                <w:rFonts w:hint="eastAsia" w:ascii="宋体" w:hAnsi="宋体" w:eastAsia="宋体" w:cs="宋体"/>
                <w:b/>
                <w:bCs/>
                <w:kern w:val="0"/>
                <w:sz w:val="24"/>
                <w:szCs w:val="28"/>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lang w:val="en-US" w:eastAsia="zh-CN"/>
              </w:rPr>
            </w:pPr>
            <w:r>
              <w:rPr>
                <w:rFonts w:hint="eastAsia" w:ascii="宋体" w:hAnsi="宋体" w:eastAsia="宋体" w:cs="宋体"/>
                <w:kern w:val="0"/>
                <w:sz w:val="24"/>
                <w:szCs w:val="28"/>
                <w:lang w:val="en-US" w:eastAsia="zh-CN"/>
              </w:rPr>
              <w:t xml:space="preserve">3、医疗废水处理 </w:t>
            </w:r>
            <w:r>
              <w:rPr>
                <w:rFonts w:hint="eastAsia" w:ascii="宋体" w:hAnsi="宋体" w:eastAsia="宋体" w:cs="宋体"/>
                <w:b w:val="0"/>
                <w:bCs w:val="0"/>
                <w:kern w:val="0"/>
                <w:sz w:val="24"/>
                <w:szCs w:val="28"/>
              </w:rPr>
              <w:t xml:space="preserve"> </w:t>
            </w:r>
            <w:r>
              <w:rPr>
                <w:rFonts w:hint="eastAsia" w:ascii="宋体" w:hAnsi="宋体" w:eastAsia="宋体" w:cs="宋体"/>
                <w:b w:val="0"/>
                <w:bCs w:val="0"/>
                <w:kern w:val="0"/>
                <w:sz w:val="24"/>
                <w:szCs w:val="28"/>
                <w:lang w:val="en-US" w:eastAsia="zh-CN"/>
              </w:rPr>
              <w:t xml:space="preserve">    </w:t>
            </w:r>
            <w:r>
              <w:rPr>
                <w:rFonts w:hint="eastAsia" w:ascii="宋体" w:hAnsi="宋体" w:eastAsia="宋体" w:cs="宋体"/>
                <w:b/>
                <w:bCs/>
                <w:kern w:val="0"/>
                <w:sz w:val="24"/>
                <w:szCs w:val="28"/>
                <w:lang w:val="en-US" w:eastAsia="zh-CN"/>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sz w:val="24"/>
              </w:rPr>
            </w:pP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kern w:val="0"/>
                <w:sz w:val="24"/>
                <w:szCs w:val="28"/>
              </w:rPr>
              <w:t xml:space="preserve">除尘脱硫脱硝          </w:t>
            </w:r>
            <w:r>
              <w:rPr>
                <w:rFonts w:hint="eastAsia" w:ascii="宋体" w:hAnsi="宋体" w:eastAsia="宋体" w:cs="宋体"/>
                <w:b/>
                <w:bCs/>
                <w:kern w:val="0"/>
                <w:sz w:val="24"/>
                <w:szCs w:val="28"/>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sz w:val="24"/>
              </w:rPr>
            </w:pPr>
            <w:r>
              <w:rPr>
                <w:rFonts w:hint="eastAsia" w:ascii="宋体" w:hAnsi="宋体" w:eastAsia="宋体" w:cs="宋体"/>
                <w:lang w:val="en-US" w:eastAsia="zh-CN"/>
              </w:rPr>
              <w:t>5</w:t>
            </w:r>
            <w:r>
              <w:rPr>
                <w:rFonts w:hint="eastAsia" w:ascii="宋体" w:hAnsi="宋体" w:eastAsia="宋体" w:cs="宋体"/>
              </w:rPr>
              <w:t>、</w:t>
            </w:r>
            <w:r>
              <w:rPr>
                <w:rFonts w:hint="eastAsia" w:ascii="宋体" w:hAnsi="宋体" w:eastAsia="宋体" w:cs="宋体"/>
                <w:kern w:val="0"/>
                <w:sz w:val="24"/>
                <w:szCs w:val="28"/>
              </w:rPr>
              <w:t xml:space="preserve">工业废气处理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sz w:val="24"/>
              </w:rPr>
            </w:pPr>
            <w:r>
              <w:rPr>
                <w:rFonts w:hint="eastAsia" w:ascii="宋体" w:hAnsi="宋体" w:eastAsia="宋体" w:cs="宋体"/>
                <w:spacing w:val="-20"/>
                <w:lang w:val="en-US" w:eastAsia="zh-CN"/>
              </w:rPr>
              <w:t>6</w:t>
            </w:r>
            <w:r>
              <w:rPr>
                <w:rFonts w:hint="eastAsia" w:ascii="宋体" w:hAnsi="宋体" w:eastAsia="宋体" w:cs="宋体"/>
                <w:spacing w:val="-20"/>
              </w:rPr>
              <w:t>、</w:t>
            </w:r>
            <w:r>
              <w:rPr>
                <w:rFonts w:hint="eastAsia" w:ascii="宋体" w:hAnsi="宋体" w:eastAsia="宋体" w:cs="宋体"/>
                <w:spacing w:val="-20"/>
                <w:kern w:val="0"/>
                <w:sz w:val="24"/>
                <w:szCs w:val="28"/>
              </w:rPr>
              <w:t>工业固体废物无害化处理处置</w:t>
            </w:r>
            <w:r>
              <w:rPr>
                <w:rFonts w:hint="eastAsia" w:ascii="宋体" w:hAnsi="宋体" w:eastAsia="宋体" w:cs="宋体"/>
                <w:kern w:val="0"/>
                <w:sz w:val="24"/>
                <w:szCs w:val="28"/>
              </w:rPr>
              <w:t xml:space="preserve">  </w:t>
            </w:r>
            <w:r>
              <w:rPr>
                <w:rFonts w:hint="eastAsia" w:ascii="宋体" w:hAnsi="宋体" w:eastAsia="宋体" w:cs="宋体"/>
                <w:b/>
                <w:bCs/>
                <w:kern w:val="0"/>
                <w:sz w:val="24"/>
                <w:szCs w:val="28"/>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sz w:val="24"/>
              </w:rPr>
            </w:pPr>
            <w:r>
              <w:rPr>
                <w:rFonts w:hint="eastAsia" w:ascii="宋体" w:hAnsi="宋体" w:eastAsia="宋体" w:cs="宋体"/>
                <w:lang w:val="en-US" w:eastAsia="zh-CN"/>
              </w:rPr>
              <w:t>7</w:t>
            </w:r>
            <w:r>
              <w:rPr>
                <w:rFonts w:hint="eastAsia" w:ascii="宋体" w:hAnsi="宋体" w:eastAsia="宋体" w:cs="宋体"/>
              </w:rPr>
              <w:t>、</w:t>
            </w:r>
            <w:r>
              <w:rPr>
                <w:rFonts w:hint="eastAsia" w:ascii="宋体" w:hAnsi="宋体" w:eastAsia="宋体" w:cs="宋体"/>
                <w:kern w:val="0"/>
                <w:sz w:val="24"/>
                <w:szCs w:val="28"/>
              </w:rPr>
              <w:t xml:space="preserve">有机废物处理处置      </w:t>
            </w:r>
            <w:r>
              <w:rPr>
                <w:rFonts w:hint="eastAsia" w:ascii="宋体" w:hAnsi="宋体" w:eastAsia="宋体" w:cs="宋体"/>
                <w:b/>
                <w:bCs/>
                <w:kern w:val="0"/>
                <w:sz w:val="24"/>
                <w:szCs w:val="28"/>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rPr>
            </w:pPr>
            <w:r>
              <w:rPr>
                <w:rFonts w:hint="eastAsia" w:ascii="宋体" w:hAnsi="宋体" w:eastAsia="宋体" w:cs="宋体"/>
                <w:kern w:val="0"/>
                <w:sz w:val="24"/>
                <w:szCs w:val="28"/>
                <w:lang w:val="en-US" w:eastAsia="zh-CN"/>
              </w:rPr>
              <w:t>8</w:t>
            </w:r>
            <w:r>
              <w:rPr>
                <w:rFonts w:hint="eastAsia" w:ascii="宋体" w:hAnsi="宋体" w:eastAsia="宋体" w:cs="宋体"/>
                <w:kern w:val="0"/>
                <w:sz w:val="24"/>
                <w:szCs w:val="28"/>
              </w:rPr>
              <w:t xml:space="preserve">、生活垃圾处理处置   </w:t>
            </w:r>
            <w:r>
              <w:rPr>
                <w:rFonts w:hint="eastAsia" w:ascii="宋体" w:hAnsi="宋体" w:eastAsia="宋体" w:cs="宋体"/>
                <w:kern w:val="0"/>
                <w:sz w:val="30"/>
                <w:szCs w:val="30"/>
              </w:rPr>
              <w:t xml:space="preserve">   </w:t>
            </w:r>
            <w:r>
              <w:rPr>
                <w:rFonts w:hint="eastAsia" w:ascii="宋体" w:hAnsi="宋体" w:eastAsia="宋体" w:cs="宋体"/>
                <w:kern w:val="0"/>
                <w:sz w:val="24"/>
                <w:szCs w:val="28"/>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kern w:val="0"/>
                <w:sz w:val="24"/>
                <w:szCs w:val="28"/>
              </w:rPr>
            </w:pPr>
            <w:r>
              <w:rPr>
                <w:rFonts w:hint="eastAsia" w:ascii="宋体" w:hAnsi="宋体" w:eastAsia="宋体" w:cs="宋体"/>
                <w:kern w:val="0"/>
                <w:sz w:val="24"/>
                <w:szCs w:val="28"/>
                <w:lang w:val="en-US" w:eastAsia="zh-CN"/>
              </w:rPr>
              <w:t>9</w:t>
            </w:r>
            <w:r>
              <w:rPr>
                <w:rFonts w:hint="eastAsia" w:ascii="宋体" w:hAnsi="宋体" w:eastAsia="宋体" w:cs="宋体"/>
                <w:kern w:val="0"/>
                <w:sz w:val="24"/>
                <w:szCs w:val="28"/>
              </w:rPr>
              <w:t xml:space="preserve">、环境生态修复           </w:t>
            </w:r>
            <w:r>
              <w:rPr>
                <w:rFonts w:hint="eastAsia" w:ascii="宋体" w:hAnsi="宋体" w:eastAsia="宋体" w:cs="宋体"/>
                <w:b/>
                <w:bCs/>
                <w:kern w:val="0"/>
                <w:sz w:val="24"/>
                <w:szCs w:val="28"/>
              </w:rPr>
              <w:t xml:space="preserve"> </w:t>
            </w:r>
            <w:r>
              <w:rPr>
                <w:rFonts w:hint="eastAsia" w:ascii="宋体" w:hAnsi="宋体" w:eastAsia="宋体" w:cs="宋体"/>
                <w:b/>
                <w:bCs/>
                <w:kern w:val="0"/>
                <w:sz w:val="24"/>
                <w:szCs w:val="28"/>
                <w:lang w:val="en-US" w:eastAsia="zh-CN"/>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kern w:val="0"/>
                <w:sz w:val="24"/>
                <w:szCs w:val="28"/>
              </w:rPr>
            </w:pPr>
            <w:r>
              <w:rPr>
                <w:rFonts w:hint="eastAsia" w:ascii="宋体" w:hAnsi="宋体" w:eastAsia="宋体" w:cs="宋体"/>
                <w:kern w:val="0"/>
                <w:sz w:val="24"/>
                <w:szCs w:val="28"/>
                <w:lang w:val="en-US" w:eastAsia="zh-CN"/>
              </w:rPr>
              <w:t>10</w:t>
            </w:r>
            <w:r>
              <w:rPr>
                <w:rFonts w:hint="eastAsia" w:ascii="宋体" w:hAnsi="宋体" w:eastAsia="宋体" w:cs="宋体"/>
                <w:kern w:val="0"/>
                <w:sz w:val="24"/>
                <w:szCs w:val="28"/>
              </w:rPr>
              <w:t xml:space="preserve">、自动监控系统（水）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kern w:val="0"/>
                <w:sz w:val="24"/>
                <w:szCs w:val="28"/>
              </w:rPr>
            </w:pPr>
            <w:r>
              <w:rPr>
                <w:rFonts w:hint="eastAsia" w:ascii="宋体" w:hAnsi="宋体" w:eastAsia="宋体" w:cs="宋体"/>
                <w:kern w:val="0"/>
                <w:sz w:val="24"/>
                <w:szCs w:val="28"/>
              </w:rPr>
              <w:t>1</w:t>
            </w:r>
            <w:r>
              <w:rPr>
                <w:rFonts w:hint="eastAsia" w:ascii="宋体" w:hAnsi="宋体" w:eastAsia="宋体" w:cs="宋体"/>
                <w:kern w:val="0"/>
                <w:sz w:val="24"/>
                <w:szCs w:val="28"/>
                <w:lang w:val="en-US" w:eastAsia="zh-CN"/>
              </w:rPr>
              <w:t>1</w:t>
            </w:r>
            <w:r>
              <w:rPr>
                <w:rFonts w:hint="eastAsia" w:ascii="宋体" w:hAnsi="宋体" w:eastAsia="宋体" w:cs="宋体"/>
                <w:kern w:val="0"/>
                <w:sz w:val="24"/>
                <w:szCs w:val="28"/>
              </w:rPr>
              <w:t xml:space="preserve">、自动监控系统（气）   </w:t>
            </w:r>
            <w:r>
              <w:rPr>
                <w:rFonts w:hint="eastAsia" w:ascii="宋体" w:hAnsi="宋体" w:eastAsia="宋体" w:cs="宋体"/>
                <w:b/>
                <w:bCs/>
                <w:kern w:val="0"/>
                <w:sz w:val="24"/>
                <w:szCs w:val="28"/>
              </w:rPr>
              <w:t xml:space="preserve">  </w:t>
            </w:r>
            <w:r>
              <w:rPr>
                <w:rFonts w:hint="eastAsia" w:ascii="宋体" w:hAnsi="宋体" w:eastAsia="宋体" w:cs="宋体"/>
                <w:b/>
                <w:bCs/>
                <w:kern w:val="0"/>
                <w:sz w:val="24"/>
                <w:szCs w:val="28"/>
                <w:lang w:val="en-US" w:eastAsia="zh-CN"/>
              </w:rPr>
              <w:t xml:space="preserve"> </w:t>
            </w:r>
            <w:r>
              <w:rPr>
                <w:rFonts w:hint="eastAsia" w:ascii="宋体" w:hAnsi="宋体" w:eastAsia="宋体" w:cs="宋体"/>
                <w:b/>
                <w:bCs/>
                <w:sz w:val="24"/>
              </w:rPr>
              <w:t>□</w:t>
            </w:r>
            <w:r>
              <w:rPr>
                <w:rFonts w:hint="eastAsia" w:ascii="宋体" w:hAnsi="宋体" w:eastAsia="宋体" w:cs="宋体"/>
                <w:b/>
                <w:bCs/>
                <w:kern w:val="0"/>
                <w:sz w:val="24"/>
                <w:szCs w:val="28"/>
              </w:rPr>
              <w:t xml:space="preserve">一级      </w:t>
            </w:r>
            <w:r>
              <w:rPr>
                <w:rFonts w:hint="eastAsia" w:ascii="宋体" w:hAnsi="宋体" w:eastAsia="宋体" w:cs="宋体"/>
                <w:b/>
                <w:bCs/>
                <w:sz w:val="24"/>
              </w:rPr>
              <w:t>□</w:t>
            </w:r>
            <w:r>
              <w:rPr>
                <w:rFonts w:hint="eastAsia" w:ascii="宋体" w:hAnsi="宋体" w:eastAsia="宋体" w:cs="宋体"/>
                <w:b/>
                <w:bCs/>
                <w:kern w:val="0"/>
                <w:sz w:val="24"/>
                <w:szCs w:val="28"/>
              </w:rPr>
              <w:t xml:space="preserve">二级      </w:t>
            </w:r>
            <w:r>
              <w:rPr>
                <w:rFonts w:hint="eastAsia" w:ascii="宋体" w:hAnsi="宋体" w:eastAsia="宋体" w:cs="宋体"/>
                <w:b/>
                <w:bCs/>
                <w:sz w:val="24"/>
              </w:rPr>
              <w:t>□</w:t>
            </w:r>
            <w:r>
              <w:rPr>
                <w:rFonts w:hint="eastAsia" w:ascii="宋体" w:hAnsi="宋体" w:eastAsia="宋体" w:cs="宋体"/>
                <w:b/>
                <w:bCs/>
                <w:kern w:val="0"/>
                <w:sz w:val="24"/>
                <w:szCs w:val="2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kern w:val="0"/>
                <w:sz w:val="24"/>
                <w:szCs w:val="28"/>
              </w:rPr>
            </w:pPr>
            <w:r>
              <w:rPr>
                <w:rFonts w:hint="eastAsia" w:ascii="宋体" w:hAnsi="宋体" w:eastAsia="宋体" w:cs="宋体"/>
                <w:kern w:val="0"/>
                <w:sz w:val="24"/>
                <w:szCs w:val="28"/>
              </w:rPr>
              <w:t>1</w:t>
            </w:r>
            <w:r>
              <w:rPr>
                <w:rFonts w:hint="eastAsia" w:ascii="宋体" w:hAnsi="宋体" w:eastAsia="宋体" w:cs="宋体"/>
                <w:kern w:val="0"/>
                <w:sz w:val="24"/>
                <w:szCs w:val="28"/>
                <w:lang w:val="en-US" w:eastAsia="zh-CN"/>
              </w:rPr>
              <w:t>2</w:t>
            </w:r>
            <w:r>
              <w:rPr>
                <w:rFonts w:hint="eastAsia" w:ascii="宋体" w:hAnsi="宋体" w:eastAsia="宋体" w:cs="宋体"/>
                <w:kern w:val="0"/>
                <w:sz w:val="24"/>
                <w:szCs w:val="28"/>
              </w:rPr>
              <w:t xml:space="preserve">、餐饮业油烟净化（不分级别）  </w:t>
            </w:r>
            <w:r>
              <w:rPr>
                <w:rFonts w:hint="eastAsia" w:ascii="宋体" w:hAnsi="宋体" w:eastAsia="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94" w:type="dxa"/>
            <w:vMerge w:val="continue"/>
            <w:vAlign w:val="center"/>
          </w:tcPr>
          <w:p>
            <w:pPr>
              <w:adjustRightInd w:val="0"/>
              <w:snapToGrid w:val="0"/>
              <w:jc w:val="center"/>
              <w:rPr>
                <w:rFonts w:hint="eastAsia" w:ascii="宋体" w:hAnsi="宋体" w:eastAsia="宋体" w:cs="宋体"/>
                <w:sz w:val="24"/>
              </w:rPr>
            </w:pPr>
          </w:p>
        </w:tc>
        <w:tc>
          <w:tcPr>
            <w:tcW w:w="7487" w:type="dxa"/>
            <w:gridSpan w:val="4"/>
            <w:vAlign w:val="center"/>
          </w:tcPr>
          <w:p>
            <w:pPr>
              <w:adjustRightInd w:val="0"/>
              <w:snapToGrid w:val="0"/>
              <w:rPr>
                <w:rFonts w:hint="eastAsia" w:ascii="宋体" w:hAnsi="宋体" w:eastAsia="宋体" w:cs="宋体"/>
                <w:kern w:val="0"/>
                <w:sz w:val="24"/>
                <w:szCs w:val="28"/>
              </w:rPr>
            </w:pPr>
            <w:r>
              <w:rPr>
                <w:rFonts w:hint="eastAsia" w:ascii="宋体" w:hAnsi="宋体" w:eastAsia="宋体" w:cs="宋体"/>
                <w:sz w:val="24"/>
              </w:rPr>
              <w:t>同一类别评价只可选择一个级别，否则按无效申请处理；在相应的□中划√。</w:t>
            </w:r>
          </w:p>
        </w:tc>
      </w:tr>
    </w:tbl>
    <w:p>
      <w:pPr>
        <w:adjustRightInd w:val="0"/>
        <w:snapToGrid w:val="0"/>
        <w:spacing w:line="288" w:lineRule="auto"/>
        <w:outlineLvl w:val="0"/>
        <w:rPr>
          <w:rFonts w:eastAsia="黑体"/>
          <w:sz w:val="30"/>
        </w:rPr>
      </w:pPr>
    </w:p>
    <w:p>
      <w:pPr>
        <w:adjustRightInd w:val="0"/>
        <w:snapToGrid w:val="0"/>
        <w:spacing w:line="288" w:lineRule="auto"/>
        <w:outlineLvl w:val="0"/>
        <w:rPr>
          <w:rFonts w:eastAsia="黑体"/>
          <w:sz w:val="30"/>
        </w:rPr>
      </w:pPr>
    </w:p>
    <w:p>
      <w:pPr>
        <w:adjustRightInd w:val="0"/>
        <w:snapToGrid w:val="0"/>
        <w:spacing w:line="288" w:lineRule="auto"/>
        <w:outlineLvl w:val="0"/>
        <w:rPr>
          <w:rFonts w:hint="eastAsia" w:ascii="宋体" w:hAnsi="宋体" w:eastAsia="宋体" w:cs="宋体"/>
          <w:b/>
          <w:bCs/>
          <w:sz w:val="28"/>
          <w:szCs w:val="28"/>
        </w:rPr>
      </w:pPr>
      <w:r>
        <w:rPr>
          <w:rFonts w:hint="eastAsia" w:ascii="宋体" w:hAnsi="宋体" w:eastAsia="宋体" w:cs="宋体"/>
          <w:b/>
          <w:bCs/>
          <w:sz w:val="28"/>
          <w:szCs w:val="28"/>
        </w:rPr>
        <w:t>二、管理概况和应急预案</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2" w:hRule="atLeast"/>
          <w:jc w:val="center"/>
        </w:trPr>
        <w:tc>
          <w:tcPr>
            <w:tcW w:w="9051" w:type="dxa"/>
            <w:tcBorders>
              <w:top w:val="single" w:color="auto" w:sz="8" w:space="0"/>
            </w:tcBorders>
          </w:tcPr>
          <w:p>
            <w:pPr>
              <w:spacing w:line="600" w:lineRule="exact"/>
              <w:rPr>
                <w:rFonts w:hint="eastAsia" w:ascii="宋体" w:hAnsi="宋体" w:eastAsia="宋体" w:cs="宋体"/>
                <w:sz w:val="24"/>
              </w:rPr>
            </w:pPr>
            <w:r>
              <w:rPr>
                <w:rFonts w:hint="eastAsia" w:ascii="宋体" w:hAnsi="宋体" w:eastAsia="宋体" w:cs="宋体"/>
                <w:sz w:val="24"/>
              </w:rPr>
              <w:t>（一）运行服务质量管理体系框图及质量管理文件清单</w:t>
            </w:r>
          </w:p>
          <w:p>
            <w:pPr>
              <w:spacing w:line="600" w:lineRule="exact"/>
              <w:rPr>
                <w:rFonts w:hint="eastAsia" w:ascii="宋体" w:hAnsi="宋体" w:eastAsia="宋体" w:cs="宋体"/>
                <w:sz w:val="24"/>
              </w:rPr>
            </w:pPr>
            <w:r>
              <w:rPr>
                <w:rFonts w:hint="eastAsia" w:ascii="宋体" w:hAnsi="宋体" w:eastAsia="宋体" w:cs="宋体"/>
                <w:sz w:val="24"/>
              </w:rPr>
              <w:t>（二）突发环境事件应急预案建立情况</w:t>
            </w: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lang w:val="en-US" w:eastAsia="zh-CN"/>
              </w:rPr>
            </w:pPr>
          </w:p>
          <w:p>
            <w:pPr>
              <w:spacing w:line="600" w:lineRule="exact"/>
              <w:rPr>
                <w:rFonts w:hint="default" w:ascii="宋体" w:hAnsi="宋体" w:eastAsia="宋体" w:cs="宋体"/>
                <w:sz w:val="24"/>
                <w:lang w:val="en-US" w:eastAsia="zh-CN"/>
              </w:rPr>
            </w:pPr>
            <w:r>
              <w:rPr>
                <w:rFonts w:hint="eastAsia" w:ascii="宋体" w:hAnsi="宋体" w:eastAsia="宋体" w:cs="宋体"/>
                <w:sz w:val="22"/>
                <w:szCs w:val="22"/>
                <w:lang w:val="en-US" w:eastAsia="zh-CN"/>
              </w:rPr>
              <w:t>说明：</w:t>
            </w:r>
            <w:r>
              <w:rPr>
                <w:rFonts w:hint="eastAsia" w:ascii="宋体" w:hAnsi="宋体" w:eastAsia="宋体" w:cs="宋体"/>
                <w:sz w:val="22"/>
                <w:szCs w:val="22"/>
              </w:rPr>
              <w:t>运行服务质量管理体系</w:t>
            </w:r>
            <w:r>
              <w:rPr>
                <w:rFonts w:hint="eastAsia" w:ascii="宋体" w:hAnsi="宋体" w:eastAsia="宋体" w:cs="宋体"/>
                <w:sz w:val="22"/>
                <w:szCs w:val="22"/>
                <w:lang w:val="en-US" w:eastAsia="zh-CN"/>
              </w:rPr>
              <w:t>只需提供文件清单，具体文件现场审核。</w:t>
            </w:r>
          </w:p>
        </w:tc>
      </w:tr>
    </w:tbl>
    <w:p>
      <w:pPr>
        <w:adjustRightInd w:val="0"/>
        <w:snapToGrid w:val="0"/>
        <w:spacing w:line="288" w:lineRule="auto"/>
        <w:outlineLvl w:val="0"/>
        <w:rPr>
          <w:rFonts w:hint="eastAsia" w:ascii="宋体" w:hAnsi="宋体" w:eastAsia="宋体" w:cs="宋体"/>
          <w:sz w:val="30"/>
        </w:rPr>
      </w:pPr>
    </w:p>
    <w:p>
      <w:pPr>
        <w:adjustRightInd w:val="0"/>
        <w:snapToGrid w:val="0"/>
        <w:spacing w:line="288" w:lineRule="auto"/>
        <w:outlineLvl w:val="0"/>
        <w:rPr>
          <w:rFonts w:hint="eastAsia" w:ascii="宋体" w:hAnsi="宋体" w:eastAsia="宋体" w:cs="宋体"/>
          <w:sz w:val="30"/>
        </w:rPr>
      </w:pPr>
      <w:r>
        <w:rPr>
          <w:rFonts w:hint="eastAsia" w:ascii="宋体" w:hAnsi="宋体" w:eastAsia="宋体" w:cs="宋体"/>
          <w:sz w:val="30"/>
        </w:rPr>
        <w:br w:type="page"/>
      </w:r>
      <w:r>
        <w:rPr>
          <w:rFonts w:hint="eastAsia" w:ascii="宋体" w:hAnsi="宋体" w:eastAsia="宋体" w:cs="宋体"/>
          <w:b/>
          <w:bCs/>
          <w:sz w:val="28"/>
          <w:szCs w:val="28"/>
        </w:rPr>
        <w:t>三、实验室及检测能力</w:t>
      </w:r>
    </w:p>
    <w:tbl>
      <w:tblPr>
        <w:tblStyle w:val="4"/>
        <w:tblW w:w="90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146" w:hRule="atLeast"/>
          <w:jc w:val="center"/>
        </w:trPr>
        <w:tc>
          <w:tcPr>
            <w:tcW w:w="9080" w:type="dxa"/>
            <w:tcBorders>
              <w:top w:val="single" w:color="auto" w:sz="8" w:space="0"/>
            </w:tcBorders>
          </w:tcPr>
          <w:p>
            <w:pPr>
              <w:spacing w:line="600" w:lineRule="exact"/>
              <w:rPr>
                <w:rFonts w:hint="eastAsia" w:ascii="宋体" w:hAnsi="宋体" w:eastAsia="宋体" w:cs="宋体"/>
                <w:sz w:val="24"/>
              </w:rPr>
            </w:pPr>
            <w:r>
              <w:rPr>
                <w:rFonts w:hint="eastAsia" w:ascii="宋体" w:hAnsi="宋体" w:eastAsia="宋体" w:cs="宋体"/>
                <w:sz w:val="24"/>
              </w:rPr>
              <w:t>（一）实验室和检测条件</w:t>
            </w:r>
          </w:p>
          <w:p>
            <w:pPr>
              <w:spacing w:line="600" w:lineRule="exact"/>
              <w:rPr>
                <w:rFonts w:hint="eastAsia" w:ascii="宋体" w:hAnsi="宋体" w:eastAsia="宋体" w:cs="宋体"/>
                <w:sz w:val="24"/>
              </w:rPr>
            </w:pPr>
            <w:r>
              <w:rPr>
                <w:rFonts w:hint="eastAsia" w:ascii="宋体" w:hAnsi="宋体" w:eastAsia="宋体" w:cs="宋体"/>
                <w:sz w:val="24"/>
              </w:rPr>
              <w:t>（二）检测人员配备情况</w:t>
            </w: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spacing w:line="600" w:lineRule="exact"/>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rPr>
            </w:pPr>
            <w:r>
              <w:rPr>
                <w:rFonts w:hint="eastAsia" w:ascii="宋体" w:hAnsi="宋体" w:eastAsia="宋体" w:cs="宋体"/>
                <w:sz w:val="22"/>
                <w:szCs w:val="22"/>
              </w:rPr>
              <w:t>说明：</w:t>
            </w:r>
            <w:r>
              <w:rPr>
                <w:rFonts w:hint="eastAsia" w:ascii="宋体" w:hAnsi="宋体" w:eastAsia="宋体" w:cs="宋体"/>
                <w:sz w:val="22"/>
                <w:szCs w:val="22"/>
                <w:lang w:val="en-US" w:eastAsia="zh-CN"/>
              </w:rPr>
              <w:t>请在本表中</w:t>
            </w:r>
            <w:r>
              <w:rPr>
                <w:rFonts w:hint="eastAsia" w:ascii="宋体" w:hAnsi="宋体" w:eastAsia="宋体" w:cs="宋体"/>
                <w:sz w:val="22"/>
                <w:szCs w:val="22"/>
              </w:rPr>
              <w:t>详细说明本单位已经具备的、与此次申请的类别相应的污染物检测能力，包括实验室、分析仪器、检测人员、能够自行检测的污染物项目等情况。</w:t>
            </w:r>
          </w:p>
        </w:tc>
      </w:tr>
    </w:tbl>
    <w:p>
      <w:pPr>
        <w:spacing w:line="500" w:lineRule="exact"/>
        <w:jc w:val="left"/>
        <w:rPr>
          <w:rFonts w:eastAsia="黑体"/>
          <w:bCs/>
          <w:sz w:val="28"/>
        </w:rPr>
        <w:sectPr>
          <w:footerReference r:id="rId6" w:type="first"/>
          <w:footerReference r:id="rId5" w:type="default"/>
          <w:pgSz w:w="11906" w:h="16838"/>
          <w:pgMar w:top="1440" w:right="1418" w:bottom="1304" w:left="1701" w:header="851" w:footer="992" w:gutter="0"/>
          <w:pgNumType w:fmt="decimal" w:start="1"/>
          <w:cols w:space="720" w:num="1"/>
          <w:docGrid w:type="linesAndChars" w:linePitch="312" w:charSpace="0"/>
        </w:sectPr>
      </w:pPr>
    </w:p>
    <w:p>
      <w:pPr>
        <w:adjustRightInd w:val="0"/>
        <w:snapToGrid w:val="0"/>
        <w:spacing w:line="288" w:lineRule="auto"/>
        <w:outlineLvl w:val="0"/>
        <w:rPr>
          <w:rFonts w:hint="eastAsia" w:ascii="宋体" w:hAnsi="宋体" w:eastAsia="宋体" w:cs="宋体"/>
          <w:b/>
          <w:bCs/>
          <w:sz w:val="28"/>
          <w:szCs w:val="28"/>
        </w:rPr>
      </w:pPr>
      <w:r>
        <w:rPr>
          <w:rFonts w:hint="eastAsia" w:ascii="宋体" w:hAnsi="宋体" w:eastAsia="宋体" w:cs="宋体"/>
          <w:b/>
          <w:bCs/>
          <w:sz w:val="28"/>
          <w:szCs w:val="28"/>
        </w:rPr>
        <w:t>四、人员情况</w:t>
      </w:r>
      <w:bookmarkStart w:id="0" w:name="_GoBack"/>
      <w:bookmarkEnd w:id="0"/>
    </w:p>
    <w:p>
      <w:pPr>
        <w:spacing w:line="500" w:lineRule="exact"/>
        <w:jc w:val="left"/>
        <w:rPr>
          <w:rFonts w:hint="eastAsia" w:ascii="宋体" w:hAnsi="宋体" w:eastAsia="宋体" w:cs="宋体"/>
          <w:b/>
          <w:bCs w:val="0"/>
          <w:sz w:val="24"/>
          <w:szCs w:val="24"/>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一</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技术人员名单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888"/>
        <w:gridCol w:w="667"/>
        <w:gridCol w:w="666"/>
        <w:gridCol w:w="1507"/>
        <w:gridCol w:w="1188"/>
        <w:gridCol w:w="1084"/>
        <w:gridCol w:w="2413"/>
        <w:gridCol w:w="2683"/>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146" w:type="dxa"/>
            <w:gridSpan w:val="10"/>
            <w:vAlign w:val="center"/>
          </w:tcPr>
          <w:p>
            <w:pPr>
              <w:widowControl/>
              <w:snapToGrid w:val="0"/>
              <w:spacing w:line="360" w:lineRule="auto"/>
              <w:ind w:left="1807" w:hanging="1581" w:hangingChars="750"/>
              <w:jc w:val="left"/>
              <w:rPr>
                <w:rFonts w:hint="default" w:ascii="宋体" w:hAnsi="宋体" w:eastAsia="宋体" w:cs="宋体"/>
                <w:kern w:val="0"/>
                <w:sz w:val="21"/>
                <w:szCs w:val="21"/>
                <w:lang w:val="en-US" w:eastAsia="zh-CN"/>
              </w:rPr>
            </w:pPr>
            <w:r>
              <w:rPr>
                <w:rFonts w:hint="eastAsia" w:ascii="宋体" w:hAnsi="宋体" w:eastAsia="宋体" w:cs="宋体"/>
                <w:b/>
                <w:bCs/>
                <w:kern w:val="0"/>
                <w:sz w:val="21"/>
                <w:szCs w:val="21"/>
              </w:rPr>
              <w:t>具有高级</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中级</w:t>
            </w:r>
            <w:r>
              <w:rPr>
                <w:rFonts w:hint="eastAsia" w:ascii="宋体" w:hAnsi="宋体" w:eastAsia="宋体" w:cs="宋体"/>
                <w:b/>
                <w:bCs/>
                <w:kern w:val="0"/>
                <w:sz w:val="21"/>
                <w:szCs w:val="21"/>
              </w:rPr>
              <w:t>技术职称和从事本领域工作5年以上</w:t>
            </w:r>
            <w:r>
              <w:rPr>
                <w:rFonts w:hint="eastAsia" w:ascii="宋体" w:hAnsi="宋体" w:eastAsia="宋体" w:cs="宋体"/>
                <w:b/>
                <w:bCs/>
                <w:kern w:val="0"/>
                <w:sz w:val="21"/>
                <w:szCs w:val="21"/>
                <w:lang w:val="en-US" w:eastAsia="zh-CN"/>
              </w:rPr>
              <w:t>的技术管理人员名单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Align w:val="center"/>
          </w:tcPr>
          <w:p>
            <w:pPr>
              <w:widowControl/>
              <w:snapToGrid w:val="0"/>
              <w:spacing w:line="360" w:lineRule="auto"/>
              <w:ind w:left="1581" w:hanging="1581" w:hangingChars="75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888" w:type="dxa"/>
            <w:vAlign w:val="center"/>
          </w:tcPr>
          <w:p>
            <w:pPr>
              <w:widowControl/>
              <w:snapToGrid w:val="0"/>
              <w:spacing w:line="360" w:lineRule="auto"/>
              <w:ind w:left="1581" w:hanging="1581" w:hangingChars="75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姓名</w:t>
            </w:r>
          </w:p>
        </w:tc>
        <w:tc>
          <w:tcPr>
            <w:tcW w:w="667" w:type="dxa"/>
            <w:vAlign w:val="center"/>
          </w:tcPr>
          <w:p>
            <w:pPr>
              <w:widowControl/>
              <w:snapToGrid w:val="0"/>
              <w:spacing w:line="360" w:lineRule="auto"/>
              <w:ind w:left="1581" w:hanging="1581" w:hangingChars="75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性别</w:t>
            </w:r>
          </w:p>
        </w:tc>
        <w:tc>
          <w:tcPr>
            <w:tcW w:w="666" w:type="dxa"/>
            <w:vAlign w:val="center"/>
          </w:tcPr>
          <w:p>
            <w:pPr>
              <w:widowControl/>
              <w:snapToGrid w:val="0"/>
              <w:spacing w:line="360" w:lineRule="auto"/>
              <w:ind w:left="1581" w:hanging="1581" w:hangingChars="75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年龄</w:t>
            </w:r>
          </w:p>
        </w:tc>
        <w:tc>
          <w:tcPr>
            <w:tcW w:w="1507" w:type="dxa"/>
            <w:vAlign w:val="center"/>
          </w:tcPr>
          <w:p>
            <w:pPr>
              <w:keepNext w:val="0"/>
              <w:keepLines w:val="0"/>
              <w:pageBreakBefore w:val="0"/>
              <w:widowControl/>
              <w:kinsoku/>
              <w:wordWrap/>
              <w:overflowPunct/>
              <w:topLinePunct w:val="0"/>
              <w:autoSpaceDE/>
              <w:autoSpaceDN/>
              <w:bidi w:val="0"/>
              <w:adjustRightInd/>
              <w:snapToGrid w:val="0"/>
              <w:spacing w:line="300" w:lineRule="exact"/>
              <w:ind w:left="0" w:hanging="1581" w:hangingChars="750"/>
              <w:jc w:val="center"/>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rPr>
              <w:t>职称</w:t>
            </w:r>
            <w:r>
              <w:rPr>
                <w:rFonts w:hint="eastAsia" w:ascii="宋体" w:hAnsi="宋体" w:eastAsia="宋体" w:cs="宋体"/>
                <w:b/>
                <w:bCs/>
                <w:kern w:val="0"/>
                <w:sz w:val="21"/>
                <w:szCs w:val="21"/>
                <w:lang w:val="en-US" w:eastAsia="zh-CN"/>
              </w:rPr>
              <w:t>及专业</w:t>
            </w:r>
          </w:p>
        </w:tc>
        <w:tc>
          <w:tcPr>
            <w:tcW w:w="1188" w:type="dxa"/>
            <w:vAlign w:val="center"/>
          </w:tcPr>
          <w:p>
            <w:pPr>
              <w:widowControl/>
              <w:snapToGrid w:val="0"/>
              <w:spacing w:line="360" w:lineRule="auto"/>
              <w:ind w:left="1581" w:hanging="1581" w:hangingChars="75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从事年限</w:t>
            </w:r>
          </w:p>
        </w:tc>
        <w:tc>
          <w:tcPr>
            <w:tcW w:w="1084" w:type="dxa"/>
            <w:vAlign w:val="center"/>
          </w:tcPr>
          <w:p>
            <w:pPr>
              <w:widowControl/>
              <w:snapToGrid w:val="0"/>
              <w:spacing w:line="360" w:lineRule="auto"/>
              <w:ind w:left="1581" w:hanging="1581" w:hangingChars="75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rPr>
              <w:t>发证时间</w:t>
            </w:r>
          </w:p>
        </w:tc>
        <w:tc>
          <w:tcPr>
            <w:tcW w:w="2413" w:type="dxa"/>
            <w:vAlign w:val="center"/>
          </w:tcPr>
          <w:p>
            <w:pPr>
              <w:widowControl/>
              <w:snapToGrid w:val="0"/>
              <w:spacing w:line="360" w:lineRule="auto"/>
              <w:ind w:left="1581" w:hanging="1581" w:hangingChars="75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发证单位</w:t>
            </w:r>
          </w:p>
        </w:tc>
        <w:tc>
          <w:tcPr>
            <w:tcW w:w="2683" w:type="dxa"/>
            <w:vAlign w:val="center"/>
          </w:tcPr>
          <w:p>
            <w:pPr>
              <w:widowControl/>
              <w:snapToGrid w:val="0"/>
              <w:spacing w:line="360" w:lineRule="auto"/>
              <w:ind w:left="1581" w:hanging="1581" w:hangingChars="75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身份证号</w:t>
            </w:r>
          </w:p>
        </w:tc>
        <w:tc>
          <w:tcPr>
            <w:tcW w:w="2361" w:type="dxa"/>
            <w:vAlign w:val="center"/>
          </w:tcPr>
          <w:p>
            <w:pPr>
              <w:widowControl/>
              <w:snapToGrid w:val="0"/>
              <w:spacing w:line="360" w:lineRule="auto"/>
              <w:ind w:left="1581" w:hanging="1581" w:hangingChars="75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社保缴纳单位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9"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8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0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1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0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41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8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36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9"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8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0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1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0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41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8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36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9"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8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0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1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0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41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8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36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9"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8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0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1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0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41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8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36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9"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8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66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0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188"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0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41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83"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36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bl>
    <w:p>
      <w:pPr>
        <w:spacing w:line="500" w:lineRule="exact"/>
        <w:jc w:val="left"/>
        <w:rPr>
          <w:rFonts w:hint="default" w:eastAsia="宋体"/>
          <w:bCs/>
          <w:sz w:val="28"/>
          <w:lang w:val="en-US" w:eastAsia="zh-CN"/>
        </w:rPr>
      </w:pPr>
      <w:r>
        <w:rPr>
          <w:rFonts w:hint="eastAsia" w:ascii="宋体" w:hAnsi="宋体" w:eastAsia="宋体" w:cs="宋体"/>
          <w:bCs/>
          <w:sz w:val="28"/>
        </w:rPr>
        <w:br w:type="page"/>
      </w:r>
      <w:r>
        <w:rPr>
          <w:rFonts w:hint="eastAsia" w:ascii="宋体" w:hAnsi="宋体" w:eastAsia="宋体" w:cs="宋体"/>
          <w:bCs/>
          <w:sz w:val="28"/>
          <w:lang w:val="en-US" w:eastAsia="zh-CN"/>
        </w:rPr>
        <w:t xml:space="preserve"> </w:t>
      </w:r>
      <w:r>
        <w:rPr>
          <w:rFonts w:hint="eastAsia" w:ascii="宋体" w:hAnsi="宋体" w:eastAsia="宋体" w:cs="宋体"/>
          <w:b/>
          <w:bCs w:val="0"/>
          <w:sz w:val="24"/>
          <w:szCs w:val="24"/>
        </w:rPr>
        <w:t>（二）</w:t>
      </w:r>
      <w:r>
        <w:rPr>
          <w:rFonts w:hint="eastAsia" w:ascii="宋体" w:hAnsi="宋体" w:eastAsia="宋体" w:cs="宋体"/>
          <w:b/>
          <w:bCs w:val="0"/>
          <w:sz w:val="24"/>
          <w:szCs w:val="24"/>
          <w:lang w:val="en-US" w:eastAsia="zh-CN"/>
        </w:rPr>
        <w:t>其他技术人员名单</w:t>
      </w:r>
    </w:p>
    <w:tbl>
      <w:tblPr>
        <w:tblStyle w:val="4"/>
        <w:tblW w:w="15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97"/>
        <w:gridCol w:w="716"/>
        <w:gridCol w:w="884"/>
        <w:gridCol w:w="1550"/>
        <w:gridCol w:w="1400"/>
        <w:gridCol w:w="1700"/>
        <w:gridCol w:w="2735"/>
        <w:gridCol w:w="1950"/>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552" w:type="dxa"/>
            <w:vAlign w:val="bottom"/>
          </w:tcPr>
          <w:p>
            <w:pPr>
              <w:widowControl/>
              <w:snapToGrid w:val="0"/>
              <w:spacing w:line="36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1297" w:type="dxa"/>
            <w:vAlign w:val="bottom"/>
          </w:tcPr>
          <w:p>
            <w:pPr>
              <w:widowControl/>
              <w:snapToGrid w:val="0"/>
              <w:spacing w:line="36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姓名</w:t>
            </w:r>
          </w:p>
        </w:tc>
        <w:tc>
          <w:tcPr>
            <w:tcW w:w="716" w:type="dxa"/>
            <w:vAlign w:val="bottom"/>
          </w:tcPr>
          <w:p>
            <w:pPr>
              <w:widowControl/>
              <w:snapToGrid w:val="0"/>
              <w:spacing w:line="36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性别</w:t>
            </w:r>
          </w:p>
        </w:tc>
        <w:tc>
          <w:tcPr>
            <w:tcW w:w="884" w:type="dxa"/>
            <w:vAlign w:val="bottom"/>
          </w:tcPr>
          <w:p>
            <w:pPr>
              <w:widowControl/>
              <w:snapToGrid w:val="0"/>
              <w:spacing w:line="36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年龄</w:t>
            </w:r>
          </w:p>
        </w:tc>
        <w:tc>
          <w:tcPr>
            <w:tcW w:w="1550" w:type="dxa"/>
            <w:vAlign w:val="bottom"/>
          </w:tcPr>
          <w:p>
            <w:pPr>
              <w:widowControl/>
              <w:snapToGrid w:val="0"/>
              <w:spacing w:line="360" w:lineRule="auto"/>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职称及专业</w:t>
            </w:r>
          </w:p>
        </w:tc>
        <w:tc>
          <w:tcPr>
            <w:tcW w:w="1400" w:type="dxa"/>
            <w:vAlign w:val="bottom"/>
          </w:tcPr>
          <w:p>
            <w:pPr>
              <w:widowControl/>
              <w:snapToGrid w:val="0"/>
              <w:spacing w:line="36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考试工种</w:t>
            </w:r>
          </w:p>
        </w:tc>
        <w:tc>
          <w:tcPr>
            <w:tcW w:w="1700" w:type="dxa"/>
            <w:vAlign w:val="bottom"/>
          </w:tcPr>
          <w:p>
            <w:pPr>
              <w:widowControl/>
              <w:snapToGrid w:val="0"/>
              <w:spacing w:line="360" w:lineRule="auto"/>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发证时间</w:t>
            </w:r>
          </w:p>
        </w:tc>
        <w:tc>
          <w:tcPr>
            <w:tcW w:w="2735" w:type="dxa"/>
            <w:vAlign w:val="bottom"/>
          </w:tcPr>
          <w:p>
            <w:pPr>
              <w:widowControl/>
              <w:snapToGrid w:val="0"/>
              <w:spacing w:line="360" w:lineRule="auto"/>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证书编号</w:t>
            </w:r>
          </w:p>
        </w:tc>
        <w:tc>
          <w:tcPr>
            <w:tcW w:w="1950" w:type="dxa"/>
            <w:vAlign w:val="bottom"/>
          </w:tcPr>
          <w:p>
            <w:pPr>
              <w:widowControl/>
              <w:snapToGrid w:val="0"/>
              <w:spacing w:line="36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身份证号</w:t>
            </w:r>
          </w:p>
        </w:tc>
        <w:tc>
          <w:tcPr>
            <w:tcW w:w="2631" w:type="dxa"/>
            <w:vAlign w:val="bottom"/>
          </w:tcPr>
          <w:p>
            <w:pPr>
              <w:widowControl/>
              <w:snapToGrid w:val="0"/>
              <w:spacing w:line="36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社保缴纳单位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52" w:type="dxa"/>
            <w:vAlign w:val="center"/>
          </w:tcPr>
          <w:p>
            <w:pPr>
              <w:widowControl/>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1297"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716"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884"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5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4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70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735"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1950"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c>
          <w:tcPr>
            <w:tcW w:w="2631" w:type="dxa"/>
            <w:vAlign w:val="center"/>
          </w:tcPr>
          <w:p>
            <w:pPr>
              <w:widowControl/>
              <w:snapToGrid w:val="0"/>
              <w:spacing w:line="360" w:lineRule="auto"/>
              <w:ind w:left="1575" w:hanging="1575" w:hangingChars="750"/>
              <w:jc w:val="center"/>
              <w:rPr>
                <w:rFonts w:hint="eastAsia" w:ascii="宋体" w:hAnsi="宋体" w:eastAsia="宋体" w:cs="宋体"/>
                <w:kern w:val="0"/>
                <w:sz w:val="21"/>
                <w:szCs w:val="21"/>
              </w:rPr>
            </w:pPr>
          </w:p>
        </w:tc>
      </w:tr>
    </w:tbl>
    <w:p>
      <w:pPr>
        <w:spacing w:line="500" w:lineRule="exact"/>
        <w:ind w:firstLine="210" w:firstLineChars="100"/>
        <w:jc w:val="left"/>
        <w:rPr>
          <w:rFonts w:hint="eastAsia" w:ascii="宋体" w:hAnsi="宋体" w:eastAsia="宋体" w:cs="宋体"/>
          <w:sz w:val="21"/>
          <w:szCs w:val="21"/>
          <w:lang w:eastAsia="zh-CN"/>
        </w:rPr>
      </w:pPr>
      <w:r>
        <w:rPr>
          <w:rFonts w:hint="eastAsia" w:ascii="宋体" w:hAnsi="宋体" w:eastAsia="宋体" w:cs="宋体"/>
          <w:bCs/>
          <w:sz w:val="21"/>
          <w:szCs w:val="21"/>
        </w:rPr>
        <w:t>说明：</w:t>
      </w:r>
      <w:r>
        <w:rPr>
          <w:rFonts w:hint="eastAsia" w:ascii="宋体" w:hAnsi="宋体" w:eastAsia="宋体" w:cs="宋体"/>
          <w:bCs/>
          <w:sz w:val="21"/>
          <w:szCs w:val="21"/>
          <w:lang w:val="en-US" w:eastAsia="zh-CN"/>
        </w:rPr>
        <w:t>1.</w:t>
      </w:r>
      <w:r>
        <w:rPr>
          <w:rFonts w:hint="eastAsia" w:ascii="宋体" w:hAnsi="宋体" w:eastAsia="宋体" w:cs="宋体"/>
          <w:sz w:val="21"/>
          <w:szCs w:val="21"/>
        </w:rPr>
        <w:t>此表填写的技术人员是指</w:t>
      </w:r>
      <w:r>
        <w:rPr>
          <w:rFonts w:hint="eastAsia" w:ascii="宋体" w:hAnsi="宋体" w:eastAsia="宋体" w:cs="宋体"/>
          <w:sz w:val="21"/>
          <w:szCs w:val="21"/>
          <w:lang w:val="en-US" w:eastAsia="zh-CN"/>
        </w:rPr>
        <w:t>所有</w:t>
      </w:r>
      <w:r>
        <w:rPr>
          <w:rFonts w:hint="eastAsia" w:ascii="宋体" w:hAnsi="宋体" w:eastAsia="宋体" w:cs="宋体"/>
          <w:sz w:val="21"/>
          <w:szCs w:val="21"/>
        </w:rPr>
        <w:t>从事环境污染治理和污染设施运行服务的相关专业人员,含分析化验人员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未取证人员</w:t>
      </w:r>
      <w:r>
        <w:rPr>
          <w:rFonts w:hint="eastAsia" w:ascii="宋体" w:hAnsi="宋体" w:eastAsia="宋体" w:cs="宋体"/>
          <w:sz w:val="21"/>
          <w:szCs w:val="21"/>
          <w:lang w:eastAsia="zh-CN"/>
        </w:rPr>
        <w:t>；</w:t>
      </w:r>
    </w:p>
    <w:p>
      <w:pPr>
        <w:spacing w:line="500" w:lineRule="exact"/>
        <w:ind w:firstLine="840" w:firstLineChars="400"/>
        <w:jc w:val="left"/>
        <w:rPr>
          <w:rFonts w:eastAsia="黑体"/>
          <w:bCs/>
          <w:sz w:val="28"/>
          <w:szCs w:val="28"/>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填写的取得环境污染治理设施运行人员考试合格证书的人员应与附件内提供的人员证书复印件一致。</w:t>
      </w:r>
      <w:r>
        <w:rPr>
          <w:rFonts w:eastAsia="黑体"/>
          <w:bCs/>
          <w:sz w:val="28"/>
          <w:szCs w:val="28"/>
        </w:rPr>
        <w:br w:type="page"/>
      </w:r>
      <w:r>
        <w:rPr>
          <w:rFonts w:hint="eastAsia" w:ascii="宋体" w:hAnsi="宋体" w:eastAsia="宋体" w:cs="宋体"/>
          <w:b/>
          <w:bCs/>
          <w:sz w:val="28"/>
          <w:szCs w:val="28"/>
        </w:rPr>
        <w:t>五、污染治理设施运行业绩</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181"/>
        <w:gridCol w:w="2472"/>
        <w:gridCol w:w="1696"/>
        <w:gridCol w:w="1254"/>
        <w:gridCol w:w="1728"/>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181"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申请类别</w:t>
            </w:r>
          </w:p>
        </w:tc>
        <w:tc>
          <w:tcPr>
            <w:tcW w:w="2472"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业绩名称</w:t>
            </w:r>
          </w:p>
        </w:tc>
        <w:tc>
          <w:tcPr>
            <w:tcW w:w="1696"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业绩规模</w:t>
            </w:r>
          </w:p>
        </w:tc>
        <w:tc>
          <w:tcPr>
            <w:tcW w:w="1254"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运行时间</w:t>
            </w:r>
          </w:p>
        </w:tc>
        <w:tc>
          <w:tcPr>
            <w:tcW w:w="1728"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设施所在地</w:t>
            </w:r>
          </w:p>
        </w:tc>
        <w:tc>
          <w:tcPr>
            <w:tcW w:w="1984"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业主名称</w:t>
            </w:r>
          </w:p>
        </w:tc>
        <w:tc>
          <w:tcPr>
            <w:tcW w:w="2127" w:type="dx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合同签订单位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181" w:type="dxa"/>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生活污水处理</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81" w:type="dxa"/>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工业废水处理</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2181" w:type="dxa"/>
            <w:vAlign w:val="center"/>
          </w:tcPr>
          <w:p>
            <w:pPr>
              <w:widowControl/>
              <w:adjustRightInd w:val="0"/>
              <w:snapToGrid w:val="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医疗废水处理</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p>
        </w:tc>
        <w:tc>
          <w:tcPr>
            <w:tcW w:w="2181" w:type="dxa"/>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除尘脱硫脱硝</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p>
        </w:tc>
        <w:tc>
          <w:tcPr>
            <w:tcW w:w="2181" w:type="dxa"/>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工业废气处理</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p>
        </w:tc>
        <w:tc>
          <w:tcPr>
            <w:tcW w:w="2181" w:type="dxa"/>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工业固体废物无害化处理处置</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2181" w:type="dxa"/>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有机废物处理处置</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2181" w:type="dxa"/>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生活垃圾处理处置</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0" w:type="dxa"/>
            <w:vAlign w:val="center"/>
          </w:tcPr>
          <w:p>
            <w:pPr>
              <w:widowControl/>
              <w:adjustRightInd w:val="0"/>
              <w:snapToGrid w:val="0"/>
              <w:spacing w:line="360" w:lineRule="auto"/>
              <w:jc w:val="center"/>
              <w:rPr>
                <w:rFonts w:hint="eastAsia" w:ascii="宋体" w:hAnsi="宋体" w:eastAsia="宋体" w:cs="宋体"/>
                <w:kern w:val="0"/>
                <w:sz w:val="24"/>
                <w:szCs w:val="24"/>
                <w:lang w:val="en-US" w:eastAsia="zh-CN"/>
              </w:rPr>
            </w:pPr>
          </w:p>
        </w:tc>
        <w:tc>
          <w:tcPr>
            <w:tcW w:w="2181" w:type="dxa"/>
            <w:vAlign w:val="center"/>
          </w:tcPr>
          <w:p>
            <w:pPr>
              <w:widowControl/>
              <w:adjustRightInd w:val="0"/>
              <w:snapToGrid w:val="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p>
        </w:tc>
        <w:tc>
          <w:tcPr>
            <w:tcW w:w="2472"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696"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25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728"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1984" w:type="dxa"/>
            <w:vAlign w:val="center"/>
          </w:tcPr>
          <w:p>
            <w:pPr>
              <w:widowControl/>
              <w:adjustRightInd w:val="0"/>
              <w:snapToGrid w:val="0"/>
              <w:spacing w:line="360" w:lineRule="auto"/>
              <w:jc w:val="center"/>
              <w:rPr>
                <w:rFonts w:hint="eastAsia" w:ascii="宋体" w:hAnsi="宋体" w:eastAsia="宋体" w:cs="宋体"/>
                <w:kern w:val="0"/>
                <w:sz w:val="24"/>
                <w:szCs w:val="24"/>
              </w:rPr>
            </w:pPr>
          </w:p>
        </w:tc>
        <w:tc>
          <w:tcPr>
            <w:tcW w:w="2127" w:type="dxa"/>
            <w:vAlign w:val="center"/>
          </w:tcPr>
          <w:p>
            <w:pPr>
              <w:widowControl/>
              <w:adjustRightInd w:val="0"/>
              <w:snapToGri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exact"/>
          <w:jc w:val="center"/>
        </w:trPr>
        <w:tc>
          <w:tcPr>
            <w:tcW w:w="14142" w:type="dxa"/>
            <w:gridSpan w:val="8"/>
          </w:tcPr>
          <w:p>
            <w:pPr>
              <w:widowControl/>
              <w:adjustRightInd w:val="0"/>
              <w:snapToGrid w:val="0"/>
              <w:spacing w:line="400" w:lineRule="exact"/>
              <w:jc w:val="left"/>
              <w:rPr>
                <w:rFonts w:hint="eastAsia" w:ascii="宋体" w:hAnsi="宋体" w:eastAsia="宋体" w:cs="宋体"/>
                <w:sz w:val="21"/>
                <w:szCs w:val="21"/>
              </w:rPr>
            </w:pPr>
            <w:r>
              <w:rPr>
                <w:rFonts w:hint="eastAsia" w:ascii="宋体" w:hAnsi="宋体" w:eastAsia="宋体" w:cs="宋体"/>
                <w:sz w:val="21"/>
                <w:szCs w:val="21"/>
              </w:rPr>
              <w:t>说明：1、只需填写与此次申请的类别相应的运行业绩；</w:t>
            </w:r>
          </w:p>
          <w:p>
            <w:pPr>
              <w:widowControl/>
              <w:adjustRightInd w:val="0"/>
              <w:snapToGrid w:val="0"/>
              <w:spacing w:line="40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2、运行业绩的内容应对照《污染治理设施运行服务能力评价指标》中的运行业绩要求填写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自动监控类别需在业绩规模中补充运行站点</w:t>
            </w:r>
            <w:r>
              <w:rPr>
                <w:rFonts w:hint="eastAsia" w:ascii="宋体" w:hAnsi="宋体" w:eastAsia="宋体" w:cs="宋体"/>
                <w:sz w:val="21"/>
                <w:szCs w:val="21"/>
              </w:rPr>
              <w:t>；</w:t>
            </w:r>
          </w:p>
          <w:p>
            <w:pPr>
              <w:widowControl/>
              <w:adjustRightInd w:val="0"/>
              <w:snapToGrid w:val="0"/>
              <w:spacing w:line="40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3、应说明运行的设施所处的省份、城市和区县；</w:t>
            </w:r>
          </w:p>
          <w:p>
            <w:pPr>
              <w:widowControl/>
              <w:adjustRightInd w:val="0"/>
              <w:snapToGrid w:val="0"/>
              <w:spacing w:line="40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4、业主名称应填写该单位注册或登记的全称。</w:t>
            </w:r>
          </w:p>
        </w:tc>
      </w:tr>
    </w:tbl>
    <w:p>
      <w:pPr>
        <w:rPr>
          <w:rFonts w:eastAsia="黑体"/>
          <w:bCs/>
          <w:sz w:val="28"/>
        </w:rPr>
        <w:sectPr>
          <w:footerReference r:id="rId7" w:type="default"/>
          <w:pgSz w:w="16838" w:h="11906" w:orient="landscape"/>
          <w:pgMar w:top="1418" w:right="1304" w:bottom="1701" w:left="1440" w:header="851" w:footer="992" w:gutter="0"/>
          <w:pgNumType w:fmt="decimal"/>
          <w:cols w:space="720" w:num="1"/>
          <w:docGrid w:type="lines" w:linePitch="312" w:charSpace="0"/>
        </w:sectPr>
      </w:pPr>
    </w:p>
    <w:p>
      <w:pPr>
        <w:spacing w:line="5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六、申请单位承诺</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9" w:hRule="atLeast"/>
        </w:trPr>
        <w:tc>
          <w:tcPr>
            <w:tcW w:w="9215" w:type="dxa"/>
          </w:tcPr>
          <w:p>
            <w:pPr>
              <w:spacing w:line="52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我单位自愿申请新疆维吾尔自治区污染治理设施运行服务能力评价，承诺所提供的与服务能力评价相关的文件均真实、有效。否则，愿意承担因此所造成的一切后果。</w:t>
            </w: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r>
              <w:rPr>
                <w:rFonts w:hint="eastAsia" w:ascii="宋体" w:hAnsi="宋体" w:eastAsia="宋体" w:cs="宋体"/>
                <w:bCs/>
                <w:sz w:val="24"/>
                <w:szCs w:val="24"/>
              </w:rPr>
              <w:t>单位法定代表人（签字）：                      申请单位（公章）</w:t>
            </w:r>
          </w:p>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3" w:hRule="atLeast"/>
        </w:trPr>
        <w:tc>
          <w:tcPr>
            <w:tcW w:w="9215" w:type="dxa"/>
          </w:tcPr>
          <w:p>
            <w:pPr>
              <w:spacing w:line="520" w:lineRule="exact"/>
              <w:rPr>
                <w:rFonts w:hint="eastAsia" w:ascii="宋体" w:hAnsi="宋体" w:eastAsia="宋体" w:cs="宋体"/>
                <w:b/>
                <w:sz w:val="24"/>
                <w:szCs w:val="24"/>
              </w:rPr>
            </w:pPr>
            <w:r>
              <w:rPr>
                <w:rFonts w:hint="eastAsia" w:ascii="宋体" w:hAnsi="宋体" w:eastAsia="宋体" w:cs="宋体"/>
                <w:b/>
                <w:sz w:val="24"/>
                <w:szCs w:val="24"/>
              </w:rPr>
              <w:t>（以下仅适用于使用子公司资源的情况，由每一个子公司法定代表人分别签字并加盖公章，可加附页）</w:t>
            </w:r>
          </w:p>
          <w:p>
            <w:pPr>
              <w:spacing w:line="52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我单位自愿将人员、检测能力、运行服务业绩用于</w:t>
            </w:r>
            <w:r>
              <w:rPr>
                <w:rFonts w:hint="eastAsia" w:ascii="宋体" w:hAnsi="宋体" w:eastAsia="宋体" w:cs="宋体"/>
                <w:sz w:val="24"/>
                <w:szCs w:val="24"/>
                <w:u w:val="single"/>
              </w:rPr>
              <w:t xml:space="preserve">        公司</w:t>
            </w:r>
            <w:r>
              <w:rPr>
                <w:rFonts w:hint="eastAsia" w:ascii="宋体" w:hAnsi="宋体" w:eastAsia="宋体" w:cs="宋体"/>
                <w:sz w:val="24"/>
                <w:szCs w:val="24"/>
              </w:rPr>
              <w:t>污染治理设施运行服务能力评价申请，当出现违反国家相关法律法规及《污染治理设施运行服务能力评价指南（试行）》相关规定的情况，我单位愿意承担连带责任，接受相应处理。</w:t>
            </w: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r>
              <w:rPr>
                <w:rFonts w:hint="eastAsia" w:ascii="宋体" w:hAnsi="宋体" w:eastAsia="宋体" w:cs="宋体"/>
                <w:bCs/>
                <w:sz w:val="24"/>
                <w:szCs w:val="24"/>
              </w:rPr>
              <w:t>单位法定代表人（签字）：                      申请单位（公章）</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bCs/>
                <w:sz w:val="24"/>
                <w:szCs w:val="24"/>
              </w:rPr>
              <w:t xml:space="preserve">                                          年     月      日</w:t>
            </w:r>
          </w:p>
        </w:tc>
      </w:tr>
    </w:tbl>
    <w:p>
      <w:pPr>
        <w:tabs>
          <w:tab w:val="left" w:pos="8640"/>
        </w:tabs>
        <w:spacing w:line="500" w:lineRule="exact"/>
        <w:rPr>
          <w:rFonts w:eastAsia="黑体"/>
          <w:bCs/>
          <w:sz w:val="28"/>
        </w:rPr>
      </w:pPr>
    </w:p>
    <w:p>
      <w:pPr>
        <w:tabs>
          <w:tab w:val="left" w:pos="8640"/>
        </w:tabs>
        <w:spacing w:line="500" w:lineRule="exact"/>
        <w:rPr>
          <w:rFonts w:eastAsia="黑体"/>
          <w:bCs/>
          <w:sz w:val="28"/>
        </w:rPr>
      </w:pPr>
    </w:p>
    <w:p>
      <w:pPr>
        <w:tabs>
          <w:tab w:val="left" w:pos="8640"/>
        </w:tabs>
        <w:spacing w:line="500" w:lineRule="exact"/>
        <w:rPr>
          <w:rFonts w:eastAsia="黑体"/>
          <w:bCs/>
          <w:sz w:val="28"/>
        </w:rPr>
      </w:pPr>
    </w:p>
    <w:p>
      <w:pPr>
        <w:spacing w:line="5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七、审查意见</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eastAsia="宋体" w:cs="宋体"/>
                <w:sz w:val="24"/>
              </w:rPr>
            </w:pPr>
            <w:r>
              <w:rPr>
                <w:rFonts w:hint="eastAsia" w:ascii="宋体" w:hAnsi="宋体" w:eastAsia="宋体" w:cs="宋体"/>
                <w:sz w:val="24"/>
              </w:rPr>
              <w:t>协会秘书处初审意见</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eastAsia="宋体" w:cs="宋体"/>
                <w:sz w:val="24"/>
              </w:rPr>
            </w:pPr>
            <w:r>
              <w:rPr>
                <w:rFonts w:hint="eastAsia" w:ascii="宋体" w:hAnsi="宋体" w:eastAsia="宋体" w:cs="宋体"/>
                <w:sz w:val="24"/>
              </w:rPr>
              <w:t>专家组现场考察意见</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eastAsia="宋体" w:cs="宋体"/>
                <w:sz w:val="24"/>
              </w:rPr>
            </w:pPr>
            <w:r>
              <w:rPr>
                <w:rFonts w:hint="eastAsia" w:ascii="宋体" w:hAnsi="宋体" w:eastAsia="宋体" w:cs="宋体"/>
                <w:sz w:val="24"/>
              </w:rPr>
              <w:t>协会秘书处审定意见</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sz w:val="24"/>
              </w:rPr>
            </w:pPr>
          </w:p>
        </w:tc>
      </w:tr>
    </w:tbl>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s="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1</w: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s="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NDkwYmFmZGYwYzE4NmM3MzY0M2QxMWVmZjdmNTMifQ=="/>
  </w:docVars>
  <w:rsids>
    <w:rsidRoot w:val="782E6BE6"/>
    <w:rsid w:val="053D0A51"/>
    <w:rsid w:val="0858227F"/>
    <w:rsid w:val="08DC4C5E"/>
    <w:rsid w:val="08DE398A"/>
    <w:rsid w:val="09B71227"/>
    <w:rsid w:val="0C0F534B"/>
    <w:rsid w:val="0E082D12"/>
    <w:rsid w:val="0E26697C"/>
    <w:rsid w:val="0E625B8A"/>
    <w:rsid w:val="10606175"/>
    <w:rsid w:val="13E946D3"/>
    <w:rsid w:val="14B60A59"/>
    <w:rsid w:val="173939ED"/>
    <w:rsid w:val="1A815666"/>
    <w:rsid w:val="1E5906A7"/>
    <w:rsid w:val="2039253E"/>
    <w:rsid w:val="22FB3ADB"/>
    <w:rsid w:val="2749750B"/>
    <w:rsid w:val="28C50E13"/>
    <w:rsid w:val="2B876854"/>
    <w:rsid w:val="30586A11"/>
    <w:rsid w:val="3106482D"/>
    <w:rsid w:val="33264BA4"/>
    <w:rsid w:val="338A7983"/>
    <w:rsid w:val="34D643A8"/>
    <w:rsid w:val="3A856654"/>
    <w:rsid w:val="3B6B44EC"/>
    <w:rsid w:val="3BB53F96"/>
    <w:rsid w:val="3C2C2E35"/>
    <w:rsid w:val="3C9963E7"/>
    <w:rsid w:val="3FE21E53"/>
    <w:rsid w:val="40152228"/>
    <w:rsid w:val="421D3616"/>
    <w:rsid w:val="43E837B0"/>
    <w:rsid w:val="460074D7"/>
    <w:rsid w:val="46EB3CE3"/>
    <w:rsid w:val="475F2649"/>
    <w:rsid w:val="47603B67"/>
    <w:rsid w:val="48217291"/>
    <w:rsid w:val="4B7F0E9E"/>
    <w:rsid w:val="4BE54ACD"/>
    <w:rsid w:val="4D9E1AAF"/>
    <w:rsid w:val="4E1E674C"/>
    <w:rsid w:val="4FED287A"/>
    <w:rsid w:val="50F6385D"/>
    <w:rsid w:val="52FE4D9E"/>
    <w:rsid w:val="53114AD1"/>
    <w:rsid w:val="54484523"/>
    <w:rsid w:val="54D264E2"/>
    <w:rsid w:val="57A44166"/>
    <w:rsid w:val="5E225DE5"/>
    <w:rsid w:val="64055F8C"/>
    <w:rsid w:val="66524FF5"/>
    <w:rsid w:val="67955879"/>
    <w:rsid w:val="69AA4EE0"/>
    <w:rsid w:val="6F3332FA"/>
    <w:rsid w:val="745E10BC"/>
    <w:rsid w:val="7541494A"/>
    <w:rsid w:val="782E6BE6"/>
    <w:rsid w:val="79A74F98"/>
    <w:rsid w:val="7A88301C"/>
    <w:rsid w:val="7B71585E"/>
    <w:rsid w:val="7E49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2338</Words>
  <Characters>2354</Characters>
  <Lines>0</Lines>
  <Paragraphs>0</Paragraphs>
  <TotalTime>3</TotalTime>
  <ScaleCrop>false</ScaleCrop>
  <LinksUpToDate>false</LinksUpToDate>
  <CharactersWithSpaces>2829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2023-07-05T08:49:00Z</dcterms:created>
  <dc:creator>❤ </dc:creator>
  <cp:lastModifiedBy>Bye</cp:lastModifiedBy>
  <cp:lastPrinted>2023-07-06T10:37:00Z</cp:lastPrinted>
  <dcterms:modified xsi:type="dcterms:W3CDTF">2023-11-13T03:52:45Z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14EDE1CE81934E82A076EF1F7C58D666_11</vt:lpwstr>
  </property>
</Properties>
</file>