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BD28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附件2</w:t>
      </w:r>
    </w:p>
    <w:p w14:paraId="1BD90CAF">
      <w:pPr>
        <w:rPr>
          <w:rFonts w:hint="eastAsia"/>
        </w:rPr>
      </w:pPr>
    </w:p>
    <w:p w14:paraId="1F9D36C7">
      <w:pPr>
        <w:pStyle w:val="8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zh-CN" w:eastAsia="zh-CN" w:bidi="zh-CN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 w:bidi="zh-CN"/>
        </w:rPr>
        <w:t>自治区</w:t>
      </w: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zh-CN" w:eastAsia="zh-CN" w:bidi="zh-CN"/>
        </w:rPr>
        <w:t>建设项目环境监理机构</w:t>
      </w:r>
    </w:p>
    <w:p w14:paraId="29FCD59A">
      <w:pPr>
        <w:pStyle w:val="8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zh-CN" w:eastAsia="zh-CN" w:bidi="zh-CN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zh-CN" w:eastAsia="zh-CN" w:bidi="zh-CN"/>
        </w:rPr>
        <w:t>年度报告表</w:t>
      </w:r>
    </w:p>
    <w:p w14:paraId="28AA2335">
      <w:pPr>
        <w:rPr>
          <w:rFonts w:hint="eastAsia"/>
        </w:rPr>
      </w:pPr>
    </w:p>
    <w:p w14:paraId="73CC9DE0">
      <w:pPr>
        <w:rPr>
          <w:rFonts w:hint="eastAsia" w:ascii="方正黑体_GBK" w:eastAsia="方正黑体_GBK"/>
        </w:rPr>
      </w:pPr>
    </w:p>
    <w:p w14:paraId="15F4DF32">
      <w:pPr>
        <w:rPr>
          <w:rFonts w:hint="eastAsia"/>
        </w:rPr>
      </w:pPr>
    </w:p>
    <w:tbl>
      <w:tblPr>
        <w:tblStyle w:val="6"/>
        <w:tblpPr w:leftFromText="180" w:rightFromText="180" w:vertAnchor="text" w:horzAnchor="page" w:tblpX="1616" w:tblpY="589"/>
        <w:tblOverlap w:val="never"/>
        <w:tblW w:w="943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007"/>
        <w:gridCol w:w="487"/>
        <w:gridCol w:w="1192"/>
        <w:gridCol w:w="55"/>
        <w:gridCol w:w="370"/>
        <w:gridCol w:w="992"/>
        <w:gridCol w:w="2379"/>
      </w:tblGrid>
      <w:tr w14:paraId="282E2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51" w:type="dxa"/>
            <w:noWrap w:val="0"/>
            <w:vAlign w:val="center"/>
          </w:tcPr>
          <w:p w14:paraId="1F7FAD81">
            <w:pPr>
              <w:ind w:firstLine="0"/>
              <w:jc w:val="distribute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机构名称</w:t>
            </w:r>
          </w:p>
        </w:tc>
        <w:tc>
          <w:tcPr>
            <w:tcW w:w="374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498392F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3741" w:type="dxa"/>
            <w:gridSpan w:val="3"/>
            <w:noWrap w:val="0"/>
            <w:vAlign w:val="center"/>
          </w:tcPr>
          <w:p w14:paraId="0EE64ECE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（公章）</w:t>
            </w:r>
          </w:p>
        </w:tc>
      </w:tr>
      <w:tr w14:paraId="7305A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51" w:type="dxa"/>
            <w:noWrap w:val="0"/>
            <w:vAlign w:val="center"/>
          </w:tcPr>
          <w:p w14:paraId="6537F092">
            <w:pPr>
              <w:ind w:firstLine="0"/>
              <w:jc w:val="distribute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法定代表人</w:t>
            </w:r>
          </w:p>
        </w:tc>
        <w:tc>
          <w:tcPr>
            <w:tcW w:w="374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A302A2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3741" w:type="dxa"/>
            <w:gridSpan w:val="3"/>
            <w:noWrap w:val="0"/>
            <w:vAlign w:val="center"/>
          </w:tcPr>
          <w:p w14:paraId="40D5BAB4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（签字）</w:t>
            </w:r>
          </w:p>
        </w:tc>
      </w:tr>
      <w:tr w14:paraId="07161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51" w:type="dxa"/>
            <w:noWrap w:val="0"/>
            <w:vAlign w:val="center"/>
          </w:tcPr>
          <w:p w14:paraId="58A27D49">
            <w:pPr>
              <w:ind w:firstLine="0"/>
              <w:jc w:val="distribute"/>
              <w:rPr>
                <w:rFonts w:hint="default" w:ascii="宋体" w:hAnsi="宋体" w:eastAsia="宋体" w:cs="宋体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  <w:lang w:val="en-US" w:eastAsia="zh-CN"/>
              </w:rPr>
              <w:t>报告年度</w:t>
            </w:r>
          </w:p>
        </w:tc>
        <w:tc>
          <w:tcPr>
            <w:tcW w:w="374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790784">
            <w:pPr>
              <w:ind w:firstLine="0"/>
              <w:jc w:val="center"/>
              <w:rPr>
                <w:rFonts w:hint="default" w:ascii="宋体" w:hAnsi="宋体" w:eastAsia="宋体" w:cs="宋体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  <w:lang w:val="en-US" w:eastAsia="zh-CN"/>
              </w:rPr>
              <w:t>2023年</w:t>
            </w:r>
          </w:p>
        </w:tc>
        <w:tc>
          <w:tcPr>
            <w:tcW w:w="3741" w:type="dxa"/>
            <w:gridSpan w:val="3"/>
            <w:noWrap w:val="0"/>
            <w:vAlign w:val="center"/>
          </w:tcPr>
          <w:p w14:paraId="0379DD80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</w:tr>
      <w:tr w14:paraId="4B4F0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51" w:type="dxa"/>
            <w:noWrap w:val="0"/>
            <w:vAlign w:val="center"/>
          </w:tcPr>
          <w:p w14:paraId="5D41F3F8">
            <w:pPr>
              <w:ind w:firstLine="0"/>
              <w:jc w:val="distribute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填报时间</w:t>
            </w:r>
          </w:p>
        </w:tc>
        <w:tc>
          <w:tcPr>
            <w:tcW w:w="2007" w:type="dxa"/>
            <w:tcBorders>
              <w:bottom w:val="single" w:color="auto" w:sz="4" w:space="0"/>
            </w:tcBorders>
            <w:noWrap w:val="0"/>
            <w:vAlign w:val="center"/>
          </w:tcPr>
          <w:p w14:paraId="5F2FD4C7">
            <w:pPr>
              <w:ind w:firstLine="0"/>
              <w:jc w:val="righ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487" w:type="dxa"/>
            <w:noWrap w:val="0"/>
            <w:vAlign w:val="center"/>
          </w:tcPr>
          <w:p w14:paraId="33B063DA">
            <w:pPr>
              <w:ind w:firstLine="0"/>
              <w:jc w:val="righ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年</w:t>
            </w:r>
          </w:p>
        </w:tc>
        <w:tc>
          <w:tcPr>
            <w:tcW w:w="1192" w:type="dxa"/>
            <w:tcBorders>
              <w:bottom w:val="single" w:color="auto" w:sz="4" w:space="0"/>
            </w:tcBorders>
            <w:noWrap w:val="0"/>
            <w:vAlign w:val="center"/>
          </w:tcPr>
          <w:p w14:paraId="48432726">
            <w:pPr>
              <w:ind w:firstLine="0"/>
              <w:jc w:val="righ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425" w:type="dxa"/>
            <w:gridSpan w:val="2"/>
            <w:noWrap w:val="0"/>
            <w:vAlign w:val="center"/>
          </w:tcPr>
          <w:p w14:paraId="5685781E">
            <w:pPr>
              <w:ind w:firstLine="0"/>
              <w:jc w:val="righ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月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noWrap w:val="0"/>
            <w:vAlign w:val="center"/>
          </w:tcPr>
          <w:p w14:paraId="55808F2D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2379" w:type="dxa"/>
            <w:noWrap w:val="0"/>
            <w:vAlign w:val="center"/>
          </w:tcPr>
          <w:p w14:paraId="4CE8B645">
            <w:pPr>
              <w:ind w:firstLine="0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日</w:t>
            </w:r>
          </w:p>
        </w:tc>
      </w:tr>
    </w:tbl>
    <w:p w14:paraId="31ED4A10">
      <w:pPr>
        <w:rPr>
          <w:rFonts w:hint="eastAsia"/>
        </w:rPr>
      </w:pPr>
    </w:p>
    <w:p w14:paraId="44DFF8EB"/>
    <w:p w14:paraId="2C05FFAA">
      <w:pPr>
        <w:rPr>
          <w:rFonts w:hint="eastAsia"/>
        </w:rPr>
      </w:pPr>
    </w:p>
    <w:p w14:paraId="546BD97B">
      <w:pPr>
        <w:rPr>
          <w:rFonts w:hint="eastAsia"/>
        </w:rPr>
      </w:pPr>
    </w:p>
    <w:p w14:paraId="0FB7A700">
      <w:pPr>
        <w:rPr>
          <w:rFonts w:hint="eastAsia"/>
        </w:rPr>
      </w:pPr>
    </w:p>
    <w:p w14:paraId="768713A7">
      <w:pPr>
        <w:pStyle w:val="9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新疆维吾尔自治区生态环境保护产业协会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制</w:t>
      </w:r>
    </w:p>
    <w:p w14:paraId="25370423">
      <w:pPr>
        <w:ind w:firstLine="0"/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</w:rPr>
        <w:sectPr>
          <w:pgSz w:w="11906" w:h="16838"/>
          <w:pgMar w:top="1814" w:right="1531" w:bottom="1985" w:left="1531" w:header="720" w:footer="1474" w:gutter="0"/>
          <w:pgNumType w:fmt="decimal"/>
          <w:cols w:space="720" w:num="1"/>
          <w:docGrid w:type="linesAndChars" w:linePitch="590" w:charSpace="-1024"/>
        </w:sectPr>
      </w:pPr>
    </w:p>
    <w:p w14:paraId="413B8EC9">
      <w:pPr>
        <w:ind w:firstLine="0"/>
        <w:jc w:val="center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填  表  说  明</w:t>
      </w:r>
    </w:p>
    <w:p w14:paraId="03C4E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本表为建设项目环境监理机构年度业绩报告专用表格，一律用计算机打印填写。需提交本表中未列出内容时，可另附页说明。</w:t>
      </w:r>
    </w:p>
    <w:p w14:paraId="47B13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[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]机构名称：须填写申请机构全称，与封面中“申请机构”名称及法人证书中名称一致。</w:t>
      </w:r>
    </w:p>
    <w:p w14:paraId="6E397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[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]主管部门：指申请机构的上级行政主管部门，按隶属关系填写。</w:t>
      </w:r>
    </w:p>
    <w:p w14:paraId="37EAA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[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]所属行业：指的是企业在国民经济行业分类里隶属的行业类别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总分类有：1、农、林、牧、渔业；2、采矿业；3、制造业；4、电力、热力、燃气以及水的生产和供应业；5、环境和公共设施管理业；6、建筑业；7、交通运输、仓储业和邮政业；8、信息传输、计算机服务和软件业；9、批发和零售业；10、住宿、餐饮业；11、金融、保险业；12、房地产业；13、租赁和商务服务业；14、科学研究、技术服务和地质勘查业；15、水利、环境和公共设施管理业；16、居民服务和其他服务业；17、教育；18、卫生、社会保障和社会服务业；19、文化、体育、娱乐业；20、其他。</w:t>
      </w:r>
    </w:p>
    <w:p w14:paraId="7DF01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[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]经济类型：事业法人填写“事业法人”；企业法人按照营业执照中的企业类型或经济性质填写。</w:t>
      </w:r>
    </w:p>
    <w:p w14:paraId="4D325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[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]环境相关专业，包括：环境工程、环境监测、环境管理、环境评价、环境科学、大气科学、给水排水工程、热能与动力工程、化学工程与工艺、生物工程、生物科学、生态学、农业建筑环境与能源工程、建筑环境与设备工程、水文与水资源工程、水土保持与荒漠化防治等。</w:t>
      </w:r>
    </w:p>
    <w:p w14:paraId="37588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55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[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]环境监理业绩：按照环保竣工验收审批时间先后顺序填写。</w:t>
      </w:r>
    </w:p>
    <w:p w14:paraId="5BD4804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ind w:firstLine="0"/>
        <w:textAlignment w:val="auto"/>
        <w:rPr>
          <w:rFonts w:hint="eastAsia" w:ascii="黑体" w:hAnsi="黑体" w:eastAsia="黑体"/>
          <w:sz w:val="28"/>
          <w:szCs w:val="28"/>
        </w:rPr>
        <w:sectPr>
          <w:footerReference r:id="rId3" w:type="default"/>
          <w:pgSz w:w="11906" w:h="16838"/>
          <w:pgMar w:top="1814" w:right="1531" w:bottom="1985" w:left="1531" w:header="720" w:footer="1474" w:gutter="0"/>
          <w:pgNumType w:fmt="decimal"/>
          <w:cols w:space="720" w:num="1"/>
          <w:docGrid w:type="linesAndChars" w:linePitch="590" w:charSpace="-1024"/>
        </w:sectPr>
      </w:pPr>
    </w:p>
    <w:p w14:paraId="6A14C466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  <w:r>
        <w:rPr>
          <w:rFonts w:hint="eastAsia" w:ascii="黑体" w:hAnsi="黑体" w:eastAsia="黑体"/>
          <w:sz w:val="28"/>
          <w:szCs w:val="36"/>
        </w:rPr>
        <w:t>一、基本情况</w:t>
      </w:r>
    </w:p>
    <w:tbl>
      <w:tblPr>
        <w:tblStyle w:val="6"/>
        <w:tblW w:w="886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2488"/>
        <w:gridCol w:w="164"/>
        <w:gridCol w:w="1143"/>
        <w:gridCol w:w="497"/>
        <w:gridCol w:w="749"/>
        <w:gridCol w:w="686"/>
        <w:gridCol w:w="1282"/>
      </w:tblGrid>
      <w:tr w14:paraId="160502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B55D7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机构名称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[1]</w:t>
            </w:r>
          </w:p>
        </w:tc>
        <w:tc>
          <w:tcPr>
            <w:tcW w:w="7009" w:type="dxa"/>
            <w:gridSpan w:val="7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51AA6D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77D1B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E48C1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会员证书编号</w:t>
            </w:r>
          </w:p>
        </w:tc>
        <w:tc>
          <w:tcPr>
            <w:tcW w:w="3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F6F63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07F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会员证书有效期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7EB2AB2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C686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274929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法定代表人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及职务</w:t>
            </w:r>
          </w:p>
        </w:tc>
        <w:tc>
          <w:tcPr>
            <w:tcW w:w="3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4A81B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31C004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主管部门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[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]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22B4AB8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95D8A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B5399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所属行业 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[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]</w:t>
            </w:r>
          </w:p>
        </w:tc>
        <w:tc>
          <w:tcPr>
            <w:tcW w:w="3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077FC4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7DEE1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经济类型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[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]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70A8774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4F36C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3F566E">
            <w:pPr>
              <w:spacing w:line="240" w:lineRule="auto"/>
              <w:ind w:firstLine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固定资产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万元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4F0A74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E5556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注册资金</w:t>
            </w:r>
          </w:p>
        </w:tc>
        <w:tc>
          <w:tcPr>
            <w:tcW w:w="19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515B8F9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D2F46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6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B0A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是否列入国家信用信息严重失信主体相关名录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5087CF7">
            <w:pPr>
              <w:spacing w:line="240" w:lineRule="auto"/>
              <w:ind w:firstLine="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请填写失信信息：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□否     </w:t>
            </w:r>
          </w:p>
        </w:tc>
      </w:tr>
      <w:tr w14:paraId="751686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4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D388E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在职人员情况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1FE7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共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名；</w:t>
            </w:r>
          </w:p>
          <w:p w14:paraId="0B36B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其中高级职称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名；中级职称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名；初级职称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名；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其中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环</w:t>
            </w:r>
            <w:r>
              <w:rPr>
                <w:rFonts w:hint="eastAsia" w:ascii="宋体" w:hAnsi="宋体" w:eastAsia="宋体" w:cs="宋体"/>
                <w:spacing w:val="-15"/>
                <w:sz w:val="21"/>
                <w:szCs w:val="21"/>
              </w:rPr>
              <w:t>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专业相关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中级以上职称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[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  <w:vertAlign w:val="superscript"/>
              </w:rPr>
              <w:t>]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3A8901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EFB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人员证书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情况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F522B29">
            <w:pPr>
              <w:spacing w:line="240" w:lineRule="auto"/>
              <w:ind w:firstLine="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环境监理岗位证书持有人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注册环境监理工程师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环境影响评价工程师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名；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其他：</w:t>
            </w:r>
          </w:p>
        </w:tc>
      </w:tr>
      <w:tr w14:paraId="0FCA7E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29FFA3F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环境监理开展情况</w:t>
            </w:r>
          </w:p>
        </w:tc>
        <w:tc>
          <w:tcPr>
            <w:tcW w:w="248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FD78D">
            <w:pPr>
              <w:spacing w:line="240" w:lineRule="auto"/>
              <w:ind w:firstLine="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上一年度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承接项目数(个)</w:t>
            </w:r>
          </w:p>
        </w:tc>
        <w:tc>
          <w:tcPr>
            <w:tcW w:w="13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58A5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3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EC4F9">
            <w:pPr>
              <w:spacing w:line="240" w:lineRule="auto"/>
              <w:ind w:firstLine="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总合同金额(万元)</w:t>
            </w:r>
          </w:p>
        </w:tc>
        <w:tc>
          <w:tcPr>
            <w:tcW w:w="128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7F041A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A5A7F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092771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通讯地址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09F4ED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C6080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A1F4C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联 系 人</w:t>
            </w:r>
          </w:p>
        </w:tc>
        <w:tc>
          <w:tcPr>
            <w:tcW w:w="26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BC0E1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B2F3EB6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座机/手机</w:t>
            </w:r>
          </w:p>
        </w:tc>
        <w:tc>
          <w:tcPr>
            <w:tcW w:w="271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50F156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B6C84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060239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传    真</w:t>
            </w:r>
          </w:p>
        </w:tc>
        <w:tc>
          <w:tcPr>
            <w:tcW w:w="26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A9AE284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3471E5">
            <w:pPr>
              <w:spacing w:line="240" w:lineRule="auto"/>
              <w:ind w:firstLine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邮    箱</w:t>
            </w:r>
          </w:p>
        </w:tc>
        <w:tc>
          <w:tcPr>
            <w:tcW w:w="271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43491F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0BB32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  <w:jc w:val="center"/>
        </w:trPr>
        <w:tc>
          <w:tcPr>
            <w:tcW w:w="185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015C65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备    注</w:t>
            </w:r>
          </w:p>
        </w:tc>
        <w:tc>
          <w:tcPr>
            <w:tcW w:w="700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6629341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2DE44978">
      <w:pPr>
        <w:spacing w:line="240" w:lineRule="auto"/>
        <w:ind w:firstLine="0"/>
        <w:rPr>
          <w:rFonts w:hint="default" w:ascii="宋体" w:hAnsi="宋体" w:eastAsia="宋体" w:cs="宋体"/>
          <w:lang w:val="en-US" w:eastAsia="zh-CN"/>
        </w:rPr>
        <w:sectPr>
          <w:footerReference r:id="rId4" w:type="default"/>
          <w:pgSz w:w="11906" w:h="16838"/>
          <w:pgMar w:top="1814" w:right="1531" w:bottom="1985" w:left="1531" w:header="720" w:footer="1474" w:gutter="0"/>
          <w:pgNumType w:fmt="decimal" w:start="1"/>
          <w:cols w:space="720" w:num="1"/>
          <w:docGrid w:type="linesAndChars" w:linePitch="590" w:charSpace="-1024"/>
        </w:sectPr>
      </w:pPr>
      <w:r>
        <w:rPr>
          <w:rFonts w:hint="eastAsia" w:ascii="宋体" w:hAnsi="宋体" w:eastAsia="宋体" w:cs="宋体"/>
          <w:lang w:val="en-US" w:eastAsia="zh-CN"/>
        </w:rPr>
        <w:t>注：通讯地址及联系人信息请按照单位实际填写，将在网站予以公布。</w:t>
      </w:r>
    </w:p>
    <w:p w14:paraId="594BB544">
      <w:pPr>
        <w:spacing w:line="240" w:lineRule="auto"/>
        <w:ind w:firstLine="0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 xml:space="preserve">  </w:t>
      </w: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sz w:val="28"/>
          <w:szCs w:val="28"/>
        </w:rPr>
        <w:t>年度主持完成的建设项目环境监理业绩</w:t>
      </w:r>
      <w:r>
        <w:rPr>
          <w:rFonts w:hint="eastAsia" w:ascii="黑体" w:hAnsi="黑体" w:eastAsia="黑体" w:cs="黑体"/>
          <w:sz w:val="28"/>
          <w:szCs w:val="28"/>
          <w:vertAlign w:val="superscript"/>
        </w:rPr>
        <w:t>[</w:t>
      </w:r>
      <w:r>
        <w:rPr>
          <w:rFonts w:hint="eastAsia" w:ascii="黑体" w:hAnsi="黑体" w:eastAsia="黑体" w:cs="黑体"/>
          <w:sz w:val="28"/>
          <w:szCs w:val="28"/>
          <w:vertAlign w:val="superscript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  <w:vertAlign w:val="superscript"/>
        </w:rPr>
        <w:t>]</w:t>
      </w:r>
    </w:p>
    <w:tbl>
      <w:tblPr>
        <w:tblStyle w:val="6"/>
        <w:tblW w:w="13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417"/>
        <w:gridCol w:w="1826"/>
        <w:gridCol w:w="2341"/>
        <w:gridCol w:w="1506"/>
        <w:gridCol w:w="1566"/>
        <w:gridCol w:w="1250"/>
        <w:gridCol w:w="1367"/>
      </w:tblGrid>
      <w:tr w14:paraId="34C18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748" w:type="dxa"/>
            <w:noWrap w:val="0"/>
            <w:vAlign w:val="center"/>
          </w:tcPr>
          <w:p w14:paraId="5B62A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417" w:type="dxa"/>
            <w:noWrap w:val="0"/>
            <w:vAlign w:val="center"/>
          </w:tcPr>
          <w:p w14:paraId="51BED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1826" w:type="dxa"/>
            <w:noWrap w:val="0"/>
            <w:vAlign w:val="center"/>
          </w:tcPr>
          <w:p w14:paraId="78139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项目地点</w:t>
            </w:r>
          </w:p>
        </w:tc>
        <w:tc>
          <w:tcPr>
            <w:tcW w:w="2341" w:type="dxa"/>
            <w:noWrap w:val="0"/>
            <w:vAlign w:val="center"/>
          </w:tcPr>
          <w:p w14:paraId="4BDF6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建设单位名称</w:t>
            </w:r>
          </w:p>
        </w:tc>
        <w:tc>
          <w:tcPr>
            <w:tcW w:w="1506" w:type="dxa"/>
            <w:noWrap w:val="0"/>
            <w:vAlign w:val="center"/>
          </w:tcPr>
          <w:p w14:paraId="2D5B9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环境监理</w:t>
            </w:r>
          </w:p>
          <w:p w14:paraId="32595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行业类别</w:t>
            </w:r>
          </w:p>
        </w:tc>
        <w:tc>
          <w:tcPr>
            <w:tcW w:w="1566" w:type="dxa"/>
            <w:noWrap w:val="0"/>
            <w:vAlign w:val="center"/>
          </w:tcPr>
          <w:p w14:paraId="10235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环境监理合同起止时间</w:t>
            </w:r>
          </w:p>
        </w:tc>
        <w:tc>
          <w:tcPr>
            <w:tcW w:w="1250" w:type="dxa"/>
            <w:noWrap w:val="0"/>
            <w:vAlign w:val="center"/>
          </w:tcPr>
          <w:p w14:paraId="581FD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项目总投资额</w:t>
            </w:r>
          </w:p>
        </w:tc>
        <w:tc>
          <w:tcPr>
            <w:tcW w:w="1367" w:type="dxa"/>
            <w:noWrap w:val="0"/>
            <w:vAlign w:val="center"/>
          </w:tcPr>
          <w:p w14:paraId="51554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环境监理合同额</w:t>
            </w:r>
          </w:p>
        </w:tc>
      </w:tr>
      <w:tr w14:paraId="5AA65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748" w:type="dxa"/>
            <w:noWrap w:val="0"/>
            <w:vAlign w:val="top"/>
          </w:tcPr>
          <w:p w14:paraId="4E4FA1C5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417" w:type="dxa"/>
            <w:noWrap w:val="0"/>
            <w:vAlign w:val="top"/>
          </w:tcPr>
          <w:p w14:paraId="0811BB66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826" w:type="dxa"/>
            <w:noWrap w:val="0"/>
            <w:vAlign w:val="top"/>
          </w:tcPr>
          <w:p w14:paraId="6528349A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341" w:type="dxa"/>
            <w:noWrap w:val="0"/>
            <w:vAlign w:val="top"/>
          </w:tcPr>
          <w:p w14:paraId="511CA935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06" w:type="dxa"/>
            <w:noWrap w:val="0"/>
            <w:vAlign w:val="top"/>
          </w:tcPr>
          <w:p w14:paraId="140A9F49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66" w:type="dxa"/>
            <w:noWrap w:val="0"/>
            <w:vAlign w:val="top"/>
          </w:tcPr>
          <w:p w14:paraId="704E48D7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top"/>
          </w:tcPr>
          <w:p w14:paraId="52897332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367" w:type="dxa"/>
            <w:noWrap w:val="0"/>
            <w:vAlign w:val="top"/>
          </w:tcPr>
          <w:p w14:paraId="0B3AA6FB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  <w:tr w14:paraId="7C501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noWrap w:val="0"/>
            <w:vAlign w:val="top"/>
          </w:tcPr>
          <w:p w14:paraId="00F00CF0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417" w:type="dxa"/>
            <w:noWrap w:val="0"/>
            <w:vAlign w:val="top"/>
          </w:tcPr>
          <w:p w14:paraId="3AF319DF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826" w:type="dxa"/>
            <w:noWrap w:val="0"/>
            <w:vAlign w:val="top"/>
          </w:tcPr>
          <w:p w14:paraId="6AE8C2EC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341" w:type="dxa"/>
            <w:noWrap w:val="0"/>
            <w:vAlign w:val="top"/>
          </w:tcPr>
          <w:p w14:paraId="1BB9B9A5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06" w:type="dxa"/>
            <w:noWrap w:val="0"/>
            <w:vAlign w:val="top"/>
          </w:tcPr>
          <w:p w14:paraId="58083E48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66" w:type="dxa"/>
            <w:noWrap w:val="0"/>
            <w:vAlign w:val="top"/>
          </w:tcPr>
          <w:p w14:paraId="76AB9036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top"/>
          </w:tcPr>
          <w:p w14:paraId="755F5C71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367" w:type="dxa"/>
            <w:noWrap w:val="0"/>
            <w:vAlign w:val="top"/>
          </w:tcPr>
          <w:p w14:paraId="23B800A2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  <w:tr w14:paraId="7E75E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noWrap w:val="0"/>
            <w:vAlign w:val="top"/>
          </w:tcPr>
          <w:p w14:paraId="504E33B7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417" w:type="dxa"/>
            <w:noWrap w:val="0"/>
            <w:vAlign w:val="top"/>
          </w:tcPr>
          <w:p w14:paraId="7286D6B3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826" w:type="dxa"/>
            <w:noWrap w:val="0"/>
            <w:vAlign w:val="top"/>
          </w:tcPr>
          <w:p w14:paraId="57952D8B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341" w:type="dxa"/>
            <w:noWrap w:val="0"/>
            <w:vAlign w:val="top"/>
          </w:tcPr>
          <w:p w14:paraId="05D05984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06" w:type="dxa"/>
            <w:noWrap w:val="0"/>
            <w:vAlign w:val="top"/>
          </w:tcPr>
          <w:p w14:paraId="519CB194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66" w:type="dxa"/>
            <w:noWrap w:val="0"/>
            <w:vAlign w:val="top"/>
          </w:tcPr>
          <w:p w14:paraId="083BD7FF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top"/>
          </w:tcPr>
          <w:p w14:paraId="57A73599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367" w:type="dxa"/>
            <w:noWrap w:val="0"/>
            <w:vAlign w:val="top"/>
          </w:tcPr>
          <w:p w14:paraId="28E22805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  <w:tr w14:paraId="2B0D5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748" w:type="dxa"/>
            <w:noWrap w:val="0"/>
            <w:vAlign w:val="top"/>
          </w:tcPr>
          <w:p w14:paraId="657151EB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417" w:type="dxa"/>
            <w:noWrap w:val="0"/>
            <w:vAlign w:val="top"/>
          </w:tcPr>
          <w:p w14:paraId="2AC8682D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826" w:type="dxa"/>
            <w:noWrap w:val="0"/>
            <w:vAlign w:val="top"/>
          </w:tcPr>
          <w:p w14:paraId="5F592777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2341" w:type="dxa"/>
            <w:noWrap w:val="0"/>
            <w:vAlign w:val="top"/>
          </w:tcPr>
          <w:p w14:paraId="4BCCB550">
            <w:pPr>
              <w:spacing w:line="500" w:lineRule="exact"/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06" w:type="dxa"/>
            <w:noWrap w:val="0"/>
            <w:vAlign w:val="top"/>
          </w:tcPr>
          <w:p w14:paraId="66365CDF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566" w:type="dxa"/>
            <w:noWrap w:val="0"/>
            <w:vAlign w:val="top"/>
          </w:tcPr>
          <w:p w14:paraId="09D38C9E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top"/>
          </w:tcPr>
          <w:p w14:paraId="14ED02A2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  <w:tc>
          <w:tcPr>
            <w:tcW w:w="1367" w:type="dxa"/>
            <w:noWrap w:val="0"/>
            <w:vAlign w:val="top"/>
          </w:tcPr>
          <w:p w14:paraId="25D78A05">
            <w:pPr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</w:tbl>
    <w:p w14:paraId="445AD651">
      <w:pPr>
        <w:tabs>
          <w:tab w:val="left" w:pos="8640"/>
        </w:tabs>
        <w:spacing w:line="500" w:lineRule="exact"/>
        <w:rPr>
          <w:b/>
        </w:rPr>
      </w:pPr>
      <w:bookmarkStart w:id="0" w:name="_GoBack"/>
    </w:p>
    <w:bookmarkEnd w:id="0"/>
    <w:p w14:paraId="3E2C46E9">
      <w:pPr>
        <w:tabs>
          <w:tab w:val="left" w:pos="8640"/>
        </w:tabs>
        <w:spacing w:line="500" w:lineRule="exact"/>
        <w:rPr>
          <w:b/>
        </w:rPr>
      </w:pPr>
    </w:p>
    <w:p w14:paraId="2F9B7EDB">
      <w:pPr>
        <w:tabs>
          <w:tab w:val="left" w:pos="8640"/>
        </w:tabs>
        <w:spacing w:line="500" w:lineRule="exact"/>
        <w:rPr>
          <w:b/>
        </w:rPr>
      </w:pPr>
    </w:p>
    <w:p w14:paraId="77D92AA5">
      <w:pPr>
        <w:rPr>
          <w:b/>
        </w:rPr>
      </w:pPr>
    </w:p>
    <w:p w14:paraId="1B830A83">
      <w:pPr>
        <w:rPr>
          <w:b/>
        </w:rPr>
      </w:pPr>
    </w:p>
    <w:p w14:paraId="6D1C6FF2">
      <w:pPr>
        <w:rPr>
          <w:b/>
        </w:rPr>
      </w:pPr>
    </w:p>
    <w:p w14:paraId="09D9AFC1">
      <w:pPr>
        <w:rPr>
          <w:b/>
        </w:rPr>
      </w:pPr>
    </w:p>
    <w:p w14:paraId="36611DD1">
      <w:pPr>
        <w:spacing w:line="240" w:lineRule="auto"/>
        <w:ind w:firstLine="0"/>
        <w:rPr>
          <w:rFonts w:hint="eastAsia" w:ascii="方正黑体_GBK" w:eastAsia="方正黑体_GBK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三、环境监理专职技术人员情况</w:t>
      </w:r>
    </w:p>
    <w:tbl>
      <w:tblPr>
        <w:tblStyle w:val="6"/>
        <w:tblW w:w="1295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04"/>
        <w:gridCol w:w="1260"/>
        <w:gridCol w:w="2360"/>
        <w:gridCol w:w="720"/>
        <w:gridCol w:w="798"/>
        <w:gridCol w:w="900"/>
        <w:gridCol w:w="1300"/>
        <w:gridCol w:w="1866"/>
        <w:gridCol w:w="1284"/>
        <w:gridCol w:w="1664"/>
      </w:tblGrid>
      <w:tr w14:paraId="63C469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1" w:hRule="atLeast"/>
          <w:jc w:val="center"/>
        </w:trPr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2B15E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50338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姓 名</w:t>
            </w:r>
          </w:p>
        </w:tc>
        <w:tc>
          <w:tcPr>
            <w:tcW w:w="2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0324C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身份证件号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56BE0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81A10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11DCB9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职务</w:t>
            </w:r>
          </w:p>
        </w:tc>
        <w:tc>
          <w:tcPr>
            <w:tcW w:w="1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4C5368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职称及级别</w:t>
            </w:r>
          </w:p>
        </w:tc>
        <w:tc>
          <w:tcPr>
            <w:tcW w:w="1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A4D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证书名称(环评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或监理等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64793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证书编号</w:t>
            </w:r>
          </w:p>
        </w:tc>
        <w:tc>
          <w:tcPr>
            <w:tcW w:w="16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997ED26">
            <w:pPr>
              <w:spacing w:line="240" w:lineRule="auto"/>
              <w:ind w:firstLine="0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证书有效期</w:t>
            </w:r>
          </w:p>
        </w:tc>
      </w:tr>
      <w:tr w14:paraId="54CA6D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7AC26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867DA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45764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3AE1E4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1FA14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6B69C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37534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9AA0E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18844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A4157C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33BF8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911E4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43023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CDE4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C14D4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E32E6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FBC1D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B4516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3B9E38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77E7B7D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974C09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1B32F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726C7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C464F9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18766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1BB5B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29723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1BA2C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AEF83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B19C6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7C6304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8EC116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12928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36026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34068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5921B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4C2B6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525B2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A3C7C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A5BA5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B8E811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2FA80D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8133D99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C6243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DE6BF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1E4E4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CF040E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0752C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907A4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45B22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B20E4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67CBB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D26894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39E0F4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28F8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42C70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2EFDDB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266E4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063AC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E6721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977D3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E13807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B7D2B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8937DFA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A492950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6C452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3C6D9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14BB3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FFD655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11795C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0F4112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33122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E9F11F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E1EE06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88F273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B9EEEA9">
            <w:pPr>
              <w:spacing w:line="240" w:lineRule="auto"/>
              <w:ind w:firstLine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006BF596">
      <w:pPr>
        <w:spacing w:line="240" w:lineRule="auto"/>
        <w:ind w:firstLine="0"/>
        <w:sectPr>
          <w:pgSz w:w="16838" w:h="11906" w:orient="landscape"/>
          <w:pgMar w:top="1531" w:right="1814" w:bottom="1531" w:left="1985" w:header="720" w:footer="1474" w:gutter="0"/>
          <w:pgNumType w:fmt="decimal"/>
          <w:cols w:space="720" w:num="1"/>
          <w:docGrid w:type="lines" w:linePitch="590" w:charSpace="-1024"/>
        </w:sectPr>
      </w:pPr>
    </w:p>
    <w:p w14:paraId="673408CB">
      <w:pPr>
        <w:spacing w:line="240" w:lineRule="auto"/>
        <w:ind w:firstLine="0"/>
        <w:rPr>
          <w:rFonts w:hint="eastAsia" w:ascii="黑体" w:hAnsi="黑体" w:eastAsia="黑体"/>
          <w:sz w:val="28"/>
          <w:szCs w:val="36"/>
        </w:rPr>
      </w:pPr>
      <w:r>
        <w:rPr>
          <w:rFonts w:hint="eastAsia" w:ascii="黑体" w:hAnsi="黑体" w:eastAsia="黑体"/>
          <w:sz w:val="28"/>
          <w:szCs w:val="36"/>
        </w:rPr>
        <w:t>四、年度工作情况小结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 w14:paraId="429836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85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318DB3E">
            <w:pPr>
              <w:spacing w:line="240" w:lineRule="auto"/>
              <w:ind w:firstLine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（一）环境监理业务工作情况（包括年内所承揽的环境监理项目完成情况概况、取得工作成效和存在问题等内容，希望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自治区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环保产业协会提供哪些方面的协助，对未来建设工程环境监理工作展望等方面进行描述）</w:t>
            </w:r>
          </w:p>
          <w:p w14:paraId="284239E7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6D690DEB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D8AC494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6A8717F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0268468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AA204FE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11885E6E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60637BB5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618228F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DAD8978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1FB1244E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4938784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1190365F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A8460E7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CC2F413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（二）环境监理相关科研成果（含论文、课题、专著等）情况</w:t>
            </w:r>
          </w:p>
          <w:p w14:paraId="5A6C570B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A4446E2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A235239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C0A40AC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62E00866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40AA8BC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DFA1438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0485C99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8F1F2DA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（三）奖惩情况</w:t>
            </w:r>
          </w:p>
          <w:p w14:paraId="76BC02C6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1A5F76FD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0902B56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628088C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1F0494AA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90FB601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2426EAF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898B25D">
            <w:pPr>
              <w:spacing w:line="240" w:lineRule="auto"/>
              <w:ind w:firstLine="0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 w14:paraId="2DAD3B20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11039ECD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812DCBB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4E99C931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7F058D98">
      <w:pPr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诚信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声明</w:t>
      </w:r>
    </w:p>
    <w:tbl>
      <w:tblPr>
        <w:tblStyle w:val="6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7"/>
      </w:tblGrid>
      <w:tr w14:paraId="067323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</w:trPr>
        <w:tc>
          <w:tcPr>
            <w:tcW w:w="9347" w:type="dxa"/>
            <w:tcBorders>
              <w:bottom w:val="single" w:color="auto" w:sz="4" w:space="0"/>
            </w:tcBorders>
            <w:noWrap w:val="0"/>
            <w:vAlign w:val="top"/>
          </w:tcPr>
          <w:p w14:paraId="109A434D">
            <w:pPr>
              <w:pStyle w:val="2"/>
              <w:ind w:left="0" w:leftChars="0" w:firstLine="0" w:firstLineChars="0"/>
              <w:rPr>
                <w:rFonts w:hint="eastAsia"/>
                <w:sz w:val="21"/>
                <w:szCs w:val="21"/>
              </w:rPr>
            </w:pPr>
          </w:p>
          <w:p w14:paraId="5DE04955">
            <w:pPr>
              <w:pStyle w:val="2"/>
              <w:ind w:left="0" w:leftChars="0" w:firstLine="720" w:firstLineChars="3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我们在此声明：</w:t>
            </w:r>
            <w:r>
              <w:rPr>
                <w:rFonts w:hint="eastAsia"/>
                <w:sz w:val="24"/>
                <w:szCs w:val="24"/>
                <w:lang w:eastAsia="zh-CN"/>
              </w:rPr>
              <w:t>我</w:t>
            </w:r>
            <w:r>
              <w:rPr>
                <w:rFonts w:hint="eastAsia"/>
                <w:sz w:val="24"/>
                <w:szCs w:val="24"/>
              </w:rPr>
              <w:t>单位承诺所提供的</w:t>
            </w:r>
            <w:r>
              <w:rPr>
                <w:rFonts w:hint="eastAsia"/>
                <w:sz w:val="24"/>
                <w:szCs w:val="24"/>
                <w:lang w:eastAsia="zh-CN"/>
              </w:rPr>
              <w:t>年检材料</w:t>
            </w:r>
            <w:r>
              <w:rPr>
                <w:rFonts w:hint="eastAsia"/>
                <w:sz w:val="24"/>
                <w:szCs w:val="24"/>
              </w:rPr>
              <w:t>均真实、有效，并经过本单位核实</w:t>
            </w:r>
            <w:r>
              <w:rPr>
                <w:rFonts w:hint="eastAsia"/>
                <w:sz w:val="24"/>
                <w:szCs w:val="24"/>
                <w:lang w:eastAsia="zh-CN"/>
              </w:rPr>
              <w:t>，如有虚假，本单位愿负相应的法律责任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5553A4A6"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</w:t>
            </w:r>
          </w:p>
          <w:p w14:paraId="3E7B88AA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法定代表人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（签字）：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</w:t>
            </w:r>
          </w:p>
          <w:p w14:paraId="293D4FE6">
            <w:p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>单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位（盖章）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</w:t>
            </w:r>
          </w:p>
          <w:p w14:paraId="44F32E8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期：</w:t>
            </w:r>
          </w:p>
        </w:tc>
      </w:tr>
    </w:tbl>
    <w:p w14:paraId="60E09E22">
      <w:pPr>
        <w:ind w:firstLine="0"/>
        <w:rPr>
          <w:rFonts w:hint="eastAsia"/>
        </w:rPr>
      </w:pPr>
    </w:p>
    <w:p w14:paraId="061161C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768C0DA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15769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FBB1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9CB7B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9CB7B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BA98E">
    <w:pPr>
      <w:pStyle w:val="3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7267EA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7267EA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NDkwYmFmZGYwYzE4NmM3MzY0M2QxMWVmZjdmNTMifQ=="/>
  </w:docVars>
  <w:rsids>
    <w:rsidRoot w:val="03545820"/>
    <w:rsid w:val="030A2589"/>
    <w:rsid w:val="03545820"/>
    <w:rsid w:val="04874344"/>
    <w:rsid w:val="073E518E"/>
    <w:rsid w:val="0AE71A02"/>
    <w:rsid w:val="110E3E08"/>
    <w:rsid w:val="16DB47A7"/>
    <w:rsid w:val="1EF867AA"/>
    <w:rsid w:val="1EFD4A5B"/>
    <w:rsid w:val="26993D37"/>
    <w:rsid w:val="26F15921"/>
    <w:rsid w:val="2AEF03C9"/>
    <w:rsid w:val="2FA379D4"/>
    <w:rsid w:val="314B797C"/>
    <w:rsid w:val="360867E3"/>
    <w:rsid w:val="4012098A"/>
    <w:rsid w:val="45B61DB8"/>
    <w:rsid w:val="460F771A"/>
    <w:rsid w:val="47862D65"/>
    <w:rsid w:val="4A510301"/>
    <w:rsid w:val="4BB06608"/>
    <w:rsid w:val="4C360807"/>
    <w:rsid w:val="4D3B58AD"/>
    <w:rsid w:val="4E231FB4"/>
    <w:rsid w:val="4F950C90"/>
    <w:rsid w:val="4F9C201E"/>
    <w:rsid w:val="51121E6C"/>
    <w:rsid w:val="51FF0E88"/>
    <w:rsid w:val="53670B95"/>
    <w:rsid w:val="58543CE2"/>
    <w:rsid w:val="5C074CC3"/>
    <w:rsid w:val="5EA902B4"/>
    <w:rsid w:val="5FFE1F39"/>
    <w:rsid w:val="64A77044"/>
    <w:rsid w:val="66C52932"/>
    <w:rsid w:val="70FC0717"/>
    <w:rsid w:val="72330169"/>
    <w:rsid w:val="7C68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spacing w:line="360" w:lineRule="auto"/>
      <w:ind w:firstLine="560"/>
    </w:pPr>
    <w:rPr>
      <w:sz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标题1"/>
    <w:basedOn w:val="1"/>
    <w:next w:val="1"/>
    <w:autoRedefine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9">
    <w:name w:val="标题2"/>
    <w:basedOn w:val="1"/>
    <w:next w:val="1"/>
    <w:autoRedefine/>
    <w:qFormat/>
    <w:uiPriority w:val="0"/>
    <w:pPr>
      <w:ind w:firstLine="0"/>
      <w:jc w:val="center"/>
    </w:pPr>
    <w:rPr>
      <w:rFonts w:eastAsia="方正楷体_GBK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1250</Words>
  <Characters>1288</Characters>
  <Lines>0</Lines>
  <Paragraphs>0</Paragraphs>
  <TotalTime>7</TotalTime>
  <ScaleCrop>false</ScaleCrop>
  <LinksUpToDate>false</LinksUpToDate>
  <CharactersWithSpaces>1457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2024-05-17T10:31:00Z</dcterms:created>
  <dc:creator>铁碎牙</dc:creator>
  <cp:lastModifiedBy>铁碎牙</cp:lastModifiedBy>
  <dcterms:modified xsi:type="dcterms:W3CDTF">2024-10-10T08:32:48Z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3A2632EBBA63469394068A6B190757F7_13</vt:lpwstr>
  </property>
</Properties>
</file>