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ascii="仿宋_GB2312" w:eastAsia="仿宋_GB2312"/>
          <w:kern w:val="0"/>
          <w:sz w:val="32"/>
          <w:szCs w:val="32"/>
        </w:rPr>
      </w:pPr>
      <w:r>
        <w:rPr>
          <w:rFonts w:hint="eastAsia" w:ascii="仿宋_GB2312" w:eastAsia="仿宋_GB2312"/>
          <w:kern w:val="0"/>
          <w:sz w:val="32"/>
          <w:szCs w:val="32"/>
        </w:rPr>
        <w:t>新疆维吾尔自治区社会化环境监测机构登记申请表</w:t>
      </w:r>
    </w:p>
    <w:tbl>
      <w:tblPr>
        <w:tblStyle w:val="6"/>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6"/>
        <w:gridCol w:w="1440"/>
        <w:gridCol w:w="1365"/>
        <w:gridCol w:w="1529"/>
        <w:gridCol w:w="1306"/>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2541" w:type="dxa"/>
            <w:gridSpan w:val="3"/>
            <w:vAlign w:val="center"/>
          </w:tcPr>
          <w:p>
            <w:pPr>
              <w:spacing w:line="360" w:lineRule="exact"/>
              <w:jc w:val="center"/>
              <w:rPr>
                <w:rFonts w:hint="eastAsia" w:ascii="仿宋_GB2312" w:eastAsia="仿宋_GB2312"/>
                <w:szCs w:val="21"/>
              </w:rPr>
            </w:pPr>
            <w:r>
              <w:rPr>
                <w:rFonts w:hint="eastAsia" w:ascii="仿宋_GB2312" w:eastAsia="仿宋_GB2312"/>
                <w:szCs w:val="21"/>
              </w:rPr>
              <w:t>监测机构名称（公章）</w:t>
            </w:r>
          </w:p>
        </w:tc>
        <w:tc>
          <w:tcPr>
            <w:tcW w:w="6458" w:type="dxa"/>
            <w:gridSpan w:val="4"/>
            <w:vAlign w:val="center"/>
          </w:tcPr>
          <w:p>
            <w:pPr>
              <w:spacing w:line="360" w:lineRule="exact"/>
              <w:rPr>
                <w:rFonts w:hint="eastAsia" w:ascii="仿宋_GB2312" w:eastAsia="仿宋_GB2312"/>
                <w:szCs w:val="21"/>
                <w:lang w:val="en-US" w:eastAsia="zh-CN"/>
              </w:rPr>
            </w:pPr>
            <w:r>
              <w:rPr>
                <w:rFonts w:hint="eastAsia" w:ascii="仿宋_GB2312" w:eastAsia="仿宋_GB2312"/>
                <w:szCs w:val="21"/>
                <w:lang w:val="en-US" w:eastAsia="zh-CN"/>
              </w:rPr>
              <w:t>新疆卓凯新环境科技有限公司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2541" w:type="dxa"/>
            <w:gridSpan w:val="3"/>
            <w:vAlign w:val="center"/>
          </w:tcPr>
          <w:p>
            <w:pPr>
              <w:spacing w:line="360" w:lineRule="exact"/>
              <w:jc w:val="center"/>
              <w:rPr>
                <w:rFonts w:hint="eastAsia" w:ascii="仿宋_GB2312" w:eastAsia="仿宋_GB2312"/>
                <w:szCs w:val="21"/>
              </w:rPr>
            </w:pPr>
            <w:bookmarkStart w:id="0" w:name="_GoBack"/>
            <w:bookmarkEnd w:id="0"/>
            <w:r>
              <w:rPr>
                <w:rFonts w:hint="eastAsia" w:ascii="仿宋_GB2312" w:eastAsia="仿宋_GB2312"/>
                <w:szCs w:val="21"/>
              </w:rPr>
              <w:t>监测机构在疆注册地</w:t>
            </w:r>
          </w:p>
        </w:tc>
        <w:tc>
          <w:tcPr>
            <w:tcW w:w="6458" w:type="dxa"/>
            <w:gridSpan w:val="4"/>
            <w:vAlign w:val="center"/>
          </w:tcPr>
          <w:p>
            <w:pPr>
              <w:spacing w:line="360" w:lineRule="exact"/>
              <w:rPr>
                <w:rFonts w:hint="eastAsia" w:ascii="仿宋_GB2312" w:eastAsia="仿宋_GB2312"/>
                <w:szCs w:val="21"/>
              </w:rPr>
            </w:pPr>
            <w:r>
              <w:rPr>
                <w:rFonts w:hint="eastAsia" w:ascii="仿宋_GB2312" w:eastAsia="仿宋_GB2312"/>
                <w:szCs w:val="21"/>
              </w:rPr>
              <w:t>新疆塔城地区乌苏市南苑办事处塔城南路139号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2541" w:type="dxa"/>
            <w:gridSpan w:val="3"/>
            <w:vAlign w:val="center"/>
          </w:tcPr>
          <w:p>
            <w:pPr>
              <w:spacing w:line="360" w:lineRule="exact"/>
              <w:jc w:val="center"/>
              <w:rPr>
                <w:rFonts w:hint="eastAsia" w:ascii="仿宋_GB2312" w:eastAsia="仿宋_GB2312"/>
                <w:szCs w:val="21"/>
              </w:rPr>
            </w:pPr>
            <w:r>
              <w:rPr>
                <w:rFonts w:hint="eastAsia" w:ascii="仿宋_GB2312" w:eastAsia="仿宋_GB2312"/>
                <w:szCs w:val="21"/>
              </w:rPr>
              <w:t>监测机构在疆办公地址</w:t>
            </w:r>
          </w:p>
        </w:tc>
        <w:tc>
          <w:tcPr>
            <w:tcW w:w="6458" w:type="dxa"/>
            <w:gridSpan w:val="4"/>
            <w:vAlign w:val="center"/>
          </w:tcPr>
          <w:p>
            <w:pPr>
              <w:spacing w:line="360" w:lineRule="exact"/>
              <w:rPr>
                <w:rFonts w:hint="eastAsia" w:ascii="仿宋_GB2312" w:eastAsia="仿宋_GB2312"/>
                <w:szCs w:val="21"/>
              </w:rPr>
            </w:pPr>
            <w:r>
              <w:rPr>
                <w:rFonts w:hint="eastAsia" w:ascii="仿宋_GB2312" w:eastAsia="仿宋_GB2312"/>
                <w:szCs w:val="21"/>
              </w:rPr>
              <w:t>新疆塔城地区乌苏市南苑办事处塔城南路139号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101" w:type="dxa"/>
            <w:gridSpan w:val="2"/>
            <w:vAlign w:val="center"/>
          </w:tcPr>
          <w:p>
            <w:pPr>
              <w:spacing w:line="360" w:lineRule="exact"/>
              <w:jc w:val="center"/>
              <w:rPr>
                <w:rFonts w:hint="eastAsia" w:ascii="仿宋_GB2312" w:eastAsia="仿宋_GB2312"/>
                <w:szCs w:val="21"/>
              </w:rPr>
            </w:pPr>
            <w:r>
              <w:rPr>
                <w:rFonts w:hint="eastAsia" w:ascii="仿宋_GB2312" w:eastAsia="仿宋_GB2312"/>
                <w:szCs w:val="21"/>
              </w:rPr>
              <w:t>邮政编码</w:t>
            </w:r>
          </w:p>
        </w:tc>
        <w:tc>
          <w:tcPr>
            <w:tcW w:w="1440" w:type="dxa"/>
            <w:vAlign w:val="center"/>
          </w:tcPr>
          <w:p>
            <w:pPr>
              <w:spacing w:line="360" w:lineRule="exact"/>
              <w:jc w:val="center"/>
              <w:rPr>
                <w:rFonts w:hint="eastAsia" w:ascii="仿宋_GB2312" w:eastAsia="仿宋_GB2312"/>
                <w:szCs w:val="21"/>
                <w:lang w:val="en-US" w:eastAsia="zh-CN"/>
              </w:rPr>
            </w:pPr>
            <w:r>
              <w:rPr>
                <w:rFonts w:hint="eastAsia" w:ascii="仿宋_GB2312" w:eastAsia="仿宋_GB2312"/>
                <w:szCs w:val="21"/>
                <w:lang w:val="en-US" w:eastAsia="zh-CN"/>
              </w:rPr>
              <w:t>833000</w:t>
            </w:r>
          </w:p>
        </w:tc>
        <w:tc>
          <w:tcPr>
            <w:tcW w:w="1365" w:type="dxa"/>
            <w:vAlign w:val="center"/>
          </w:tcPr>
          <w:p>
            <w:pPr>
              <w:spacing w:line="360" w:lineRule="exact"/>
              <w:jc w:val="center"/>
              <w:rPr>
                <w:rFonts w:hint="eastAsia" w:ascii="仿宋_GB2312" w:eastAsia="仿宋_GB2312"/>
                <w:szCs w:val="21"/>
              </w:rPr>
            </w:pPr>
            <w:r>
              <w:rPr>
                <w:rFonts w:hint="eastAsia" w:ascii="仿宋_GB2312" w:eastAsia="仿宋_GB2312"/>
                <w:szCs w:val="21"/>
              </w:rPr>
              <w:t>传真</w:t>
            </w:r>
          </w:p>
        </w:tc>
        <w:tc>
          <w:tcPr>
            <w:tcW w:w="1529" w:type="dxa"/>
            <w:vAlign w:val="center"/>
          </w:tcPr>
          <w:p>
            <w:pPr>
              <w:spacing w:line="360" w:lineRule="exact"/>
              <w:rPr>
                <w:rFonts w:hint="eastAsia" w:ascii="仿宋_GB2312" w:eastAsia="仿宋_GB2312"/>
                <w:szCs w:val="21"/>
              </w:rPr>
            </w:pPr>
            <w:r>
              <w:rPr>
                <w:rFonts w:hint="eastAsia" w:ascii="仿宋_GB2312" w:eastAsia="仿宋_GB2312"/>
                <w:szCs w:val="21"/>
              </w:rPr>
              <w:t>0992-8517627</w:t>
            </w:r>
          </w:p>
        </w:tc>
        <w:tc>
          <w:tcPr>
            <w:tcW w:w="1306" w:type="dxa"/>
            <w:vAlign w:val="center"/>
          </w:tcPr>
          <w:p>
            <w:pPr>
              <w:spacing w:line="360" w:lineRule="exact"/>
              <w:jc w:val="center"/>
              <w:rPr>
                <w:rFonts w:hint="eastAsia" w:ascii="仿宋_GB2312" w:eastAsia="仿宋_GB2312"/>
                <w:szCs w:val="21"/>
              </w:rPr>
            </w:pPr>
            <w:r>
              <w:rPr>
                <w:rFonts w:hint="eastAsia" w:ascii="仿宋_GB2312" w:eastAsia="仿宋_GB2312"/>
                <w:szCs w:val="21"/>
              </w:rPr>
              <w:t>E-mail</w:t>
            </w:r>
          </w:p>
        </w:tc>
        <w:tc>
          <w:tcPr>
            <w:tcW w:w="2258" w:type="dxa"/>
            <w:vAlign w:val="center"/>
          </w:tcPr>
          <w:p>
            <w:pPr>
              <w:spacing w:line="360" w:lineRule="exact"/>
              <w:rPr>
                <w:rFonts w:hint="eastAsia" w:ascii="仿宋_GB2312" w:eastAsia="仿宋_GB2312"/>
                <w:szCs w:val="21"/>
                <w:lang w:val="en-US" w:eastAsia="zh-CN"/>
              </w:rPr>
            </w:pPr>
            <w:r>
              <w:rPr>
                <w:rFonts w:hint="eastAsia" w:ascii="仿宋_GB2312" w:eastAsia="仿宋_GB2312"/>
                <w:szCs w:val="21"/>
                <w:lang w:val="en-US" w:eastAsia="zh-CN"/>
              </w:rPr>
              <w:t>xjzkxhjkjyxgs@qq.</w:t>
            </w:r>
            <w:r>
              <w:rPr>
                <w:rFonts w:hint="eastAsia" w:ascii="仿宋_GB2312" w:eastAsia="仿宋_GB2312"/>
                <w:sz w:val="16"/>
                <w:szCs w:val="16"/>
                <w:lang w:val="en-US" w:eastAsia="zh-CN"/>
              </w:rPr>
              <w: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2541" w:type="dxa"/>
            <w:gridSpan w:val="3"/>
            <w:vAlign w:val="center"/>
          </w:tcPr>
          <w:p>
            <w:pPr>
              <w:spacing w:line="360" w:lineRule="exact"/>
              <w:jc w:val="center"/>
              <w:rPr>
                <w:rFonts w:hint="eastAsia" w:ascii="仿宋_GB2312" w:eastAsia="仿宋_GB2312"/>
                <w:szCs w:val="21"/>
              </w:rPr>
            </w:pPr>
            <w:r>
              <w:rPr>
                <w:rFonts w:hint="eastAsia" w:ascii="仿宋_GB2312" w:eastAsia="仿宋_GB2312"/>
                <w:szCs w:val="21"/>
              </w:rPr>
              <w:t>测试分析实验室地址</w:t>
            </w:r>
          </w:p>
        </w:tc>
        <w:tc>
          <w:tcPr>
            <w:tcW w:w="6458" w:type="dxa"/>
            <w:gridSpan w:val="4"/>
            <w:vAlign w:val="center"/>
          </w:tcPr>
          <w:p>
            <w:pPr>
              <w:spacing w:line="360" w:lineRule="exact"/>
              <w:rPr>
                <w:rFonts w:hint="eastAsia" w:ascii="仿宋_GB2312" w:eastAsia="仿宋_GB2312"/>
                <w:szCs w:val="21"/>
              </w:rPr>
            </w:pPr>
            <w:r>
              <w:rPr>
                <w:rFonts w:hint="eastAsia" w:ascii="仿宋_GB2312" w:eastAsia="仿宋_GB2312"/>
                <w:szCs w:val="21"/>
              </w:rPr>
              <w:t>新疆塔城地区乌苏市南苑办事处塔城南路139号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101" w:type="dxa"/>
            <w:gridSpan w:val="2"/>
            <w:vAlign w:val="center"/>
          </w:tcPr>
          <w:p>
            <w:pPr>
              <w:spacing w:line="360" w:lineRule="exact"/>
              <w:jc w:val="center"/>
              <w:rPr>
                <w:rFonts w:hint="eastAsia" w:ascii="仿宋_GB2312" w:eastAsia="仿宋_GB2312"/>
                <w:szCs w:val="21"/>
              </w:rPr>
            </w:pPr>
            <w:r>
              <w:rPr>
                <w:rFonts w:hint="eastAsia" w:ascii="仿宋_GB2312" w:eastAsia="仿宋_GB2312"/>
                <w:szCs w:val="21"/>
              </w:rPr>
              <w:t>邮政编码</w:t>
            </w:r>
          </w:p>
        </w:tc>
        <w:tc>
          <w:tcPr>
            <w:tcW w:w="1440" w:type="dxa"/>
            <w:vAlign w:val="center"/>
          </w:tcPr>
          <w:p>
            <w:pPr>
              <w:spacing w:line="360" w:lineRule="exact"/>
              <w:jc w:val="center"/>
              <w:rPr>
                <w:rFonts w:hint="eastAsia" w:ascii="仿宋_GB2312" w:eastAsia="仿宋_GB2312"/>
                <w:szCs w:val="21"/>
                <w:lang w:val="en-US" w:eastAsia="zh-CN"/>
              </w:rPr>
            </w:pPr>
            <w:r>
              <w:rPr>
                <w:rFonts w:hint="eastAsia" w:ascii="仿宋_GB2312" w:eastAsia="仿宋_GB2312"/>
                <w:szCs w:val="21"/>
                <w:lang w:val="en-US" w:eastAsia="zh-CN"/>
              </w:rPr>
              <w:t>833000</w:t>
            </w:r>
          </w:p>
        </w:tc>
        <w:tc>
          <w:tcPr>
            <w:tcW w:w="1365" w:type="dxa"/>
            <w:vAlign w:val="center"/>
          </w:tcPr>
          <w:p>
            <w:pPr>
              <w:spacing w:line="360" w:lineRule="exact"/>
              <w:jc w:val="center"/>
              <w:rPr>
                <w:rFonts w:hint="eastAsia" w:ascii="仿宋_GB2312" w:eastAsia="仿宋_GB2312"/>
                <w:szCs w:val="21"/>
              </w:rPr>
            </w:pPr>
            <w:r>
              <w:rPr>
                <w:rFonts w:hint="eastAsia" w:ascii="仿宋_GB2312" w:eastAsia="仿宋_GB2312"/>
                <w:szCs w:val="21"/>
              </w:rPr>
              <w:t>传真</w:t>
            </w:r>
          </w:p>
        </w:tc>
        <w:tc>
          <w:tcPr>
            <w:tcW w:w="1529" w:type="dxa"/>
            <w:vAlign w:val="center"/>
          </w:tcPr>
          <w:p>
            <w:pPr>
              <w:spacing w:line="360" w:lineRule="exact"/>
              <w:rPr>
                <w:rFonts w:hint="eastAsia" w:ascii="仿宋_GB2312" w:eastAsia="仿宋_GB2312"/>
                <w:szCs w:val="21"/>
              </w:rPr>
            </w:pPr>
            <w:r>
              <w:rPr>
                <w:rFonts w:hint="eastAsia" w:ascii="仿宋_GB2312" w:eastAsia="仿宋_GB2312"/>
                <w:szCs w:val="21"/>
              </w:rPr>
              <w:t>0992-8517627</w:t>
            </w:r>
          </w:p>
        </w:tc>
        <w:tc>
          <w:tcPr>
            <w:tcW w:w="1306" w:type="dxa"/>
            <w:vAlign w:val="center"/>
          </w:tcPr>
          <w:p>
            <w:pPr>
              <w:spacing w:line="360" w:lineRule="exact"/>
              <w:jc w:val="center"/>
              <w:rPr>
                <w:rFonts w:hint="eastAsia" w:ascii="仿宋_GB2312" w:eastAsia="仿宋_GB2312"/>
                <w:szCs w:val="21"/>
              </w:rPr>
            </w:pPr>
            <w:r>
              <w:rPr>
                <w:rFonts w:hint="eastAsia" w:ascii="仿宋_GB2312" w:eastAsia="仿宋_GB2312"/>
                <w:szCs w:val="21"/>
              </w:rPr>
              <w:t>E-mail</w:t>
            </w:r>
          </w:p>
        </w:tc>
        <w:tc>
          <w:tcPr>
            <w:tcW w:w="2258" w:type="dxa"/>
            <w:vAlign w:val="center"/>
          </w:tcPr>
          <w:p>
            <w:pPr>
              <w:spacing w:line="360" w:lineRule="exact"/>
              <w:rPr>
                <w:rFonts w:hint="eastAsia" w:ascii="仿宋_GB2312" w:eastAsia="仿宋_GB2312"/>
                <w:szCs w:val="21"/>
              </w:rPr>
            </w:pPr>
            <w:r>
              <w:rPr>
                <w:rFonts w:hint="eastAsia" w:ascii="仿宋_GB2312" w:eastAsia="仿宋_GB2312"/>
                <w:szCs w:val="21"/>
                <w:lang w:val="en-US" w:eastAsia="zh-CN"/>
              </w:rPr>
              <w:t>xjzkxhjkjyxgs@qq.</w:t>
            </w:r>
            <w:r>
              <w:rPr>
                <w:rFonts w:hint="eastAsia" w:ascii="仿宋_GB2312" w:eastAsia="仿宋_GB2312"/>
                <w:sz w:val="16"/>
                <w:szCs w:val="16"/>
                <w:lang w:val="en-US" w:eastAsia="zh-CN"/>
              </w:rPr>
              <w: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101" w:type="dxa"/>
            <w:gridSpan w:val="2"/>
            <w:vAlign w:val="center"/>
          </w:tcPr>
          <w:p>
            <w:pPr>
              <w:spacing w:line="360" w:lineRule="exact"/>
              <w:jc w:val="center"/>
              <w:rPr>
                <w:rFonts w:hint="eastAsia" w:ascii="仿宋_GB2312" w:eastAsia="仿宋_GB2312"/>
                <w:szCs w:val="21"/>
              </w:rPr>
            </w:pPr>
            <w:r>
              <w:rPr>
                <w:rFonts w:hint="eastAsia" w:ascii="仿宋_GB2312" w:eastAsia="仿宋_GB2312"/>
                <w:szCs w:val="21"/>
              </w:rPr>
              <w:t>负责人</w:t>
            </w:r>
          </w:p>
        </w:tc>
        <w:tc>
          <w:tcPr>
            <w:tcW w:w="1440" w:type="dxa"/>
            <w:vAlign w:val="center"/>
          </w:tcPr>
          <w:p>
            <w:pPr>
              <w:spacing w:line="360" w:lineRule="exact"/>
              <w:rPr>
                <w:rFonts w:hint="eastAsia" w:ascii="仿宋_GB2312" w:eastAsia="仿宋_GB2312"/>
                <w:szCs w:val="21"/>
                <w:lang w:val="en-US" w:eastAsia="zh-CN"/>
              </w:rPr>
            </w:pPr>
            <w:r>
              <w:rPr>
                <w:rFonts w:hint="eastAsia" w:ascii="仿宋_GB2312" w:eastAsia="仿宋_GB2312"/>
                <w:szCs w:val="21"/>
                <w:lang w:val="en-US" w:eastAsia="zh-CN"/>
              </w:rPr>
              <w:t>毕道刚</w:t>
            </w:r>
          </w:p>
        </w:tc>
        <w:tc>
          <w:tcPr>
            <w:tcW w:w="1365" w:type="dxa"/>
            <w:vAlign w:val="center"/>
          </w:tcPr>
          <w:p>
            <w:pPr>
              <w:spacing w:line="360" w:lineRule="exact"/>
              <w:jc w:val="center"/>
              <w:rPr>
                <w:rFonts w:hint="eastAsia" w:ascii="仿宋_GB2312" w:eastAsia="仿宋_GB2312"/>
                <w:szCs w:val="21"/>
              </w:rPr>
            </w:pPr>
            <w:r>
              <w:rPr>
                <w:rFonts w:hint="eastAsia" w:ascii="仿宋_GB2312" w:eastAsia="仿宋_GB2312"/>
                <w:szCs w:val="21"/>
              </w:rPr>
              <w:t>职务</w:t>
            </w:r>
          </w:p>
        </w:tc>
        <w:tc>
          <w:tcPr>
            <w:tcW w:w="1529" w:type="dxa"/>
            <w:vAlign w:val="center"/>
          </w:tcPr>
          <w:p>
            <w:pPr>
              <w:spacing w:line="360" w:lineRule="exact"/>
              <w:rPr>
                <w:rFonts w:hint="eastAsia" w:ascii="仿宋_GB2312" w:eastAsia="仿宋_GB2312"/>
                <w:szCs w:val="21"/>
                <w:lang w:val="en-US" w:eastAsia="zh-CN"/>
              </w:rPr>
            </w:pPr>
            <w:r>
              <w:rPr>
                <w:rFonts w:hint="eastAsia" w:ascii="仿宋_GB2312" w:eastAsia="仿宋_GB2312"/>
                <w:szCs w:val="21"/>
                <w:lang w:val="en-US" w:eastAsia="zh-CN"/>
              </w:rPr>
              <w:t>总经理</w:t>
            </w:r>
          </w:p>
        </w:tc>
        <w:tc>
          <w:tcPr>
            <w:tcW w:w="1306" w:type="dxa"/>
            <w:vAlign w:val="center"/>
          </w:tcPr>
          <w:p>
            <w:pPr>
              <w:spacing w:line="360" w:lineRule="exact"/>
              <w:jc w:val="center"/>
              <w:rPr>
                <w:rFonts w:hint="eastAsia" w:ascii="仿宋_GB2312" w:eastAsia="仿宋_GB2312"/>
                <w:szCs w:val="21"/>
              </w:rPr>
            </w:pPr>
            <w:r>
              <w:rPr>
                <w:rFonts w:hint="eastAsia" w:ascii="仿宋_GB2312" w:eastAsia="仿宋_GB2312"/>
                <w:szCs w:val="21"/>
              </w:rPr>
              <w:t>联系电话</w:t>
            </w:r>
          </w:p>
        </w:tc>
        <w:tc>
          <w:tcPr>
            <w:tcW w:w="2258" w:type="dxa"/>
            <w:vAlign w:val="center"/>
          </w:tcPr>
          <w:p>
            <w:pPr>
              <w:spacing w:line="360" w:lineRule="exact"/>
              <w:rPr>
                <w:rFonts w:hint="eastAsia" w:ascii="仿宋_GB2312" w:eastAsia="仿宋_GB2312"/>
                <w:szCs w:val="21"/>
                <w:lang w:val="en-US" w:eastAsia="zh-CN"/>
              </w:rPr>
            </w:pPr>
            <w:r>
              <w:rPr>
                <w:rFonts w:hint="eastAsia" w:ascii="仿宋_GB2312" w:eastAsia="仿宋_GB2312"/>
                <w:szCs w:val="21"/>
                <w:lang w:val="en-US" w:eastAsia="zh-CN"/>
              </w:rPr>
              <w:t>15001609999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101" w:type="dxa"/>
            <w:gridSpan w:val="2"/>
            <w:vAlign w:val="center"/>
          </w:tcPr>
          <w:p>
            <w:pPr>
              <w:spacing w:line="360" w:lineRule="exact"/>
              <w:jc w:val="center"/>
              <w:rPr>
                <w:rFonts w:hint="eastAsia" w:ascii="仿宋_GB2312" w:eastAsia="仿宋_GB2312"/>
                <w:szCs w:val="21"/>
              </w:rPr>
            </w:pPr>
            <w:r>
              <w:rPr>
                <w:rFonts w:hint="eastAsia" w:ascii="仿宋_GB2312" w:eastAsia="仿宋_GB2312"/>
                <w:szCs w:val="21"/>
              </w:rPr>
              <w:t>联系人</w:t>
            </w:r>
          </w:p>
        </w:tc>
        <w:tc>
          <w:tcPr>
            <w:tcW w:w="1440" w:type="dxa"/>
            <w:vAlign w:val="center"/>
          </w:tcPr>
          <w:p>
            <w:pPr>
              <w:spacing w:line="360" w:lineRule="exact"/>
              <w:rPr>
                <w:rFonts w:hint="eastAsia" w:ascii="仿宋_GB2312" w:eastAsia="仿宋_GB2312"/>
                <w:szCs w:val="21"/>
                <w:lang w:val="en-US" w:eastAsia="zh-CN"/>
              </w:rPr>
            </w:pPr>
            <w:r>
              <w:rPr>
                <w:rFonts w:hint="eastAsia" w:ascii="仿宋_GB2312" w:eastAsia="仿宋_GB2312"/>
                <w:szCs w:val="21"/>
                <w:lang w:val="en-US" w:eastAsia="zh-CN"/>
              </w:rPr>
              <w:t>杨芝慧</w:t>
            </w:r>
          </w:p>
        </w:tc>
        <w:tc>
          <w:tcPr>
            <w:tcW w:w="1365" w:type="dxa"/>
            <w:vAlign w:val="center"/>
          </w:tcPr>
          <w:p>
            <w:pPr>
              <w:spacing w:line="360" w:lineRule="exact"/>
              <w:jc w:val="center"/>
              <w:rPr>
                <w:rFonts w:hint="eastAsia" w:ascii="仿宋_GB2312" w:eastAsia="仿宋_GB2312"/>
                <w:szCs w:val="21"/>
              </w:rPr>
            </w:pPr>
            <w:r>
              <w:rPr>
                <w:rFonts w:hint="eastAsia" w:ascii="仿宋_GB2312" w:eastAsia="仿宋_GB2312"/>
                <w:szCs w:val="21"/>
              </w:rPr>
              <w:t>职务</w:t>
            </w:r>
          </w:p>
        </w:tc>
        <w:tc>
          <w:tcPr>
            <w:tcW w:w="1529" w:type="dxa"/>
            <w:vAlign w:val="center"/>
          </w:tcPr>
          <w:p>
            <w:pPr>
              <w:spacing w:line="360" w:lineRule="exact"/>
              <w:rPr>
                <w:rFonts w:hint="eastAsia" w:ascii="仿宋_GB2312" w:eastAsia="仿宋_GB2312"/>
                <w:szCs w:val="21"/>
                <w:lang w:val="en-US" w:eastAsia="zh-CN"/>
              </w:rPr>
            </w:pPr>
            <w:r>
              <w:rPr>
                <w:rFonts w:hint="eastAsia" w:ascii="仿宋_GB2312" w:eastAsia="仿宋_GB2312"/>
                <w:szCs w:val="21"/>
                <w:lang w:val="en-US" w:eastAsia="zh-CN"/>
              </w:rPr>
              <w:t>检测室主任</w:t>
            </w:r>
          </w:p>
        </w:tc>
        <w:tc>
          <w:tcPr>
            <w:tcW w:w="1306" w:type="dxa"/>
            <w:vAlign w:val="center"/>
          </w:tcPr>
          <w:p>
            <w:pPr>
              <w:spacing w:line="360" w:lineRule="exact"/>
              <w:jc w:val="center"/>
              <w:rPr>
                <w:rFonts w:hint="eastAsia" w:ascii="仿宋_GB2312" w:eastAsia="仿宋_GB2312"/>
                <w:szCs w:val="21"/>
              </w:rPr>
            </w:pPr>
            <w:r>
              <w:rPr>
                <w:rFonts w:hint="eastAsia" w:ascii="仿宋_GB2312" w:eastAsia="仿宋_GB2312"/>
                <w:szCs w:val="21"/>
              </w:rPr>
              <w:t>联系电话</w:t>
            </w:r>
          </w:p>
        </w:tc>
        <w:tc>
          <w:tcPr>
            <w:tcW w:w="2258" w:type="dxa"/>
            <w:vAlign w:val="center"/>
          </w:tcPr>
          <w:p>
            <w:pPr>
              <w:spacing w:line="360" w:lineRule="exact"/>
              <w:rPr>
                <w:rFonts w:hint="eastAsia" w:ascii="仿宋_GB2312" w:eastAsia="仿宋_GB2312"/>
                <w:szCs w:val="21"/>
                <w:lang w:val="en-US" w:eastAsia="zh-CN"/>
              </w:rPr>
            </w:pPr>
            <w:r>
              <w:rPr>
                <w:rFonts w:hint="eastAsia" w:ascii="仿宋_GB2312" w:eastAsia="仿宋_GB2312"/>
                <w:szCs w:val="21"/>
                <w:lang w:val="en-US" w:eastAsia="zh-CN"/>
              </w:rPr>
              <w:t>15886964284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095" w:type="dxa"/>
            <w:vAlign w:val="center"/>
          </w:tcPr>
          <w:p>
            <w:pPr>
              <w:spacing w:line="360" w:lineRule="exact"/>
              <w:rPr>
                <w:rFonts w:hint="eastAsia" w:ascii="仿宋_GB2312" w:eastAsia="仿宋_GB2312"/>
                <w:szCs w:val="21"/>
              </w:rPr>
            </w:pPr>
            <w:r>
              <w:rPr>
                <w:rFonts w:hint="eastAsia" w:ascii="仿宋_GB2312" w:eastAsia="仿宋_GB2312"/>
                <w:szCs w:val="21"/>
              </w:rPr>
              <w:t>单位性质</w:t>
            </w:r>
          </w:p>
        </w:tc>
        <w:tc>
          <w:tcPr>
            <w:tcW w:w="7904" w:type="dxa"/>
            <w:gridSpan w:val="6"/>
            <w:vAlign w:val="center"/>
          </w:tcPr>
          <w:p>
            <w:pPr>
              <w:spacing w:line="360" w:lineRule="exact"/>
              <w:ind w:firstLine="105" w:firstLineChars="50"/>
              <w:rPr>
                <w:rFonts w:hint="eastAsia" w:ascii="仿宋_GB2312" w:eastAsia="仿宋_GB2312"/>
                <w:szCs w:val="21"/>
              </w:rPr>
            </w:pPr>
            <w:r>
              <w:rPr>
                <w:rFonts w:hint="eastAsia" w:ascii="仿宋_GB2312" w:eastAsia="仿宋_GB2312"/>
                <w:szCs w:val="21"/>
              </w:rPr>
              <w:t>□事业法人          □</w:t>
            </w:r>
            <w:r>
              <w:rPr>
                <w:rFonts w:hint="default" w:ascii="Arial" w:hAnsi="Arial" w:eastAsia="仿宋_GB2312" w:cs="Arial"/>
                <w:szCs w:val="21"/>
              </w:rPr>
              <w:t>√</w:t>
            </w:r>
            <w:r>
              <w:rPr>
                <w:rFonts w:hint="eastAsia" w:ascii="仿宋_GB2312" w:eastAsia="仿宋_GB2312"/>
                <w:szCs w:val="21"/>
              </w:rPr>
              <w:t>企业法人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gridSpan w:val="2"/>
            <w:vAlign w:val="center"/>
          </w:tcPr>
          <w:p>
            <w:pPr>
              <w:spacing w:line="320" w:lineRule="exact"/>
              <w:jc w:val="center"/>
              <w:rPr>
                <w:rFonts w:hint="eastAsia" w:ascii="仿宋_GB2312" w:eastAsia="仿宋_GB2312"/>
                <w:szCs w:val="21"/>
              </w:rPr>
            </w:pPr>
            <w:r>
              <w:rPr>
                <w:rFonts w:hint="eastAsia" w:ascii="仿宋_GB2312" w:eastAsia="仿宋_GB2312"/>
                <w:szCs w:val="21"/>
              </w:rPr>
              <w:t>资质证</w:t>
            </w:r>
          </w:p>
          <w:p>
            <w:pPr>
              <w:spacing w:line="320" w:lineRule="exact"/>
              <w:jc w:val="center"/>
              <w:rPr>
                <w:rFonts w:hint="eastAsia" w:ascii="仿宋_GB2312" w:eastAsia="仿宋_GB2312"/>
                <w:szCs w:val="21"/>
              </w:rPr>
            </w:pPr>
            <w:r>
              <w:rPr>
                <w:rFonts w:hint="eastAsia" w:ascii="仿宋_GB2312" w:eastAsia="仿宋_GB2312"/>
                <w:szCs w:val="21"/>
              </w:rPr>
              <w:t>书名称</w:t>
            </w:r>
          </w:p>
        </w:tc>
        <w:tc>
          <w:tcPr>
            <w:tcW w:w="2805" w:type="dxa"/>
            <w:gridSpan w:val="2"/>
            <w:vAlign w:val="center"/>
          </w:tcPr>
          <w:p>
            <w:pPr>
              <w:spacing w:line="320" w:lineRule="exact"/>
              <w:rPr>
                <w:rFonts w:hint="eastAsia" w:ascii="仿宋_GB2312" w:eastAsia="仿宋_GB2312"/>
                <w:szCs w:val="21"/>
                <w:lang w:val="en-US" w:eastAsia="zh-CN"/>
              </w:rPr>
            </w:pPr>
            <w:r>
              <w:rPr>
                <w:rFonts w:hint="eastAsia" w:ascii="仿宋_GB2312" w:eastAsia="仿宋_GB2312"/>
                <w:szCs w:val="21"/>
                <w:lang w:val="en-US" w:eastAsia="zh-CN"/>
              </w:rPr>
              <w:t>检验检测机构资质认定证书</w:t>
            </w:r>
          </w:p>
        </w:tc>
        <w:tc>
          <w:tcPr>
            <w:tcW w:w="1529" w:type="dxa"/>
            <w:vAlign w:val="center"/>
          </w:tcPr>
          <w:p>
            <w:pPr>
              <w:spacing w:line="320" w:lineRule="exact"/>
              <w:jc w:val="center"/>
              <w:rPr>
                <w:rFonts w:hint="eastAsia" w:ascii="仿宋_GB2312" w:eastAsia="仿宋_GB2312"/>
                <w:szCs w:val="21"/>
              </w:rPr>
            </w:pPr>
            <w:r>
              <w:rPr>
                <w:rFonts w:hint="eastAsia" w:ascii="仿宋_GB2312" w:eastAsia="仿宋_GB2312"/>
                <w:szCs w:val="21"/>
              </w:rPr>
              <w:t>证书</w:t>
            </w:r>
          </w:p>
          <w:p>
            <w:pPr>
              <w:spacing w:line="320" w:lineRule="exact"/>
              <w:jc w:val="center"/>
              <w:rPr>
                <w:rFonts w:hint="eastAsia" w:ascii="仿宋_GB2312" w:eastAsia="仿宋_GB2312"/>
                <w:szCs w:val="21"/>
              </w:rPr>
            </w:pPr>
            <w:r>
              <w:rPr>
                <w:rFonts w:hint="eastAsia" w:ascii="仿宋_GB2312" w:eastAsia="仿宋_GB2312"/>
                <w:szCs w:val="21"/>
              </w:rPr>
              <w:t>编号</w:t>
            </w:r>
          </w:p>
        </w:tc>
        <w:tc>
          <w:tcPr>
            <w:tcW w:w="3564" w:type="dxa"/>
            <w:gridSpan w:val="2"/>
            <w:vAlign w:val="center"/>
          </w:tcPr>
          <w:p>
            <w:pPr>
              <w:spacing w:line="360" w:lineRule="exact"/>
              <w:rPr>
                <w:rFonts w:hint="eastAsia" w:ascii="仿宋_GB2312" w:eastAsia="仿宋_GB2312"/>
                <w:szCs w:val="21"/>
                <w:lang w:val="en-US" w:eastAsia="zh-CN"/>
              </w:rPr>
            </w:pPr>
            <w:r>
              <w:rPr>
                <w:rFonts w:hint="eastAsia" w:ascii="仿宋_GB2312" w:eastAsia="仿宋_GB2312"/>
                <w:szCs w:val="21"/>
                <w:lang w:val="en-US" w:eastAsia="zh-CN"/>
              </w:rPr>
              <w:t>173112050009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gridSpan w:val="2"/>
            <w:vAlign w:val="center"/>
          </w:tcPr>
          <w:p>
            <w:pPr>
              <w:spacing w:line="320" w:lineRule="exact"/>
              <w:jc w:val="center"/>
              <w:rPr>
                <w:rFonts w:hint="eastAsia" w:ascii="仿宋_GB2312" w:eastAsia="仿宋_GB2312"/>
                <w:szCs w:val="21"/>
              </w:rPr>
            </w:pPr>
            <w:r>
              <w:rPr>
                <w:rFonts w:hint="eastAsia" w:ascii="仿宋_GB2312" w:eastAsia="仿宋_GB2312"/>
                <w:szCs w:val="21"/>
              </w:rPr>
              <w:t>发证</w:t>
            </w:r>
          </w:p>
          <w:p>
            <w:pPr>
              <w:spacing w:line="320" w:lineRule="exact"/>
              <w:jc w:val="center"/>
              <w:rPr>
                <w:rFonts w:hint="eastAsia" w:ascii="仿宋_GB2312" w:eastAsia="仿宋_GB2312"/>
                <w:szCs w:val="21"/>
              </w:rPr>
            </w:pPr>
            <w:r>
              <w:rPr>
                <w:rFonts w:hint="eastAsia" w:ascii="仿宋_GB2312" w:eastAsia="仿宋_GB2312"/>
                <w:szCs w:val="21"/>
              </w:rPr>
              <w:t>机关</w:t>
            </w:r>
          </w:p>
        </w:tc>
        <w:tc>
          <w:tcPr>
            <w:tcW w:w="2805" w:type="dxa"/>
            <w:gridSpan w:val="2"/>
            <w:vAlign w:val="center"/>
          </w:tcPr>
          <w:p>
            <w:pPr>
              <w:spacing w:line="320" w:lineRule="exact"/>
              <w:rPr>
                <w:rFonts w:hint="eastAsia" w:ascii="仿宋_GB2312" w:eastAsia="仿宋_GB2312"/>
                <w:szCs w:val="21"/>
                <w:lang w:val="en-US" w:eastAsia="zh-CN"/>
              </w:rPr>
            </w:pPr>
            <w:r>
              <w:rPr>
                <w:rFonts w:hint="eastAsia" w:ascii="仿宋_GB2312" w:eastAsia="仿宋_GB2312"/>
                <w:szCs w:val="21"/>
                <w:lang w:val="en-US" w:eastAsia="zh-CN"/>
              </w:rPr>
              <w:t>新疆维吾尔自治区质量技术监督局</w:t>
            </w:r>
          </w:p>
        </w:tc>
        <w:tc>
          <w:tcPr>
            <w:tcW w:w="1529" w:type="dxa"/>
            <w:vAlign w:val="center"/>
          </w:tcPr>
          <w:p>
            <w:pPr>
              <w:spacing w:line="320" w:lineRule="exact"/>
              <w:jc w:val="center"/>
              <w:rPr>
                <w:rFonts w:hint="eastAsia" w:ascii="仿宋_GB2312" w:eastAsia="仿宋_GB2312"/>
                <w:szCs w:val="21"/>
              </w:rPr>
            </w:pPr>
            <w:r>
              <w:rPr>
                <w:rFonts w:hint="eastAsia" w:ascii="仿宋_GB2312" w:eastAsia="仿宋_GB2312"/>
                <w:szCs w:val="21"/>
              </w:rPr>
              <w:t>有效截止日期</w:t>
            </w:r>
          </w:p>
        </w:tc>
        <w:tc>
          <w:tcPr>
            <w:tcW w:w="3564" w:type="dxa"/>
            <w:gridSpan w:val="2"/>
            <w:vAlign w:val="center"/>
          </w:tcPr>
          <w:p>
            <w:pPr>
              <w:spacing w:line="320" w:lineRule="exact"/>
              <w:rPr>
                <w:rFonts w:hint="eastAsia" w:ascii="仿宋_GB2312" w:eastAsia="仿宋_GB2312"/>
                <w:szCs w:val="21"/>
                <w:lang w:val="en-US" w:eastAsia="zh-CN"/>
              </w:rPr>
            </w:pPr>
            <w:r>
              <w:rPr>
                <w:rFonts w:hint="eastAsia" w:ascii="仿宋_GB2312" w:eastAsia="仿宋_GB2312"/>
                <w:szCs w:val="21"/>
                <w:lang w:val="en-US" w:eastAsia="zh-CN"/>
              </w:rPr>
              <w:t>2023年05月11日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8999" w:type="dxa"/>
            <w:gridSpan w:val="7"/>
            <w:vAlign w:val="center"/>
          </w:tcPr>
          <w:p>
            <w:pPr>
              <w:spacing w:line="360" w:lineRule="exact"/>
              <w:rPr>
                <w:rFonts w:hint="eastAsia" w:ascii="仿宋_GB2312" w:eastAsia="仿宋_GB2312"/>
                <w:szCs w:val="21"/>
              </w:rPr>
            </w:pPr>
            <w:r>
              <w:rPr>
                <w:rFonts w:hint="eastAsia" w:ascii="仿宋_GB2312" w:eastAsia="仿宋_GB2312"/>
                <w:szCs w:val="21"/>
              </w:rPr>
              <w:t xml:space="preserve">固定资产原值：    </w:t>
            </w:r>
            <w:r>
              <w:rPr>
                <w:rFonts w:hint="eastAsia" w:ascii="仿宋_GB2312" w:eastAsia="仿宋_GB2312"/>
                <w:szCs w:val="21"/>
                <w:lang w:val="en-US" w:eastAsia="zh-CN"/>
              </w:rPr>
              <w:t xml:space="preserve"> </w:t>
            </w:r>
            <w:r>
              <w:rPr>
                <w:rFonts w:hint="eastAsia" w:ascii="仿宋_GB2312" w:eastAsia="仿宋_GB2312"/>
                <w:szCs w:val="21"/>
              </w:rPr>
              <w:t xml:space="preserve"> </w:t>
            </w:r>
            <w:r>
              <w:rPr>
                <w:rFonts w:hint="eastAsia" w:ascii="仿宋_GB2312" w:eastAsia="仿宋_GB2312"/>
                <w:szCs w:val="21"/>
                <w:lang w:val="en-US" w:eastAsia="zh-CN"/>
              </w:rPr>
              <w:t>300</w:t>
            </w:r>
            <w:r>
              <w:rPr>
                <w:rFonts w:hint="eastAsia" w:ascii="仿宋_GB2312" w:eastAsia="仿宋_GB2312"/>
                <w:szCs w:val="21"/>
              </w:rPr>
              <w:t xml:space="preserve">       （万元）  </w:t>
            </w:r>
            <w:r>
              <w:rPr>
                <w:rFonts w:hint="eastAsia" w:ascii="仿宋_GB2312" w:eastAsia="仿宋_GB2312"/>
                <w:szCs w:val="21"/>
                <w:lang w:val="en-US" w:eastAsia="zh-CN"/>
              </w:rPr>
              <w:t xml:space="preserve">   </w:t>
            </w:r>
            <w:r>
              <w:rPr>
                <w:rFonts w:hint="eastAsia" w:ascii="仿宋_GB2312" w:eastAsia="仿宋_GB2312"/>
                <w:szCs w:val="21"/>
              </w:rPr>
              <w:t xml:space="preserve">   </w:t>
            </w:r>
            <w:r>
              <w:rPr>
                <w:rFonts w:hint="eastAsia" w:ascii="仿宋_GB2312" w:eastAsia="仿宋_GB2312"/>
                <w:spacing w:val="20"/>
                <w:szCs w:val="21"/>
              </w:rPr>
              <w:t xml:space="preserve">仪器设备总数：  </w:t>
            </w:r>
            <w:r>
              <w:rPr>
                <w:rFonts w:hint="eastAsia" w:ascii="仿宋_GB2312" w:eastAsia="仿宋_GB2312"/>
                <w:spacing w:val="20"/>
                <w:szCs w:val="21"/>
                <w:lang w:val="en-US" w:eastAsia="zh-CN"/>
              </w:rPr>
              <w:t>91</w:t>
            </w:r>
            <w:r>
              <w:rPr>
                <w:rFonts w:hint="eastAsia" w:ascii="仿宋_GB2312" w:eastAsia="仿宋_GB2312"/>
                <w:spacing w:val="20"/>
                <w:szCs w:val="21"/>
              </w:rPr>
              <w:t xml:space="preserve">   （台套）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8999" w:type="dxa"/>
            <w:gridSpan w:val="7"/>
            <w:vAlign w:val="center"/>
          </w:tcPr>
          <w:p>
            <w:pPr>
              <w:spacing w:line="360" w:lineRule="exact"/>
              <w:rPr>
                <w:rFonts w:hint="eastAsia" w:ascii="仿宋_GB2312" w:eastAsia="仿宋_GB2312"/>
                <w:szCs w:val="21"/>
              </w:rPr>
            </w:pPr>
            <w:r>
              <w:rPr>
                <w:rFonts w:hint="eastAsia" w:ascii="仿宋_GB2312" w:eastAsia="仿宋_GB2312"/>
                <w:szCs w:val="21"/>
              </w:rPr>
              <w:t xml:space="preserve">测试分析实验室总面积： </w:t>
            </w:r>
            <w:r>
              <w:rPr>
                <w:rFonts w:hint="eastAsia" w:ascii="仿宋_GB2312" w:eastAsia="仿宋_GB2312"/>
                <w:spacing w:val="20"/>
                <w:szCs w:val="21"/>
              </w:rPr>
              <w:t xml:space="preserve"> </w:t>
            </w:r>
            <w:r>
              <w:rPr>
                <w:rFonts w:hint="eastAsia" w:ascii="仿宋_GB2312" w:eastAsia="仿宋_GB2312"/>
                <w:spacing w:val="20"/>
                <w:szCs w:val="21"/>
                <w:lang w:val="en-US" w:eastAsia="zh-CN"/>
              </w:rPr>
              <w:t>700</w:t>
            </w:r>
            <w:r>
              <w:rPr>
                <w:rFonts w:hint="eastAsia" w:ascii="仿宋_GB2312" w:eastAsia="仿宋_GB2312"/>
                <w:spacing w:val="20"/>
                <w:szCs w:val="21"/>
              </w:rPr>
              <w:t xml:space="preserve"> （平方米）</w:t>
            </w:r>
            <w:r>
              <w:rPr>
                <w:rFonts w:hint="eastAsia" w:ascii="仿宋_GB2312" w:eastAsia="仿宋_GB2312"/>
                <w:szCs w:val="21"/>
              </w:rPr>
              <w:t xml:space="preserve">   监测技术人员数量：</w:t>
            </w:r>
            <w:r>
              <w:rPr>
                <w:rFonts w:hint="eastAsia" w:ascii="仿宋_GB2312" w:eastAsia="仿宋_GB2312"/>
                <w:spacing w:val="20"/>
                <w:szCs w:val="21"/>
              </w:rPr>
              <w:t xml:space="preserve"> </w:t>
            </w:r>
            <w:r>
              <w:rPr>
                <w:rFonts w:hint="eastAsia" w:ascii="仿宋_GB2312" w:eastAsia="仿宋_GB2312"/>
                <w:spacing w:val="20"/>
                <w:szCs w:val="21"/>
                <w:lang w:val="en-US" w:eastAsia="zh-CN"/>
              </w:rPr>
              <w:t xml:space="preserve"> 18</w:t>
            </w:r>
            <w:r>
              <w:rPr>
                <w:rFonts w:hint="eastAsia" w:ascii="仿宋_GB2312" w:eastAsia="仿宋_GB2312"/>
                <w:spacing w:val="20"/>
                <w:szCs w:val="21"/>
              </w:rPr>
              <w:t xml:space="preserve">  </w:t>
            </w:r>
            <w:r>
              <w:rPr>
                <w:rFonts w:hint="eastAsia" w:ascii="仿宋_GB2312" w:eastAsia="仿宋_GB2312"/>
                <w:spacing w:val="20"/>
                <w:szCs w:val="21"/>
                <w:lang w:val="en-US" w:eastAsia="zh-CN"/>
              </w:rPr>
              <w:t xml:space="preserve"> </w:t>
            </w:r>
            <w:r>
              <w:rPr>
                <w:rFonts w:hint="eastAsia" w:ascii="仿宋_GB2312" w:eastAsia="仿宋_GB2312"/>
                <w:spacing w:val="20"/>
                <w:szCs w:val="21"/>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101" w:type="dxa"/>
            <w:gridSpan w:val="2"/>
            <w:vAlign w:val="center"/>
          </w:tcPr>
          <w:p>
            <w:pPr>
              <w:spacing w:line="360" w:lineRule="exact"/>
              <w:rPr>
                <w:rFonts w:hint="eastAsia" w:ascii="仿宋_GB2312" w:eastAsia="仿宋_GB2312"/>
                <w:szCs w:val="21"/>
              </w:rPr>
            </w:pPr>
            <w:r>
              <w:rPr>
                <w:rFonts w:hint="eastAsia" w:ascii="仿宋_GB2312" w:eastAsia="仿宋_GB2312"/>
                <w:szCs w:val="21"/>
              </w:rPr>
              <w:t>申请类别</w:t>
            </w:r>
          </w:p>
        </w:tc>
        <w:tc>
          <w:tcPr>
            <w:tcW w:w="7898" w:type="dxa"/>
            <w:gridSpan w:val="5"/>
            <w:vAlign w:val="center"/>
          </w:tcPr>
          <w:p>
            <w:pPr>
              <w:spacing w:line="360" w:lineRule="exact"/>
              <w:rPr>
                <w:rFonts w:hint="eastAsia" w:ascii="仿宋_GB2312" w:eastAsia="仿宋_GB2312"/>
                <w:szCs w:val="21"/>
              </w:rPr>
            </w:pPr>
            <w:r>
              <w:rPr>
                <w:rFonts w:hint="eastAsia" w:ascii="仿宋_GB2312" w:eastAsia="仿宋_GB2312"/>
                <w:szCs w:val="21"/>
              </w:rPr>
              <w:t>□</w:t>
            </w:r>
            <w:r>
              <w:rPr>
                <w:rFonts w:hint="default" w:ascii="Arial" w:hAnsi="Arial" w:eastAsia="仿宋_GB2312" w:cs="Arial"/>
                <w:szCs w:val="21"/>
              </w:rPr>
              <w:t>√</w:t>
            </w:r>
            <w:r>
              <w:rPr>
                <w:rFonts w:hint="eastAsia" w:ascii="仿宋_GB2312" w:eastAsia="仿宋_GB2312"/>
                <w:spacing w:val="20"/>
                <w:szCs w:val="21"/>
              </w:rPr>
              <w:t>首次</w:t>
            </w:r>
            <w:r>
              <w:rPr>
                <w:rFonts w:hint="eastAsia" w:ascii="仿宋_GB2312" w:eastAsia="仿宋_GB2312"/>
                <w:szCs w:val="21"/>
              </w:rPr>
              <w:t xml:space="preserve">    □</w:t>
            </w:r>
            <w:r>
              <w:rPr>
                <w:rFonts w:hint="eastAsia" w:ascii="仿宋_GB2312" w:eastAsia="仿宋_GB2312"/>
                <w:spacing w:val="20"/>
                <w:szCs w:val="21"/>
              </w:rPr>
              <w:t>扩项</w:t>
            </w:r>
            <w:r>
              <w:rPr>
                <w:rFonts w:hint="eastAsia" w:ascii="仿宋_GB2312" w:eastAsia="仿宋_GB2312"/>
                <w:szCs w:val="21"/>
              </w:rPr>
              <w:t xml:space="preserve">    □</w:t>
            </w:r>
            <w:r>
              <w:rPr>
                <w:rFonts w:hint="eastAsia" w:ascii="仿宋_GB2312" w:eastAsia="仿宋_GB2312"/>
                <w:spacing w:val="20"/>
                <w:szCs w:val="21"/>
              </w:rPr>
              <w:t>复审</w:t>
            </w:r>
            <w:r>
              <w:rPr>
                <w:rFonts w:hint="eastAsia" w:ascii="仿宋_GB2312" w:eastAsia="仿宋_GB2312"/>
                <w:szCs w:val="21"/>
              </w:rPr>
              <w:t xml:space="preserve">    □变更    □</w:t>
            </w:r>
            <w:r>
              <w:rPr>
                <w:rFonts w:hint="eastAsia" w:ascii="仿宋_GB2312" w:eastAsia="仿宋_GB2312"/>
                <w:spacing w:val="2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101" w:type="dxa"/>
            <w:gridSpan w:val="2"/>
            <w:vMerge w:val="restart"/>
            <w:vAlign w:val="center"/>
          </w:tcPr>
          <w:p>
            <w:pPr>
              <w:spacing w:line="360" w:lineRule="exact"/>
              <w:rPr>
                <w:rFonts w:hint="eastAsia" w:ascii="仿宋_GB2312" w:eastAsia="仿宋_GB2312"/>
                <w:szCs w:val="21"/>
              </w:rPr>
            </w:pPr>
            <w:r>
              <w:rPr>
                <w:rFonts w:hint="eastAsia" w:ascii="仿宋_GB2312" w:eastAsia="仿宋_GB2312"/>
                <w:szCs w:val="21"/>
              </w:rPr>
              <w:t xml:space="preserve">申请登记监测类别 </w:t>
            </w:r>
          </w:p>
        </w:tc>
        <w:tc>
          <w:tcPr>
            <w:tcW w:w="1440" w:type="dxa"/>
            <w:vAlign w:val="center"/>
          </w:tcPr>
          <w:p>
            <w:pPr>
              <w:spacing w:line="360" w:lineRule="exact"/>
              <w:jc w:val="center"/>
              <w:rPr>
                <w:rFonts w:hint="eastAsia" w:ascii="仿宋_GB2312" w:eastAsia="仿宋_GB2312"/>
                <w:szCs w:val="21"/>
              </w:rPr>
            </w:pPr>
            <w:r>
              <w:rPr>
                <w:rFonts w:hint="eastAsia" w:ascii="仿宋_GB2312" w:eastAsia="仿宋_GB2312"/>
                <w:szCs w:val="21"/>
              </w:rPr>
              <w:t>环境质量</w:t>
            </w:r>
          </w:p>
        </w:tc>
        <w:tc>
          <w:tcPr>
            <w:tcW w:w="6458" w:type="dxa"/>
            <w:gridSpan w:val="4"/>
            <w:vAlign w:val="center"/>
          </w:tcPr>
          <w:p>
            <w:pPr>
              <w:spacing w:line="360" w:lineRule="exact"/>
              <w:rPr>
                <w:rFonts w:hint="eastAsia" w:ascii="仿宋_GB2312" w:eastAsia="仿宋_GB2312"/>
                <w:szCs w:val="21"/>
              </w:rPr>
            </w:pPr>
            <w:r>
              <w:rPr>
                <w:rFonts w:hint="eastAsia" w:ascii="仿宋_GB2312" w:eastAsia="仿宋_GB2312"/>
                <w:szCs w:val="21"/>
              </w:rPr>
              <w:t>□</w:t>
            </w:r>
            <w:r>
              <w:rPr>
                <w:rFonts w:hint="default" w:ascii="Arial" w:hAnsi="Arial" w:eastAsia="仿宋_GB2312" w:cs="Arial"/>
                <w:szCs w:val="21"/>
              </w:rPr>
              <w:t>√</w:t>
            </w:r>
            <w:r>
              <w:rPr>
                <w:rFonts w:hint="eastAsia" w:ascii="仿宋_GB2312" w:eastAsia="仿宋_GB2312"/>
                <w:szCs w:val="21"/>
              </w:rPr>
              <w:t>环境空气  □</w:t>
            </w:r>
            <w:r>
              <w:rPr>
                <w:rFonts w:hint="default" w:ascii="Arial" w:hAnsi="Arial" w:eastAsia="仿宋_GB2312" w:cs="Arial"/>
                <w:szCs w:val="21"/>
              </w:rPr>
              <w:t>√</w:t>
            </w:r>
            <w:r>
              <w:rPr>
                <w:rFonts w:hint="eastAsia" w:ascii="仿宋_GB2312" w:eastAsia="仿宋_GB2312"/>
                <w:szCs w:val="21"/>
              </w:rPr>
              <w:t>地表水  □</w:t>
            </w:r>
            <w:r>
              <w:rPr>
                <w:rFonts w:hint="default" w:ascii="Arial" w:hAnsi="Arial" w:eastAsia="仿宋_GB2312" w:cs="Arial"/>
                <w:szCs w:val="21"/>
              </w:rPr>
              <w:t>√</w:t>
            </w:r>
            <w:r>
              <w:rPr>
                <w:rFonts w:hint="eastAsia" w:ascii="仿宋_GB2312" w:eastAsia="仿宋_GB2312"/>
                <w:szCs w:val="21"/>
              </w:rPr>
              <w:t>地下水  □</w:t>
            </w:r>
            <w:r>
              <w:rPr>
                <w:rFonts w:hint="default" w:ascii="Arial" w:hAnsi="Arial" w:eastAsia="仿宋_GB2312" w:cs="Arial"/>
                <w:szCs w:val="21"/>
              </w:rPr>
              <w:t>√</w:t>
            </w:r>
            <w:r>
              <w:rPr>
                <w:rFonts w:hint="eastAsia" w:ascii="仿宋_GB2312" w:eastAsia="仿宋_GB2312"/>
                <w:szCs w:val="21"/>
              </w:rPr>
              <w:t>噪声   □</w:t>
            </w:r>
            <w:r>
              <w:rPr>
                <w:rFonts w:hint="default" w:ascii="Arial" w:hAnsi="Arial" w:eastAsia="仿宋_GB2312" w:cs="Arial"/>
                <w:szCs w:val="21"/>
              </w:rPr>
              <w:t>√</w:t>
            </w:r>
            <w:r>
              <w:rPr>
                <w:rFonts w:hint="eastAsia" w:ascii="仿宋_GB2312" w:eastAsia="仿宋_GB2312"/>
                <w:szCs w:val="21"/>
              </w:rPr>
              <w:t xml:space="preserve">土壤 </w:t>
            </w:r>
          </w:p>
          <w:p>
            <w:pPr>
              <w:spacing w:line="360" w:lineRule="exact"/>
              <w:rPr>
                <w:rFonts w:hint="eastAsia" w:ascii="仿宋_GB2312" w:eastAsia="仿宋_GB2312"/>
                <w:szCs w:val="21"/>
              </w:rPr>
            </w:pPr>
            <w:r>
              <w:rPr>
                <w:rFonts w:hint="eastAsia" w:ascii="仿宋_GB2312" w:eastAsia="仿宋_GB2312"/>
                <w:szCs w:val="21"/>
              </w:rPr>
              <w:t>□</w:t>
            </w:r>
            <w:r>
              <w:rPr>
                <w:rFonts w:hint="default" w:ascii="仿宋_GB2312" w:eastAsia="仿宋_GB2312"/>
                <w:szCs w:val="21"/>
              </w:rPr>
              <w:t>√</w:t>
            </w:r>
            <w:r>
              <w:rPr>
                <w:rFonts w:hint="eastAsia" w:ascii="仿宋_GB2312" w:eastAsia="仿宋_GB2312"/>
                <w:szCs w:val="21"/>
              </w:rPr>
              <w:t>振动</w:t>
            </w:r>
            <w:r>
              <w:rPr>
                <w:rFonts w:hint="eastAsia" w:ascii="仿宋_GB2312" w:eastAsia="仿宋_GB2312"/>
                <w:szCs w:val="21"/>
                <w:lang w:val="en-US" w:eastAsia="zh-CN"/>
              </w:rPr>
              <w:t xml:space="preserve"> </w:t>
            </w:r>
            <w:r>
              <w:rPr>
                <w:rFonts w:hint="eastAsia" w:ascii="仿宋_GB2312" w:eastAsia="仿宋_GB2312"/>
                <w:szCs w:val="21"/>
              </w:rPr>
              <w:t>□</w:t>
            </w:r>
            <w:r>
              <w:rPr>
                <w:rFonts w:hint="default" w:ascii="Arial" w:hAnsi="Arial" w:eastAsia="仿宋_GB2312" w:cs="Arial"/>
                <w:szCs w:val="21"/>
              </w:rPr>
              <w:t>√</w:t>
            </w:r>
            <w:r>
              <w:rPr>
                <w:rFonts w:hint="eastAsia" w:ascii="仿宋_GB2312" w:eastAsia="仿宋_GB2312"/>
                <w:szCs w:val="21"/>
              </w:rPr>
              <w:t>室内空气  □</w:t>
            </w:r>
            <w:r>
              <w:rPr>
                <w:rFonts w:hint="default" w:ascii="Arial" w:hAnsi="Arial" w:eastAsia="仿宋_GB2312" w:cs="Arial"/>
                <w:szCs w:val="21"/>
              </w:rPr>
              <w:t>√</w:t>
            </w:r>
            <w:r>
              <w:rPr>
                <w:rFonts w:hint="eastAsia" w:ascii="仿宋_GB2312" w:eastAsia="仿宋_GB2312"/>
                <w:szCs w:val="21"/>
              </w:rPr>
              <w:t>生物    □</w:t>
            </w:r>
            <w:r>
              <w:rPr>
                <w:rFonts w:hint="default" w:ascii="Arial" w:hAnsi="Arial" w:eastAsia="仿宋_GB2312" w:cs="Arial"/>
                <w:szCs w:val="21"/>
              </w:rPr>
              <w:t>√</w:t>
            </w:r>
            <w:r>
              <w:rPr>
                <w:rFonts w:hint="eastAsia" w:ascii="仿宋_GB2312" w:eastAsia="仿宋_GB2312"/>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101" w:type="dxa"/>
            <w:gridSpan w:val="2"/>
            <w:vMerge w:val="continue"/>
            <w:vAlign w:val="center"/>
          </w:tcPr>
          <w:p>
            <w:pPr>
              <w:spacing w:line="360" w:lineRule="exact"/>
              <w:rPr>
                <w:rFonts w:hint="eastAsia" w:ascii="仿宋_GB2312" w:eastAsia="仿宋_GB2312"/>
                <w:szCs w:val="21"/>
              </w:rPr>
            </w:pPr>
          </w:p>
        </w:tc>
        <w:tc>
          <w:tcPr>
            <w:tcW w:w="1440" w:type="dxa"/>
            <w:vAlign w:val="center"/>
          </w:tcPr>
          <w:p>
            <w:pPr>
              <w:spacing w:line="360" w:lineRule="exact"/>
              <w:jc w:val="center"/>
              <w:rPr>
                <w:rFonts w:hint="eastAsia" w:ascii="仿宋_GB2312" w:eastAsia="仿宋_GB2312"/>
                <w:szCs w:val="21"/>
              </w:rPr>
            </w:pPr>
            <w:r>
              <w:rPr>
                <w:rFonts w:hint="eastAsia" w:ascii="仿宋_GB2312" w:eastAsia="仿宋_GB2312"/>
                <w:szCs w:val="21"/>
              </w:rPr>
              <w:t>污染源</w:t>
            </w:r>
          </w:p>
        </w:tc>
        <w:tc>
          <w:tcPr>
            <w:tcW w:w="6458" w:type="dxa"/>
            <w:gridSpan w:val="4"/>
            <w:vAlign w:val="center"/>
          </w:tcPr>
          <w:p>
            <w:pPr>
              <w:spacing w:line="360" w:lineRule="exact"/>
              <w:rPr>
                <w:rFonts w:hint="eastAsia" w:ascii="仿宋_GB2312" w:eastAsia="仿宋_GB2312"/>
                <w:szCs w:val="21"/>
              </w:rPr>
            </w:pPr>
            <w:r>
              <w:rPr>
                <w:rFonts w:hint="eastAsia" w:ascii="仿宋_GB2312" w:eastAsia="仿宋_GB2312"/>
                <w:szCs w:val="21"/>
              </w:rPr>
              <w:t>□</w:t>
            </w:r>
            <w:r>
              <w:rPr>
                <w:rFonts w:hint="default" w:ascii="Arial" w:hAnsi="Arial" w:eastAsia="仿宋_GB2312" w:cs="Arial"/>
                <w:szCs w:val="21"/>
              </w:rPr>
              <w:t>√</w:t>
            </w:r>
            <w:r>
              <w:rPr>
                <w:rFonts w:hint="eastAsia" w:ascii="仿宋_GB2312" w:eastAsia="仿宋_GB2312"/>
                <w:szCs w:val="21"/>
              </w:rPr>
              <w:t>废气      □</w:t>
            </w:r>
            <w:r>
              <w:rPr>
                <w:rFonts w:hint="default" w:ascii="Arial" w:hAnsi="Arial" w:eastAsia="仿宋_GB2312" w:cs="Arial"/>
                <w:szCs w:val="21"/>
              </w:rPr>
              <w:t>√</w:t>
            </w:r>
            <w:r>
              <w:rPr>
                <w:rFonts w:hint="eastAsia" w:ascii="仿宋_GB2312" w:eastAsia="仿宋_GB2312"/>
                <w:szCs w:val="21"/>
              </w:rPr>
              <w:t>废水    □</w:t>
            </w:r>
            <w:r>
              <w:rPr>
                <w:rFonts w:hint="default" w:ascii="Arial" w:hAnsi="Arial" w:eastAsia="仿宋_GB2312" w:cs="Arial"/>
                <w:szCs w:val="21"/>
              </w:rPr>
              <w:t>√</w:t>
            </w:r>
            <w:r>
              <w:rPr>
                <w:rFonts w:hint="eastAsia" w:ascii="仿宋_GB2312" w:eastAsia="仿宋_GB2312"/>
                <w:szCs w:val="21"/>
              </w:rPr>
              <w:t>噪声    □</w:t>
            </w:r>
            <w:r>
              <w:rPr>
                <w:rFonts w:hint="default" w:ascii="Arial" w:hAnsi="Arial" w:eastAsia="仿宋_GB2312" w:cs="Arial"/>
                <w:szCs w:val="21"/>
              </w:rPr>
              <w:t>√</w:t>
            </w:r>
            <w:r>
              <w:rPr>
                <w:rFonts w:hint="eastAsia" w:ascii="仿宋_GB2312" w:eastAsia="仿宋_GB2312"/>
                <w:szCs w:val="21"/>
              </w:rPr>
              <w:t>固体废物   □</w:t>
            </w:r>
            <w:r>
              <w:rPr>
                <w:rFonts w:hint="default" w:ascii="Arial" w:hAnsi="Arial" w:eastAsia="仿宋_GB2312" w:cs="Arial"/>
                <w:szCs w:val="21"/>
              </w:rPr>
              <w:t>√</w:t>
            </w:r>
            <w:r>
              <w:rPr>
                <w:rFonts w:hint="eastAsia" w:ascii="仿宋_GB2312" w:eastAsia="仿宋_GB2312"/>
                <w:szCs w:val="21"/>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0" w:hRule="atLeast"/>
          <w:jc w:val="center"/>
        </w:trPr>
        <w:tc>
          <w:tcPr>
            <w:tcW w:w="8999" w:type="dxa"/>
            <w:gridSpan w:val="7"/>
            <w:vAlign w:val="center"/>
          </w:tcPr>
          <w:p>
            <w:pPr>
              <w:spacing w:line="360" w:lineRule="exact"/>
              <w:rPr>
                <w:rFonts w:hint="eastAsia" w:ascii="仿宋_GB2312" w:eastAsia="仿宋_GB2312"/>
                <w:szCs w:val="21"/>
              </w:rPr>
            </w:pPr>
            <w:r>
              <w:rPr>
                <w:rFonts w:hint="eastAsia" w:ascii="仿宋_GB2312" w:eastAsia="仿宋_GB2312"/>
                <w:szCs w:val="21"/>
              </w:rPr>
              <w:t>填表说明：</w:t>
            </w:r>
          </w:p>
          <w:p>
            <w:pPr>
              <w:spacing w:line="360" w:lineRule="exact"/>
              <w:rPr>
                <w:rFonts w:hint="eastAsia" w:ascii="仿宋_GB2312" w:eastAsia="仿宋_GB2312"/>
                <w:szCs w:val="21"/>
              </w:rPr>
            </w:pPr>
            <w:r>
              <w:rPr>
                <w:rFonts w:hint="eastAsia" w:ascii="仿宋_GB2312" w:eastAsia="仿宋_GB2312"/>
                <w:szCs w:val="21"/>
              </w:rPr>
              <w:t>1、申请单位应填写在疆的办公地址和实验室地址，当地址不一致时，应分别填写；</w:t>
            </w:r>
          </w:p>
          <w:p>
            <w:pPr>
              <w:spacing w:line="360" w:lineRule="exact"/>
              <w:rPr>
                <w:rFonts w:hint="eastAsia" w:ascii="仿宋_GB2312" w:eastAsia="仿宋_GB2312"/>
                <w:szCs w:val="21"/>
              </w:rPr>
            </w:pPr>
            <w:r>
              <w:rPr>
                <w:rFonts w:hint="eastAsia" w:ascii="仿宋_GB2312" w:eastAsia="仿宋_GB2312"/>
                <w:szCs w:val="21"/>
              </w:rPr>
              <w:t>2、选择项，用“</w:t>
            </w:r>
            <w:r>
              <w:rPr>
                <w:rFonts w:hint="eastAsia" w:ascii="仿宋_GB2312" w:hAnsi="宋体" w:eastAsia="仿宋_GB2312"/>
                <w:szCs w:val="21"/>
              </w:rPr>
              <w:t>√</w:t>
            </w:r>
            <w:r>
              <w:rPr>
                <w:rFonts w:hint="eastAsia" w:ascii="仿宋_GB2312" w:eastAsia="仿宋_GB2312"/>
                <w:szCs w:val="21"/>
              </w:rPr>
              <w:t>”符号表示；</w:t>
            </w:r>
          </w:p>
          <w:p>
            <w:pPr>
              <w:spacing w:line="360" w:lineRule="exact"/>
              <w:ind w:left="315" w:hanging="315" w:hangingChars="150"/>
              <w:rPr>
                <w:rFonts w:hint="eastAsia" w:ascii="仿宋_GB2312" w:eastAsia="仿宋_GB2312"/>
                <w:b/>
                <w:i/>
                <w:color w:val="FF0000"/>
                <w:szCs w:val="21"/>
              </w:rPr>
            </w:pPr>
            <w:r>
              <w:rPr>
                <w:rFonts w:hint="eastAsia" w:ascii="仿宋_GB2312" w:eastAsia="仿宋_GB2312"/>
                <w:szCs w:val="21"/>
              </w:rPr>
              <w:t>3、请详细填写附表1</w:t>
            </w:r>
            <w:r>
              <w:rPr>
                <w:rFonts w:hint="eastAsia" w:ascii="仿宋_GB2312" w:hAnsi="宋体" w:eastAsia="仿宋_GB2312"/>
                <w:szCs w:val="21"/>
              </w:rPr>
              <w:t>～</w:t>
            </w:r>
            <w:r>
              <w:rPr>
                <w:rFonts w:hint="eastAsia" w:ascii="仿宋_GB2312" w:eastAsia="仿宋_GB2312"/>
                <w:szCs w:val="21"/>
              </w:rPr>
              <w:t>3：“申请登记监测项目表”、“监测人员一览表”、“仪器设备（标准物质）及其检定/校准一览表”。</w:t>
            </w:r>
          </w:p>
        </w:tc>
      </w:tr>
    </w:tbl>
    <w:p>
      <w:pPr>
        <w:jc w:val="right"/>
        <w:rPr>
          <w:rFonts w:hint="eastAsia"/>
          <w:sz w:val="24"/>
        </w:rPr>
        <w:sectPr>
          <w:headerReference r:id="rId4" w:type="default"/>
          <w:footerReference r:id="rId5" w:type="default"/>
          <w:footerReference r:id="rId6" w:type="even"/>
          <w:pgSz w:w="11906" w:h="16838"/>
          <w:pgMar w:top="1985" w:right="1531" w:bottom="1701" w:left="1531" w:header="851" w:footer="992" w:gutter="0"/>
          <w:pgNumType w:fmt="numberInDash"/>
          <w:cols w:space="720" w:num="1"/>
          <w:docGrid w:type="lines" w:linePitch="312" w:charSpace="0"/>
        </w:sectPr>
      </w:pPr>
    </w:p>
    <w:p>
      <w:pPr>
        <w:rPr>
          <w:rFonts w:hint="eastAsia"/>
          <w:lang w:eastAsia="zh-CN"/>
        </w:rPr>
      </w:pPr>
      <w:r>
        <w:rPr>
          <w:rFonts w:hint="eastAsia" w:ascii="Times New Roman" w:hAnsi="Times New Roman" w:eastAsia="宋体" w:cs="Times New Roman"/>
          <w:kern w:val="2"/>
          <w:sz w:val="21"/>
          <w:szCs w:val="24"/>
          <w:lang w:val="en-US" w:eastAsia="zh-CN" w:bidi="ar-SA"/>
        </w:rPr>
        <w:pict>
          <v:shape id="图片 26" o:spid="_x0000_s1026" type="#_x0000_t75" style="height:630.05pt;width:441.7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hint="eastAsia" w:ascii="Times New Roman" w:hAnsi="Times New Roman" w:eastAsia="宋体" w:cs="Times New Roman"/>
          <w:kern w:val="2"/>
          <w:sz w:val="21"/>
          <w:szCs w:val="24"/>
          <w:lang w:val="en-US" w:eastAsia="zh-CN" w:bidi="ar-SA"/>
        </w:rPr>
        <w:pict>
          <v:shape id="图片 25" o:spid="_x0000_s1027" type="#_x0000_t75" style="height:630.05pt;width:441.7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r>
        <w:rPr>
          <w:rFonts w:hint="eastAsia" w:ascii="Times New Roman" w:hAnsi="Times New Roman" w:eastAsia="宋体" w:cs="Times New Roman"/>
          <w:kern w:val="2"/>
          <w:sz w:val="21"/>
          <w:szCs w:val="24"/>
          <w:lang w:val="en-US" w:eastAsia="zh-CN" w:bidi="ar-SA"/>
        </w:rPr>
        <w:pict>
          <v:shape id="图片 24" o:spid="_x0000_s1028" type="#_x0000_t75" style="height:630.05pt;width:441.7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r>
        <w:rPr>
          <w:rFonts w:hint="eastAsia" w:ascii="Times New Roman" w:hAnsi="Times New Roman" w:eastAsia="宋体" w:cs="Times New Roman"/>
          <w:kern w:val="2"/>
          <w:sz w:val="21"/>
          <w:szCs w:val="24"/>
          <w:lang w:val="en-US" w:eastAsia="zh-CN" w:bidi="ar-SA"/>
        </w:rPr>
        <w:pict>
          <v:shape id="图片 23" o:spid="_x0000_s1029" type="#_x0000_t75" style="height:630.05pt;width:441.7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r>
        <w:rPr>
          <w:rFonts w:hint="eastAsia" w:ascii="Times New Roman" w:hAnsi="Times New Roman" w:eastAsia="宋体" w:cs="Times New Roman"/>
          <w:kern w:val="2"/>
          <w:sz w:val="21"/>
          <w:szCs w:val="24"/>
          <w:lang w:val="en-US" w:eastAsia="zh-CN" w:bidi="ar-SA"/>
        </w:rPr>
        <w:pict>
          <v:shape id="图片 22" o:spid="_x0000_s1030" type="#_x0000_t75" style="height:630.05pt;width:441.7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sectPr>
      <w:pgSz w:w="11906" w:h="16838"/>
      <w:pgMar w:top="1701" w:right="1531" w:bottom="1985"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
      <w:framePr w:wrap="around" w:vAnchor="text" w:hAnchor="margin" w:xAlign="center" w:y="1"/>
      <w:rPr>
        <w:rStyle w:val="5"/>
        <w:sz w:val="28"/>
      </w:rPr>
    </w:pPr>
    <w:r>
      <w:rPr>
        <w:rStyle w:val="5"/>
        <w:sz w:val="28"/>
      </w:rPr>
      <w:fldChar w:fldCharType="begin"/>
    </w:r>
    <w:r>
      <w:rPr>
        <w:rStyle w:val="5"/>
        <w:sz w:val="28"/>
      </w:rPr>
      <w:instrText xml:space="preserve">PAGE  </w:instrText>
    </w:r>
    <w:r>
      <w:rPr>
        <w:rStyle w:val="5"/>
        <w:sz w:val="28"/>
      </w:rPr>
      <w:fldChar w:fldCharType="separate"/>
    </w:r>
    <w:r>
      <w:rPr>
        <w:rStyle w:val="5"/>
        <w:sz w:val="28"/>
      </w:rPr>
      <w:t>- 1 -</w:t>
    </w:r>
    <w:r>
      <w:rPr>
        <w:rStyle w:val="5"/>
        <w:sz w:val="28"/>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
      <w:framePr w:wrap="around" w:vAnchor="text" w:hAnchor="margin" w:xAlign="center" w:y="1"/>
      <w:rPr>
        <w:rStyle w:val="5"/>
      </w:rPr>
    </w:pPr>
    <w:r>
      <w:rPr>
        <w:rStyle w:val="5"/>
      </w:rPr>
      <w:fldChar w:fldCharType="begin"/>
    </w:r>
    <w:r>
      <w:rPr>
        <w:rStyle w:val="5"/>
      </w:rPr>
      <w:instrText xml:space="preserve">PAGE  </w:instrText>
    </w:r>
    <w:r>
      <w:rPr>
        <w:rStyle w:val="5"/>
      </w:rP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E81507"/>
    <w:rsid w:val="004954EF"/>
    <w:rsid w:val="00616500"/>
    <w:rsid w:val="007260DE"/>
    <w:rsid w:val="008E3C73"/>
    <w:rsid w:val="00AD30FA"/>
    <w:rsid w:val="00C02C39"/>
    <w:rsid w:val="00CC375F"/>
    <w:rsid w:val="00E81507"/>
    <w:rsid w:val="064E3732"/>
    <w:rsid w:val="0A2D4052"/>
    <w:rsid w:val="0BB2104D"/>
    <w:rsid w:val="0D130F89"/>
    <w:rsid w:val="134E6003"/>
    <w:rsid w:val="17DF34FE"/>
    <w:rsid w:val="19007064"/>
    <w:rsid w:val="1DE552CA"/>
    <w:rsid w:val="1E017291"/>
    <w:rsid w:val="1E613900"/>
    <w:rsid w:val="2080101C"/>
    <w:rsid w:val="20F2276F"/>
    <w:rsid w:val="215E4715"/>
    <w:rsid w:val="22624AFC"/>
    <w:rsid w:val="22AA46A2"/>
    <w:rsid w:val="24265DD9"/>
    <w:rsid w:val="24391041"/>
    <w:rsid w:val="2AF56441"/>
    <w:rsid w:val="2C3407BA"/>
    <w:rsid w:val="38A1665D"/>
    <w:rsid w:val="38FE0AAC"/>
    <w:rsid w:val="397C0BCB"/>
    <w:rsid w:val="3E565D89"/>
    <w:rsid w:val="3F820D08"/>
    <w:rsid w:val="431036B9"/>
    <w:rsid w:val="43A317F6"/>
    <w:rsid w:val="463C5EB8"/>
    <w:rsid w:val="46CC5319"/>
    <w:rsid w:val="48036939"/>
    <w:rsid w:val="4B086BAC"/>
    <w:rsid w:val="4B246611"/>
    <w:rsid w:val="4CA5309F"/>
    <w:rsid w:val="4E25223A"/>
    <w:rsid w:val="556D662F"/>
    <w:rsid w:val="56D946CB"/>
    <w:rsid w:val="58010FD4"/>
    <w:rsid w:val="5B906469"/>
    <w:rsid w:val="5BB253D4"/>
    <w:rsid w:val="60E56A80"/>
    <w:rsid w:val="68A0562A"/>
    <w:rsid w:val="68ED2D88"/>
    <w:rsid w:val="6D515CFA"/>
    <w:rsid w:val="6E561165"/>
    <w:rsid w:val="6F1C6640"/>
    <w:rsid w:val="6F47339C"/>
    <w:rsid w:val="70CB0AA5"/>
    <w:rsid w:val="731146F6"/>
    <w:rsid w:val="77AD7530"/>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unhideWhenUsed/>
    <w:uiPriority w:val="1"/>
  </w:style>
  <w:style w:type="table" w:default="1" w:styleId="6">
    <w:name w:val="Normal Table"/>
    <w:unhideWhenUsed/>
    <w:qFormat/>
    <w:uiPriority w:val="99"/>
    <w:tblPr>
      <w:tblStyle w:val="6"/>
      <w:tblLayout w:type="fixed"/>
      <w:tblCellMar>
        <w:top w:w="0" w:type="dxa"/>
        <w:left w:w="108" w:type="dxa"/>
        <w:bottom w:w="0" w:type="dxa"/>
        <w:right w:w="108" w:type="dxa"/>
      </w:tblCellMar>
    </w:tblPr>
    <w:tcPr>
      <w:textDirection w:val="lrTb"/>
    </w:tcPr>
  </w:style>
  <w:style w:type="paragraph" w:styleId="2">
    <w:name w:val="footer"/>
    <w:basedOn w:val="1"/>
    <w:link w:val="12"/>
    <w:qFormat/>
    <w:uiPriority w:val="0"/>
    <w:pPr>
      <w:tabs>
        <w:tab w:val="center" w:pos="4153"/>
        <w:tab w:val="right" w:pos="8306"/>
      </w:tabs>
      <w:snapToGrid w:val="0"/>
      <w:jc w:val="left"/>
    </w:pPr>
    <w:rPr>
      <w:sz w:val="18"/>
    </w:rPr>
  </w:style>
  <w:style w:type="paragraph" w:styleId="3">
    <w:name w:val="header"/>
    <w:basedOn w:val="1"/>
    <w:link w:val="1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5">
    <w:name w:val="page number"/>
    <w:basedOn w:val="4"/>
    <w:qFormat/>
    <w:uiPriority w:val="0"/>
    <w:rPr/>
  </w:style>
  <w:style w:type="table" w:styleId="7">
    <w:name w:val="Table Grid"/>
    <w:basedOn w:val="6"/>
    <w:qFormat/>
    <w:uiPriority w:val="59"/>
    <w:pPr>
      <w:widowControl w:val="0"/>
      <w:jc w:val="both"/>
    </w:pPr>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8">
    <w:name w:val="正文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
    <w:name w:val="正文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
    <w:name w:val="页眉 Char"/>
    <w:basedOn w:val="4"/>
    <w:link w:val="3"/>
    <w:qFormat/>
    <w:uiPriority w:val="0"/>
    <w:rPr>
      <w:rFonts w:ascii="Times New Roman" w:hAnsi="Times New Roman" w:eastAsia="宋体" w:cs="Times New Roman"/>
      <w:sz w:val="18"/>
      <w:szCs w:val="24"/>
    </w:rPr>
  </w:style>
  <w:style w:type="character" w:customStyle="1" w:styleId="12">
    <w:name w:val="页脚 Char"/>
    <w:basedOn w:val="4"/>
    <w:link w:val="2"/>
    <w:qFormat/>
    <w:uiPriority w:val="0"/>
    <w:rPr>
      <w:rFonts w:ascii="Times New Roman" w:hAnsi="Times New Roman" w:eastAsia="宋体" w:cs="Times New Roman"/>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Pages>
  <Words>236</Words>
  <Characters>1346</Characters>
  <Lines>11</Lines>
  <Paragraphs>3</Paragraphs>
  <ScaleCrop>false</ScaleCrop>
  <LinksUpToDate>false</LinksUpToDate>
  <CharactersWithSpaces>0</CharactersWithSpaces>
  <Application>WPS Office 专业版_9.1.0.4895_{F1E327BC-269C-435d-A152-05C5408002CA}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2017-04-28T03:43:00Z</dcterms:created>
  <dc:creator>朱海涌(起草发文)</dc:creator>
  <cp:lastModifiedBy>Administrator</cp:lastModifiedBy>
  <cp:lastPrinted>2017-06-15T11:20:00Z</cp:lastPrinted>
  <dcterms:modified xsi:type="dcterms:W3CDTF">2018-03-15T12:00:38Z</dcterms:modified>
  <dc:title>附件一：</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2052-9.1.0.4895</vt:lpwstr>
  </property>
</Properties>
</file>