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ascii="方正小标宋简体" w:hAnsi="方正小标宋简体" w:eastAsia="方正小标宋简体"/>
          <w:sz w:val="28"/>
          <w:szCs w:val="28"/>
          <w:shd w:val="clear" w:color="auto" w:fill="FFFFFF"/>
        </w:rPr>
      </w:pPr>
      <w:r>
        <w:rPr>
          <w:rFonts w:hint="eastAsia" w:ascii="方正小标宋简体" w:hAnsi="方正小标宋简体" w:eastAsia="方正小标宋简体"/>
          <w:sz w:val="28"/>
          <w:szCs w:val="28"/>
          <w:shd w:val="clear" w:color="auto" w:fill="FFFFFF"/>
        </w:rPr>
        <w:t>社会环境监（检）测机构登记表</w:t>
      </w:r>
    </w:p>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编号：</w:t>
      </w:r>
      <w:r>
        <w:rPr>
          <w:rFonts w:hint="eastAsia" w:ascii="仿宋_GB2312" w:hAnsi="仿宋_GB2312" w:eastAsia="仿宋_GB2312" w:cs="仿宋_GB2312"/>
          <w:sz w:val="24"/>
          <w:szCs w:val="24"/>
          <w:shd w:val="clear" w:color="auto" w:fill="FFFFFF"/>
          <w:lang w:val="en-US" w:eastAsia="zh-CN"/>
        </w:rPr>
        <w:t>xhshhjc-2018005</w:t>
      </w:r>
    </w:p>
    <w:tbl>
      <w:tblPr>
        <w:tblStyle w:val="7"/>
        <w:tblW w:w="9923"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407"/>
        <w:gridCol w:w="421"/>
        <w:gridCol w:w="970"/>
        <w:gridCol w:w="703"/>
        <w:gridCol w:w="941"/>
        <w:gridCol w:w="122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检测机构名称</w:t>
            </w:r>
          </w:p>
        </w:tc>
        <w:tc>
          <w:tcPr>
            <w:tcW w:w="7291"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乌鲁木齐市环保新技术开发服务中心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在疆注册地</w:t>
            </w:r>
            <w:r>
              <w:rPr>
                <w:rFonts w:hint="eastAsia" w:ascii="仿宋_GB2312" w:hAnsi="仿宋_GB2312" w:eastAsia="仿宋_GB2312" w:cs="仿宋_GB2312"/>
                <w:sz w:val="24"/>
                <w:szCs w:val="24"/>
                <w:shd w:val="clear" w:color="auto" w:fill="FFFFFF"/>
                <w:vertAlign w:val="superscript"/>
              </w:rPr>
              <w:t>【1】</w:t>
            </w:r>
          </w:p>
        </w:tc>
        <w:tc>
          <w:tcPr>
            <w:tcW w:w="7291"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乌鲁木齐市天山区大湾北路富康街北三巷107号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在疆办公地址</w:t>
            </w:r>
          </w:p>
        </w:tc>
        <w:tc>
          <w:tcPr>
            <w:tcW w:w="7291"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乌鲁木齐市天山区大湾北路富康街北三巷107号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邮政编码</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830000</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邮箱</w:t>
            </w:r>
          </w:p>
        </w:tc>
        <w:tc>
          <w:tcPr>
            <w:tcW w:w="4493" w:type="dxa"/>
            <w:gridSpan w:val="4"/>
            <w:vAlign w:val="center"/>
          </w:tcPr>
          <w:p>
            <w:pPr>
              <w:spacing w:line="580" w:lineRule="exact"/>
              <w:jc w:val="center"/>
              <w:rPr>
                <w:rFonts w:ascii="仿宋_GB2312" w:hAnsi="仿宋_GB2312" w:eastAsia="仿宋_GB2312" w:cs="仿宋_GB2312"/>
                <w:sz w:val="24"/>
                <w:szCs w:val="24"/>
                <w:shd w:val="clear" w:color="auto" w:fill="FFFFFF"/>
              </w:rPr>
            </w:pPr>
            <w:bookmarkStart w:id="0" w:name="_GoBack"/>
            <w:bookmarkEnd w:id="0"/>
            <w:r>
              <w:rPr>
                <w:rFonts w:hint="eastAsia" w:ascii="仿宋_GB2312" w:hAnsi="仿宋_GB2312" w:eastAsia="仿宋_GB2312" w:cs="仿宋_GB2312"/>
                <w:sz w:val="24"/>
                <w:szCs w:val="24"/>
                <w:shd w:val="clear" w:color="auto" w:fill="FFFFFF"/>
              </w:rPr>
              <w:t>dino6@163.com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洪晨</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644"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监测室主任</w:t>
            </w:r>
          </w:p>
        </w:tc>
        <w:tc>
          <w:tcPr>
            <w:tcW w:w="122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62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15894621506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单位性质</w:t>
            </w:r>
            <w:r>
              <w:rPr>
                <w:rFonts w:hint="eastAsia" w:ascii="仿宋_GB2312" w:hAnsi="仿宋_GB2312" w:eastAsia="仿宋_GB2312" w:cs="仿宋_GB2312"/>
                <w:sz w:val="24"/>
                <w:szCs w:val="24"/>
                <w:shd w:val="clear" w:color="auto" w:fill="FFFFFF"/>
                <w:vertAlign w:val="superscript"/>
              </w:rPr>
              <w:t>【2】</w:t>
            </w:r>
          </w:p>
        </w:tc>
        <w:tc>
          <w:tcPr>
            <w:tcW w:w="7291"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资质证书名称</w:t>
            </w:r>
          </w:p>
        </w:tc>
        <w:tc>
          <w:tcPr>
            <w:tcW w:w="1828" w:type="dxa"/>
            <w:gridSpan w:val="2"/>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检验检测机构资质认定证书</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证书编号</w:t>
            </w:r>
          </w:p>
        </w:tc>
        <w:tc>
          <w:tcPr>
            <w:tcW w:w="379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173112050025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发证机关</w:t>
            </w:r>
          </w:p>
        </w:tc>
        <w:tc>
          <w:tcPr>
            <w:tcW w:w="1828" w:type="dxa"/>
            <w:gridSpan w:val="2"/>
            <w:vAlign w:val="center"/>
          </w:tcPr>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新疆维吾尔自治区质量技术监督局</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有效期</w:t>
            </w:r>
          </w:p>
        </w:tc>
        <w:tc>
          <w:tcPr>
            <w:tcW w:w="379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2017年8月-2023年8月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固定资产</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1000万</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仪器设备总数</w:t>
            </w:r>
          </w:p>
        </w:tc>
        <w:tc>
          <w:tcPr>
            <w:tcW w:w="379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测试分析实验室总面积</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2156㎡</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技术人员数量</w:t>
            </w:r>
          </w:p>
        </w:tc>
        <w:tc>
          <w:tcPr>
            <w:tcW w:w="379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资质证书类别</w:t>
            </w:r>
          </w:p>
        </w:tc>
        <w:tc>
          <w:tcPr>
            <w:tcW w:w="7291"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Merge w:val="restart"/>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申请登记类别</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环境质量</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Merge w:val="continue"/>
            <w:vAlign w:val="center"/>
          </w:tcPr>
          <w:p>
            <w:pPr>
              <w:spacing w:line="580" w:lineRule="exact"/>
              <w:jc w:val="center"/>
              <w:rPr>
                <w:rFonts w:ascii="仿宋_GB2312" w:hAnsi="仿宋_GB2312" w:eastAsia="仿宋_GB2312" w:cs="仿宋_GB2312"/>
                <w:sz w:val="24"/>
                <w:szCs w:val="24"/>
                <w:shd w:val="clear" w:color="auto" w:fill="FFFFFF"/>
              </w:rPr>
            </w:pP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污染源</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监（检）测类别</w:t>
            </w:r>
            <w:r>
              <w:rPr>
                <w:rFonts w:hint="eastAsia" w:ascii="仿宋_GB2312" w:hAnsi="仿宋_GB2312" w:eastAsia="仿宋_GB2312" w:cs="仿宋_GB2312"/>
                <w:sz w:val="24"/>
                <w:szCs w:val="24"/>
                <w:shd w:val="clear" w:color="auto" w:fill="FFFFFF"/>
                <w:vertAlign w:val="superscript"/>
              </w:rPr>
              <w:t>【3】</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监（检）测项目数</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例：水（含大气降水）和废水</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水质采样、溶解氧、（浑）浊度、pH、水温、化学需氧量、五日生化需氧量、SS、氨氮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废气</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烟气黑度、一氧化碳、二氧化硫、氮氧化物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一氧化碳、二氧化硫、氮氧化物、氟化物、臭氧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噪声</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环境噪声、建筑施工厂界环境噪声、工业企业厂界环境噪声、社会生活环境噪声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632"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小计</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22</w:t>
            </w:r>
          </w:p>
        </w:tc>
        <w:tc>
          <w:tcPr>
            <w:tcW w:w="5884" w:type="dxa"/>
            <w:gridSpan w:val="6"/>
            <w:vAlign w:val="center"/>
          </w:tcPr>
          <w:p>
            <w:pPr>
              <w:spacing w:line="580" w:lineRule="exact"/>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923" w:type="dxa"/>
            <w:gridSpan w:val="8"/>
            <w:vAlign w:val="center"/>
          </w:tcPr>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说明：1.申请单位应填写在疆的办公地址和注册地址，若地址不同应分别填写；</w:t>
            </w:r>
          </w:p>
          <w:p>
            <w:pPr>
              <w:spacing w:line="580" w:lineRule="exact"/>
              <w:ind w:firstLine="720" w:firstLineChars="30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2.选择项用“■”符号表示;</w:t>
            </w:r>
          </w:p>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3.监（检）测类别、监（检）测项目数、监（检）测项目明细应严格按照资质认定附表内容规定的类别和项目如实填写。</w:t>
            </w:r>
          </w:p>
        </w:tc>
      </w:tr>
    </w:tbl>
    <w:p>
      <w:pPr>
        <w:rPr>
          <w:rFonts w:ascii="仿宋_GB2312" w:hAnsi="仿宋_GB2312" w:eastAsia="仿宋_GB2312" w:cs="仿宋_GB2312"/>
          <w:sz w:val="32"/>
          <w:szCs w:val="32"/>
          <w:shd w:val="clear" w:color="auto" w:fill="FFFFFF"/>
        </w:rPr>
      </w:pPr>
    </w:p>
    <w:p>
      <w:pPr>
        <w:spacing w:line="240" w:lineRule="exact"/>
        <w:rPr>
          <w:rFonts w:ascii="方正小标宋简体" w:hAnsi="方正小标宋简体" w:eastAsia="方正小标宋简体"/>
          <w:shd w:val="clear" w:color="auto" w:fill="FFFFFF"/>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方正小标宋简体"/>
        <w:sz w:val="18"/>
        <w:szCs w:val="44"/>
        <w:lang w:val="en-US" w:eastAsia="zh-CN" w:bidi="ar-SA"/>
      </w:rPr>
      <w:pict>
        <v:shape id="Quad Arrow 2"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74DA0"/>
    <w:rsid w:val="00047F33"/>
    <w:rsid w:val="00064661"/>
    <w:rsid w:val="002A50B4"/>
    <w:rsid w:val="00380646"/>
    <w:rsid w:val="00474DA0"/>
    <w:rsid w:val="00485419"/>
    <w:rsid w:val="00572B46"/>
    <w:rsid w:val="0057315C"/>
    <w:rsid w:val="005C0495"/>
    <w:rsid w:val="00666501"/>
    <w:rsid w:val="006A0870"/>
    <w:rsid w:val="007525B1"/>
    <w:rsid w:val="007F3B11"/>
    <w:rsid w:val="00A22F65"/>
    <w:rsid w:val="00C61001"/>
    <w:rsid w:val="00C63069"/>
    <w:rsid w:val="00E06830"/>
    <w:rsid w:val="00EA0B8D"/>
    <w:rsid w:val="00F92CCF"/>
    <w:rsid w:val="0C3F1FB6"/>
    <w:rsid w:val="15C12701"/>
    <w:rsid w:val="1C3E71AE"/>
    <w:rsid w:val="234E105C"/>
    <w:rsid w:val="292B5650"/>
    <w:rsid w:val="2A206491"/>
    <w:rsid w:val="2BE4264F"/>
    <w:rsid w:val="2D0C1DC7"/>
    <w:rsid w:val="309F3D99"/>
    <w:rsid w:val="38770A4C"/>
    <w:rsid w:val="3CFD7858"/>
    <w:rsid w:val="3DA8642A"/>
    <w:rsid w:val="3F9D115B"/>
    <w:rsid w:val="4159008E"/>
    <w:rsid w:val="41E27930"/>
    <w:rsid w:val="468160E7"/>
    <w:rsid w:val="49064A76"/>
    <w:rsid w:val="4AB966C5"/>
    <w:rsid w:val="4E395A2E"/>
    <w:rsid w:val="560B0AB0"/>
    <w:rsid w:val="5A43658D"/>
    <w:rsid w:val="5C7173F5"/>
    <w:rsid w:val="5FDB36EE"/>
    <w:rsid w:val="5FDD6F48"/>
    <w:rsid w:val="670A7AAE"/>
    <w:rsid w:val="68554198"/>
    <w:rsid w:val="690F60EE"/>
    <w:rsid w:val="69AE05F6"/>
    <w:rsid w:val="71A725A7"/>
    <w:rsid w:val="71B844F3"/>
    <w:rsid w:val="730E1545"/>
    <w:rsid w:val="75BE691B"/>
    <w:rsid w:val="76523C96"/>
    <w:rsid w:val="79AC50CA"/>
    <w:rsid w:val="7AAE104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128</Words>
  <Characters>731</Characters>
  <Lines>6</Lines>
  <Paragraphs>1</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2018-03-01T04:05:00Z</dcterms:created>
  <dc:creator>Administrator</dc:creator>
  <cp:lastModifiedBy>Administrator</cp:lastModifiedBy>
  <cp:lastPrinted>2018-03-02T08:03:00Z</cp:lastPrinted>
  <dcterms:modified xsi:type="dcterms:W3CDTF">2018-04-26T11:45:15Z</dcterms:modified>
  <dc:title>社会环境监（检）测机构登记表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