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right="0" w:rightChars="0"/>
        <w:jc w:val="both"/>
        <w:textAlignment w:val="auto"/>
        <w:outlineLvl w:val="9"/>
        <w:rPr>
          <w:rFonts w:hint="eastAsia" w:ascii="黑体" w:hAnsi="黑体" w:eastAsia="黑体" w:cs="黑体"/>
          <w:b w:val="0"/>
          <w:i w:val="0"/>
          <w:caps w:val="0"/>
          <w:color w:val="auto"/>
          <w:spacing w:val="0"/>
          <w:sz w:val="32"/>
          <w:szCs w:val="32"/>
          <w:shd w:val="clear" w:fill="FFFFFF"/>
          <w:lang w:val="en-US" w:eastAsia="zh-CN"/>
        </w:rPr>
      </w:pPr>
      <w:r>
        <w:rPr>
          <w:rFonts w:hint="eastAsia" w:ascii="黑体" w:hAnsi="黑体" w:eastAsia="黑体" w:cs="黑体"/>
          <w:b w:val="0"/>
          <w:i w:val="0"/>
          <w:caps w:val="0"/>
          <w:color w:val="auto"/>
          <w:spacing w:val="0"/>
          <w:sz w:val="32"/>
          <w:szCs w:val="32"/>
          <w:shd w:val="clear" w:fill="FFFFFF"/>
          <w:lang w:val="en-US" w:eastAsia="zh-CN"/>
        </w:rPr>
        <w:t>附件1</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方正小标宋简体" w:hAnsi="方正小标宋简体" w:eastAsia="方正小标宋简体" w:cs="方正小标宋简体"/>
          <w:b w:val="0"/>
          <w:i w:val="0"/>
          <w:caps w:val="0"/>
          <w:color w:val="auto"/>
          <w:spacing w:val="0"/>
          <w:sz w:val="28"/>
          <w:szCs w:val="28"/>
          <w:shd w:val="clear" w:fill="FFFFFF"/>
          <w:lang w:val="en-US" w:eastAsia="zh-CN"/>
        </w:rPr>
      </w:pPr>
      <w:r>
        <w:rPr>
          <w:rFonts w:hint="eastAsia" w:ascii="方正小标宋简体" w:hAnsi="方正小标宋简体" w:eastAsia="方正小标宋简体" w:cs="方正小标宋简体"/>
          <w:b w:val="0"/>
          <w:i w:val="0"/>
          <w:caps w:val="0"/>
          <w:color w:val="auto"/>
          <w:spacing w:val="0"/>
          <w:sz w:val="28"/>
          <w:szCs w:val="28"/>
          <w:shd w:val="clear" w:fill="FFFFFF"/>
          <w:lang w:val="en-US" w:eastAsia="zh-CN"/>
        </w:rPr>
        <w:t>社会环境监（检）测机构登记表</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both"/>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编号：</w:t>
      </w:r>
    </w:p>
    <w:tbl>
      <w:tblPr>
        <w:tblStyle w:val="7"/>
        <w:tblW w:w="9654" w:type="dxa"/>
        <w:tblInd w:w="-5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81"/>
        <w:gridCol w:w="1407"/>
        <w:gridCol w:w="421"/>
        <w:gridCol w:w="970"/>
        <w:gridCol w:w="703"/>
        <w:gridCol w:w="941"/>
        <w:gridCol w:w="1227"/>
        <w:gridCol w:w="1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rPr>
        <w:tc>
          <w:tcPr>
            <w:tcW w:w="2581" w:type="dxa"/>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检测机构名称</w:t>
            </w:r>
          </w:p>
        </w:tc>
        <w:tc>
          <w:tcPr>
            <w:tcW w:w="7073" w:type="dxa"/>
            <w:gridSpan w:val="7"/>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trPr>
        <w:tc>
          <w:tcPr>
            <w:tcW w:w="2581" w:type="dxa"/>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法人</w:t>
            </w:r>
          </w:p>
        </w:tc>
        <w:tc>
          <w:tcPr>
            <w:tcW w:w="1407" w:type="dxa"/>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p>
        </w:tc>
        <w:tc>
          <w:tcPr>
            <w:tcW w:w="1391" w:type="dxa"/>
            <w:gridSpan w:val="2"/>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联系电话</w:t>
            </w:r>
          </w:p>
        </w:tc>
        <w:tc>
          <w:tcPr>
            <w:tcW w:w="1644" w:type="dxa"/>
            <w:gridSpan w:val="2"/>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p>
        </w:tc>
        <w:tc>
          <w:tcPr>
            <w:tcW w:w="1227" w:type="dxa"/>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传真</w:t>
            </w: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atLeast"/>
        </w:trPr>
        <w:tc>
          <w:tcPr>
            <w:tcW w:w="2581" w:type="dxa"/>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在疆注册地</w:t>
            </w:r>
            <w:r>
              <w:rPr>
                <w:rFonts w:hint="eastAsia" w:ascii="仿宋_GB2312" w:hAnsi="仿宋_GB2312" w:eastAsia="仿宋_GB2312" w:cs="仿宋_GB2312"/>
                <w:b w:val="0"/>
                <w:i w:val="0"/>
                <w:caps w:val="0"/>
                <w:color w:val="auto"/>
                <w:spacing w:val="0"/>
                <w:sz w:val="24"/>
                <w:szCs w:val="24"/>
                <w:shd w:val="clear" w:fill="FFFFFF"/>
                <w:vertAlign w:val="superscript"/>
                <w:lang w:val="en-US" w:eastAsia="zh-CN"/>
              </w:rPr>
              <w:t>【1】</w:t>
            </w:r>
          </w:p>
        </w:tc>
        <w:tc>
          <w:tcPr>
            <w:tcW w:w="7073" w:type="dxa"/>
            <w:gridSpan w:val="7"/>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3" w:hRule="atLeast"/>
        </w:trPr>
        <w:tc>
          <w:tcPr>
            <w:tcW w:w="2581" w:type="dxa"/>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11"/>
                <w:sz w:val="24"/>
                <w:szCs w:val="24"/>
                <w:shd w:val="clear" w:fill="FFFFFF"/>
                <w:vertAlign w:val="baseline"/>
                <w:lang w:val="en-US" w:eastAsia="zh-CN"/>
              </w:rPr>
              <w:t>在疆办公地址</w:t>
            </w:r>
          </w:p>
        </w:tc>
        <w:tc>
          <w:tcPr>
            <w:tcW w:w="7073" w:type="dxa"/>
            <w:gridSpan w:val="7"/>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2581" w:type="dxa"/>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邮政编码</w:t>
            </w:r>
          </w:p>
        </w:tc>
        <w:tc>
          <w:tcPr>
            <w:tcW w:w="1407" w:type="dxa"/>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p>
        </w:tc>
        <w:tc>
          <w:tcPr>
            <w:tcW w:w="1391" w:type="dxa"/>
            <w:gridSpan w:val="2"/>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邮箱</w:t>
            </w:r>
          </w:p>
        </w:tc>
        <w:tc>
          <w:tcPr>
            <w:tcW w:w="4275" w:type="dxa"/>
            <w:gridSpan w:val="4"/>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4" w:hRule="atLeast"/>
        </w:trPr>
        <w:tc>
          <w:tcPr>
            <w:tcW w:w="2581" w:type="dxa"/>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负责人</w:t>
            </w:r>
          </w:p>
        </w:tc>
        <w:tc>
          <w:tcPr>
            <w:tcW w:w="1407" w:type="dxa"/>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p>
        </w:tc>
        <w:tc>
          <w:tcPr>
            <w:tcW w:w="1391" w:type="dxa"/>
            <w:gridSpan w:val="2"/>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职务</w:t>
            </w:r>
          </w:p>
        </w:tc>
        <w:tc>
          <w:tcPr>
            <w:tcW w:w="1644" w:type="dxa"/>
            <w:gridSpan w:val="2"/>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p>
        </w:tc>
        <w:tc>
          <w:tcPr>
            <w:tcW w:w="1227" w:type="dxa"/>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联系电话</w:t>
            </w: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2581" w:type="dxa"/>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联系人</w:t>
            </w:r>
          </w:p>
        </w:tc>
        <w:tc>
          <w:tcPr>
            <w:tcW w:w="1407" w:type="dxa"/>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p>
        </w:tc>
        <w:tc>
          <w:tcPr>
            <w:tcW w:w="1391" w:type="dxa"/>
            <w:gridSpan w:val="2"/>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职务</w:t>
            </w:r>
          </w:p>
        </w:tc>
        <w:tc>
          <w:tcPr>
            <w:tcW w:w="1644" w:type="dxa"/>
            <w:gridSpan w:val="2"/>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p>
        </w:tc>
        <w:tc>
          <w:tcPr>
            <w:tcW w:w="1227" w:type="dxa"/>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联系电话</w:t>
            </w: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2581" w:type="dxa"/>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单位性质</w:t>
            </w:r>
            <w:r>
              <w:rPr>
                <w:rFonts w:hint="eastAsia" w:ascii="仿宋_GB2312" w:hAnsi="仿宋_GB2312" w:eastAsia="仿宋_GB2312" w:cs="仿宋_GB2312"/>
                <w:b w:val="0"/>
                <w:i w:val="0"/>
                <w:caps w:val="0"/>
                <w:color w:val="auto"/>
                <w:spacing w:val="0"/>
                <w:sz w:val="24"/>
                <w:szCs w:val="24"/>
                <w:shd w:val="clear" w:fill="FFFFFF"/>
                <w:vertAlign w:val="superscript"/>
                <w:lang w:val="en-US" w:eastAsia="zh-CN"/>
              </w:rPr>
              <w:t>【2】</w:t>
            </w:r>
          </w:p>
        </w:tc>
        <w:tc>
          <w:tcPr>
            <w:tcW w:w="7073" w:type="dxa"/>
            <w:gridSpan w:val="7"/>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□事业法人   □企业法人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2581" w:type="dxa"/>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资质证书名称</w:t>
            </w:r>
          </w:p>
        </w:tc>
        <w:tc>
          <w:tcPr>
            <w:tcW w:w="1828" w:type="dxa"/>
            <w:gridSpan w:val="2"/>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p>
        </w:tc>
        <w:tc>
          <w:tcPr>
            <w:tcW w:w="1673" w:type="dxa"/>
            <w:gridSpan w:val="2"/>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证书编号</w:t>
            </w:r>
          </w:p>
        </w:tc>
        <w:tc>
          <w:tcPr>
            <w:tcW w:w="3572" w:type="dxa"/>
            <w:gridSpan w:val="3"/>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2581" w:type="dxa"/>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发证机关</w:t>
            </w:r>
          </w:p>
        </w:tc>
        <w:tc>
          <w:tcPr>
            <w:tcW w:w="1828" w:type="dxa"/>
            <w:gridSpan w:val="2"/>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p>
        </w:tc>
        <w:tc>
          <w:tcPr>
            <w:tcW w:w="1673" w:type="dxa"/>
            <w:gridSpan w:val="2"/>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有效期</w:t>
            </w:r>
          </w:p>
        </w:tc>
        <w:tc>
          <w:tcPr>
            <w:tcW w:w="3572" w:type="dxa"/>
            <w:gridSpan w:val="3"/>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2581" w:type="dxa"/>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固定资产</w:t>
            </w:r>
          </w:p>
        </w:tc>
        <w:tc>
          <w:tcPr>
            <w:tcW w:w="1828" w:type="dxa"/>
            <w:gridSpan w:val="2"/>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p>
        </w:tc>
        <w:tc>
          <w:tcPr>
            <w:tcW w:w="1673" w:type="dxa"/>
            <w:gridSpan w:val="2"/>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仪器设备总数</w:t>
            </w:r>
          </w:p>
        </w:tc>
        <w:tc>
          <w:tcPr>
            <w:tcW w:w="3572" w:type="dxa"/>
            <w:gridSpan w:val="3"/>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2581" w:type="dxa"/>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11"/>
                <w:sz w:val="24"/>
                <w:szCs w:val="24"/>
                <w:shd w:val="clear" w:fill="FFFFFF"/>
                <w:vertAlign w:val="baseline"/>
                <w:lang w:val="en-US" w:eastAsia="zh-CN"/>
              </w:rPr>
              <w:t>测试分析实验室总面积</w:t>
            </w:r>
          </w:p>
        </w:tc>
        <w:tc>
          <w:tcPr>
            <w:tcW w:w="1828" w:type="dxa"/>
            <w:gridSpan w:val="2"/>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p>
        </w:tc>
        <w:tc>
          <w:tcPr>
            <w:tcW w:w="1673" w:type="dxa"/>
            <w:gridSpan w:val="2"/>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技术人员数量</w:t>
            </w:r>
          </w:p>
        </w:tc>
        <w:tc>
          <w:tcPr>
            <w:tcW w:w="3572" w:type="dxa"/>
            <w:gridSpan w:val="3"/>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2581" w:type="dxa"/>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资质证书类别</w:t>
            </w:r>
          </w:p>
        </w:tc>
        <w:tc>
          <w:tcPr>
            <w:tcW w:w="7073" w:type="dxa"/>
            <w:gridSpan w:val="7"/>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 xml:space="preserve">□首次  □扩项  □复审  □变更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2581" w:type="dxa"/>
            <w:vMerge w:val="restart"/>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申请登记类别</w:t>
            </w:r>
          </w:p>
        </w:tc>
        <w:tc>
          <w:tcPr>
            <w:tcW w:w="1407" w:type="dxa"/>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环境质量</w:t>
            </w:r>
          </w:p>
        </w:tc>
        <w:tc>
          <w:tcPr>
            <w:tcW w:w="5666" w:type="dxa"/>
            <w:gridSpan w:val="6"/>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□环境空气  □地表水  □地下水  □噪声  □土壤 □振动  □室内空气  □其他  □生物 □辐射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2581" w:type="dxa"/>
            <w:vMerge w:val="continue"/>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p>
        </w:tc>
        <w:tc>
          <w:tcPr>
            <w:tcW w:w="1407" w:type="dxa"/>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污染源</w:t>
            </w:r>
          </w:p>
        </w:tc>
        <w:tc>
          <w:tcPr>
            <w:tcW w:w="5666" w:type="dxa"/>
            <w:gridSpan w:val="6"/>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□废气  □废水  □噪声  □固废  □恶臭 □辐射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2581" w:type="dxa"/>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监（检）测类别</w:t>
            </w:r>
            <w:r>
              <w:rPr>
                <w:rFonts w:hint="eastAsia" w:ascii="仿宋_GB2312" w:hAnsi="仿宋_GB2312" w:eastAsia="仿宋_GB2312" w:cs="仿宋_GB2312"/>
                <w:b w:val="0"/>
                <w:i w:val="0"/>
                <w:caps w:val="0"/>
                <w:color w:val="auto"/>
                <w:spacing w:val="0"/>
                <w:sz w:val="24"/>
                <w:szCs w:val="24"/>
                <w:shd w:val="clear" w:fill="FFFFFF"/>
                <w:vertAlign w:val="superscript"/>
                <w:lang w:val="en-US" w:eastAsia="zh-CN"/>
              </w:rPr>
              <w:t>【3】</w:t>
            </w:r>
          </w:p>
        </w:tc>
        <w:tc>
          <w:tcPr>
            <w:tcW w:w="1407" w:type="dxa"/>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监（检）测项目数</w:t>
            </w:r>
          </w:p>
        </w:tc>
        <w:tc>
          <w:tcPr>
            <w:tcW w:w="5666" w:type="dxa"/>
            <w:gridSpan w:val="6"/>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监（检）测项目明细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2581" w:type="dxa"/>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例：水（含大气降水）和废水</w:t>
            </w:r>
          </w:p>
        </w:tc>
        <w:tc>
          <w:tcPr>
            <w:tcW w:w="1407" w:type="dxa"/>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9</w:t>
            </w:r>
          </w:p>
        </w:tc>
        <w:tc>
          <w:tcPr>
            <w:tcW w:w="5666" w:type="dxa"/>
            <w:gridSpan w:val="6"/>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水质采样、溶解氧、（浑）浊度、pH、水温、化学需氧量、五日生化需氧量、SS、氨氮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2581" w:type="dxa"/>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废气</w:t>
            </w:r>
          </w:p>
        </w:tc>
        <w:tc>
          <w:tcPr>
            <w:tcW w:w="1407" w:type="dxa"/>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4</w:t>
            </w:r>
          </w:p>
        </w:tc>
        <w:tc>
          <w:tcPr>
            <w:tcW w:w="5666" w:type="dxa"/>
            <w:gridSpan w:val="6"/>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烟气黑度、一氧化碳、二氧化硫、氮氧化物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2581" w:type="dxa"/>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环境空气</w:t>
            </w:r>
          </w:p>
        </w:tc>
        <w:tc>
          <w:tcPr>
            <w:tcW w:w="1407" w:type="dxa"/>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5</w:t>
            </w:r>
          </w:p>
        </w:tc>
        <w:tc>
          <w:tcPr>
            <w:tcW w:w="5666" w:type="dxa"/>
            <w:gridSpan w:val="6"/>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一氧化碳、二氧化硫、氮氧化物、氟化物、臭氧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2581" w:type="dxa"/>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噪声</w:t>
            </w:r>
          </w:p>
        </w:tc>
        <w:tc>
          <w:tcPr>
            <w:tcW w:w="1407" w:type="dxa"/>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4</w:t>
            </w:r>
          </w:p>
        </w:tc>
        <w:tc>
          <w:tcPr>
            <w:tcW w:w="5666" w:type="dxa"/>
            <w:gridSpan w:val="6"/>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环境噪声、建筑施工厂界环境噪声、工业企业厂界环境噪声、社会生活环境噪声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2581" w:type="dxa"/>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w:t>
            </w:r>
          </w:p>
        </w:tc>
        <w:tc>
          <w:tcPr>
            <w:tcW w:w="1407" w:type="dxa"/>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p>
        </w:tc>
        <w:tc>
          <w:tcPr>
            <w:tcW w:w="5666" w:type="dxa"/>
            <w:gridSpan w:val="6"/>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2581" w:type="dxa"/>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小计</w:t>
            </w:r>
          </w:p>
        </w:tc>
        <w:tc>
          <w:tcPr>
            <w:tcW w:w="1407" w:type="dxa"/>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22</w:t>
            </w:r>
          </w:p>
        </w:tc>
        <w:tc>
          <w:tcPr>
            <w:tcW w:w="5666" w:type="dxa"/>
            <w:gridSpan w:val="6"/>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9654" w:type="dxa"/>
            <w:gridSpan w:val="8"/>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both"/>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说明：1.申请单位应填写在疆的办公地址和注册地址，若地址不同应分别填写；</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720" w:firstLineChars="300"/>
              <w:jc w:val="both"/>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2.选择项用“■”符号表示;</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jc w:val="both"/>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 xml:space="preserve">      3.监（检）测类别、监（检）测项目数、监（检）测项目明细应严格按照资质认定附表内容规定的类别和项目如实填写。</w:t>
            </w:r>
          </w:p>
        </w:tc>
      </w:tr>
    </w:tbl>
    <w:p>
      <w:pPr>
        <w:numPr>
          <w:ilvl w:val="0"/>
          <w:numId w:val="0"/>
        </w:numPr>
        <w:jc w:val="both"/>
        <w:rPr>
          <w:rFonts w:hint="eastAsia" w:ascii="仿宋_GB2312" w:hAnsi="仿宋_GB2312" w:eastAsia="仿宋_GB2312" w:cs="仿宋_GB2312"/>
          <w:b w:val="0"/>
          <w:i w:val="0"/>
          <w:caps w:val="0"/>
          <w:color w:val="auto"/>
          <w:spacing w:val="0"/>
          <w:sz w:val="32"/>
          <w:szCs w:val="32"/>
          <w:shd w:val="clear" w:fill="FFFFFF"/>
          <w:lang w:val="en-US" w:eastAsia="zh-CN"/>
        </w:rPr>
      </w:pPr>
    </w:p>
    <w:p>
      <w:pPr>
        <w:rPr>
          <w:color w:val="auto"/>
        </w:rPr>
      </w:pPr>
    </w:p>
    <w:p>
      <w:pPr>
        <w:rPr>
          <w:color w:val="auto"/>
        </w:rPr>
        <w:sectPr>
          <w:footerReference r:id="rId3" w:type="default"/>
          <w:pgSz w:w="11906" w:h="16838"/>
          <w:pgMar w:top="1440" w:right="1800" w:bottom="1440" w:left="1800" w:header="851" w:footer="992" w:gutter="0"/>
          <w:pgNumType w:fmt="numberInDash"/>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80" w:lineRule="exact"/>
        <w:ind w:right="0" w:rightChars="0"/>
        <w:jc w:val="both"/>
        <w:textAlignment w:val="auto"/>
        <w:outlineLvl w:val="9"/>
        <w:rPr>
          <w:rFonts w:hint="eastAsia" w:ascii="方正小标宋简体" w:hAnsi="方正小标宋简体" w:eastAsia="方正小标宋简体" w:cs="方正小标宋简体"/>
          <w:b w:val="0"/>
          <w:i w:val="0"/>
          <w:caps w:val="0"/>
          <w:color w:val="auto"/>
          <w:spacing w:val="0"/>
          <w:sz w:val="44"/>
          <w:szCs w:val="44"/>
          <w:shd w:val="clear" w:fill="FFFFFF"/>
          <w:lang w:val="en-US" w:eastAsia="zh-CN"/>
        </w:rPr>
      </w:pPr>
      <w:bookmarkStart w:id="0" w:name="_GoBack"/>
      <w:bookmarkEnd w:id="0"/>
    </w:p>
    <w:sectPr>
      <w:pgSz w:w="16838" w:h="11906" w:orient="landscape"/>
      <w:pgMar w:top="1800" w:right="1440" w:bottom="1800"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华文彩云">
    <w:altName w:val="微软雅黑"/>
    <w:panose1 w:val="02010800040101010101"/>
    <w:charset w:val="86"/>
    <w:family w:val="auto"/>
    <w:pitch w:val="default"/>
    <w:sig w:usb0="00000000" w:usb1="0000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方正姚体">
    <w:altName w:val="宋体"/>
    <w:panose1 w:val="02010601030101010101"/>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华文仿宋">
    <w:altName w:val="仿宋"/>
    <w:panose1 w:val="02010600040101010101"/>
    <w:charset w:val="86"/>
    <w:family w:val="auto"/>
    <w:pitch w:val="default"/>
    <w:sig w:usb0="00000000" w:usb1="00000000" w:usb2="00000000" w:usb3="00000000" w:csb0="0004009F" w:csb1="DFD70000"/>
  </w:font>
  <w:font w:name="华文宋体">
    <w:altName w:val="宋体"/>
    <w:panose1 w:val="02010600040101010101"/>
    <w:charset w:val="86"/>
    <w:family w:val="auto"/>
    <w:pitch w:val="default"/>
    <w:sig w:usb0="00000000" w:usb1="00000000" w:usb2="00000000" w:usb3="00000000" w:csb0="0004009F" w:csb1="DFD70000"/>
  </w:font>
  <w:font w:name="华文新魏">
    <w:altName w:val="宋体"/>
    <w:panose1 w:val="02010800040101010101"/>
    <w:charset w:val="86"/>
    <w:family w:val="auto"/>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华文琥珀">
    <w:altName w:val="宋体"/>
    <w:panose1 w:val="02010800040101010101"/>
    <w:charset w:val="86"/>
    <w:family w:val="auto"/>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华文行楷">
    <w:altName w:val="微软雅黑"/>
    <w:panose1 w:val="02010800040101010101"/>
    <w:charset w:val="86"/>
    <w:family w:val="auto"/>
    <w:pitch w:val="default"/>
    <w:sig w:usb0="00000000" w:usb1="00000000" w:usb2="00000000" w:usb3="00000000" w:csb0="00040000" w:csb1="00000000"/>
  </w:font>
  <w:font w:name="华文隶书">
    <w:altName w:val="微软雅黑"/>
    <w:panose1 w:val="02010800040101010101"/>
    <w:charset w:val="86"/>
    <w:family w:val="auto"/>
    <w:pitch w:val="default"/>
    <w:sig w:usb0="00000000" w:usb1="00000000" w:usb2="00000000" w:usb3="00000000" w:csb0="00040000" w:csb1="00000000"/>
  </w:font>
  <w:font w:name="幼圆">
    <w:altName w:val="宋体"/>
    <w:panose1 w:val="0201050906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草檀斋毛泽东字体">
    <w:altName w:val="宋体"/>
    <w:panose1 w:val="02010601030101010101"/>
    <w:charset w:val="86"/>
    <w:family w:val="auto"/>
    <w:pitch w:val="default"/>
    <w:sig w:usb0="00000000" w:usb1="00000000" w:usb2="00000000" w:usb3="00000000" w:csb0="00040000" w:csb1="00000000"/>
  </w:font>
  <w:font w:name="隶书">
    <w:altName w:val="微软雅黑"/>
    <w:panose1 w:val="0201050906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黑体简体">
    <w:altName w:val="宋体"/>
    <w:panose1 w:val="00000000000000000000"/>
    <w:charset w:val="86"/>
    <w:family w:val="auto"/>
    <w:pitch w:val="default"/>
    <w:sig w:usb0="00000000" w:usb1="00000000" w:usb2="0000001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大标宋">
    <w:altName w:val="宋体"/>
    <w:panose1 w:val="00000000000000000000"/>
    <w:charset w:val="86"/>
    <w:family w:val="modern"/>
    <w:pitch w:val="default"/>
    <w:sig w:usb0="00000000" w:usb1="00000000" w:usb2="0000001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叶根友毛笔行书2.0版">
    <w:altName w:val="宋体"/>
    <w:panose1 w:val="02010601030101010101"/>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仿宋_GBK">
    <w:altName w:val="微软雅黑"/>
    <w:panose1 w:val="00000000000000000000"/>
    <w:charset w:val="86"/>
    <w:family w:val="script"/>
    <w:pitch w:val="default"/>
    <w:sig w:usb0="00000000" w:usb1="00000000" w:usb2="00000010" w:usb3="00000000" w:csb0="003C0041" w:csb1="00000000"/>
  </w:font>
  <w:font w:name="DotumChe">
    <w:panose1 w:val="020B0609000101010101"/>
    <w:charset w:val="81"/>
    <w:family w:val="auto"/>
    <w:pitch w:val="default"/>
    <w:sig w:usb0="B00002AF" w:usb1="69D77CFB" w:usb2="00000030" w:usb3="00000000" w:csb0="4008009F" w:csb1="DFD70000"/>
  </w:font>
  <w:font w:name="Dotum">
    <w:panose1 w:val="020B0600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BatangChe">
    <w:panose1 w:val="02030609000101010101"/>
    <w:charset w:val="81"/>
    <w:family w:val="auto"/>
    <w:pitch w:val="default"/>
    <w:sig w:usb0="B00002AF" w:usb1="69D77CFB" w:usb2="00000030" w:usb3="00000000" w:csb0="4008009F" w:csb1="DFD70000"/>
  </w:font>
  <w:font w:name="Batang">
    <w:panose1 w:val="02030600000101010101"/>
    <w:charset w:val="81"/>
    <w:family w:val="auto"/>
    <w:pitch w:val="default"/>
    <w:sig w:usb0="B00002AF" w:usb1="69D77CFB" w:usb2="00000030" w:usb3="00000000" w:csb0="4008009F" w:csb1="DFD70000"/>
  </w:font>
  <w:font w:name="方正舒体">
    <w:altName w:val="宋体"/>
    <w:panose1 w:val="02010601030101010101"/>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3F1FB6"/>
    <w:rsid w:val="15C12701"/>
    <w:rsid w:val="1C3E71AE"/>
    <w:rsid w:val="234E105C"/>
    <w:rsid w:val="292B5650"/>
    <w:rsid w:val="2A206491"/>
    <w:rsid w:val="2BE4264F"/>
    <w:rsid w:val="2D0C1DC7"/>
    <w:rsid w:val="309F3D99"/>
    <w:rsid w:val="38770A4C"/>
    <w:rsid w:val="3CFD7858"/>
    <w:rsid w:val="3DA8642A"/>
    <w:rsid w:val="3F9D115B"/>
    <w:rsid w:val="4159008E"/>
    <w:rsid w:val="41E27930"/>
    <w:rsid w:val="468160E7"/>
    <w:rsid w:val="49064A76"/>
    <w:rsid w:val="4AB966C5"/>
    <w:rsid w:val="4E395A2E"/>
    <w:rsid w:val="5A43658D"/>
    <w:rsid w:val="5C7173F5"/>
    <w:rsid w:val="5FDB36EE"/>
    <w:rsid w:val="5FDD6F48"/>
    <w:rsid w:val="670A7AAE"/>
    <w:rsid w:val="68554198"/>
    <w:rsid w:val="690F60EE"/>
    <w:rsid w:val="69AE05F6"/>
    <w:rsid w:val="71A725A7"/>
    <w:rsid w:val="71B844F3"/>
    <w:rsid w:val="75BE691B"/>
    <w:rsid w:val="76523C96"/>
    <w:rsid w:val="79AC50CA"/>
    <w:rsid w:val="7AAE10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方正小标宋简体" w:asciiTheme="minorHAnsi" w:hAnsiTheme="minorHAnsi" w:eastAsiaTheme="minorEastAsia"/>
      <w:kern w:val="0"/>
      <w:sz w:val="44"/>
      <w:szCs w:val="44"/>
      <w:lang w:val="en-US" w:eastAsia="zh-CN" w:bidi="ar-SA"/>
    </w:rPr>
  </w:style>
  <w:style w:type="paragraph" w:styleId="2">
    <w:name w:val="heading 2"/>
    <w:basedOn w:val="1"/>
    <w:next w:val="1"/>
    <w:unhideWhenUsed/>
    <w:qFormat/>
    <w:uiPriority w:val="0"/>
    <w:pPr>
      <w:spacing w:beforeAutospacing="1" w:afterAutospacing="1"/>
      <w:jc w:val="left"/>
      <w:outlineLvl w:val="1"/>
    </w:pPr>
    <w:rPr>
      <w:rFonts w:hint="eastAsia" w:ascii="宋体" w:hAnsi="宋体" w:eastAsia="宋体" w:cs="Times New Roman"/>
      <w:b/>
      <w:sz w:val="36"/>
      <w:szCs w:val="36"/>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2018-01-09T05:28:00Z</cp:lastPrinted>
  <dcterms:modified xsi:type="dcterms:W3CDTF">2018-01-09T08:29:15Z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