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  <w:lang w:val="en-US" w:eastAsia="zh-CN"/>
        </w:rPr>
        <w:t>新疆维吾尔自治区生态环境保护产业协会理事单位名单</w:t>
      </w:r>
    </w:p>
    <w:tbl>
      <w:tblPr>
        <w:tblStyle w:val="9"/>
        <w:tblW w:w="833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93"/>
        <w:gridCol w:w="72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tblHeader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新疆新能源集团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中泰（集团）有限责任公司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新加坡南洋理工大学、国际水协会工业专家组主席及纳米水专家组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乌鲁木齐昆仑环保集团有限公司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金风环保有限公司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新疆德蓝股份有限公司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新疆天物生态科技股份有限公司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新疆旭日环保股份有限公司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乌鲁木齐京诚检测技术有限公司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克拉玛依博达生态环保科技有限责任公司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新疆德诚信环保科技有限公司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新疆投资发展集团有限责任公司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新疆德安环保科技股份有限公司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新疆海天祥瑞环保工程有限公司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新疆华峰环保工程有限公司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江苏科行环保科技有限公司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新疆中泰国信节能环保有限公司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新疆碧水源环境资源股份有限公司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新疆维吾尔自治区固体废物管理中心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新疆沙运环保工程有限公司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新能源（集团）环境发展有限公司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新疆金塔有色金属有限公司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克拉玛依顺通环保科技有限责任公司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新疆维吾尔自治区环境监测总站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新疆污染物监控与信息中心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北京雪迪龙科技股份有限公司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新疆吉方坤诚检测技术有限公司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聚光科技（杭州）股份有限公司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新疆瑞天华宇环境工程科技有限公司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新疆维吾尔自治区环境工程评估中心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新疆维吾尔自治区环境保护科学研究院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新疆天合环境技术咨询有限公司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新疆化工设计研究院有限责任公司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新疆鼎耀工程咨询有限公司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北京高能时代环境技术股份有限公司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新疆三吉隆环保科技有限责任公司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新疆经纬众和环保科技有限公司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新疆天山水泥股份有限公司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新疆众和股份有限公司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7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中国石油天然气股份有限公司新疆油田分公司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2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中国石油天然气股份有限公司塔里木油田分公司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6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中国石油天然气股份有限公司吐哈油田分公司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中国石油天然气股份有限公司独山子石化分公司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pacing w:val="-15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中国石油天然气股份有限公司克拉玛依石化分公司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新疆福克油品股份有限公司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新疆聚力环保科技有限公司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新疆中泰创安环境科技股份有限公司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新疆排污权交易储备中心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巴州纯源科技有限责任公司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新疆电力设计院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新疆中小企业科技服务有限公司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自治区排污权交易储备中心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szCs w:val="24"/>
              </w:rPr>
              <w:t>新疆华油能源工程服务有限公司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新疆环境工程技术有限责任公司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新疆昌宁环保设备技术开发有限公司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乌鲁木齐市环境保护产业协会会长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bidi="ar"/>
              </w:rPr>
              <w:t>新疆浙源环境工程有限公司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新疆天泓诚宇环保科技有限公司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新疆华泓环保工程有限公司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新疆绿源泉环境咨询有限公司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新疆三维丝环保科技有限公司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新疆恒宇环保科技有限公司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新疆朗天科技发展有限公司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新疆新天锅炉容器制造有限公司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bidi="ar"/>
              </w:rPr>
              <w:t>新疆净源环境工程有限公司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highlight w:val="none"/>
                <w:lang w:bidi="ar"/>
                <w14:textFill>
                  <w14:solidFill>
                    <w14:schemeClr w14:val="tx1"/>
                  </w14:solidFill>
                </w14:textFill>
              </w:rPr>
              <w:t>新疆和利时环保设备有限公司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乌鲁木齐市机动车环保检查有限公司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新疆天地鉴职业环境检测评价有限公司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新疆正天华能环境工程技术有限公司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新疆东方信海环境科技研究院（有限公司）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新疆出入境检验检疫局检验检疫技术中心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福建龙净环保股份有限公司乌鲁木齐分公司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新疆特威泰克环保技术有限公司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新疆同济生态科技工程股份有限公司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新疆恒森淼叶环保科技有限公司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新疆海通开源环境管理有限公司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新疆水清清环境监测技术服务有限公司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新疆维吾尔自治区分析测试研究院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新疆润林环保有限公司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克拉玛依沃森环保科技有限公司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上海康恒环境股份有限公司（新疆地区）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克拉玛依恩瑞达石油工程技术服务有限公司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新疆师范大学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新疆维吾尔自治区煤炭煤层气测试研究所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乌鲁木齐市机动车排污监督管理办公室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伊犁双火锅炉有限责任公司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新疆通用锅炉制造有限公司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中国科学院新疆生态与地理研究所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新疆傲德源环境科技有限公司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新疆蓝科天源节能环保科技有限公司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中粮屯河股份有限公司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92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巴州新瑞环保科技有限公司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93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乌鲁木齐市环保新技术开发服务中心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94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新疆力源信德环境检测技术服务有限公司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95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新疆新特新能材料检测中心有限公司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96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新疆新环监测检测研究院（有限公司）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3" w:hRule="exact"/>
          <w:jc w:val="center"/>
        </w:trPr>
        <w:tc>
          <w:tcPr>
            <w:tcW w:w="109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bottom"/>
              <w:outlineLvl w:val="9"/>
              <w:rPr>
                <w:rFonts w:hint="default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97</w:t>
            </w:r>
          </w:p>
        </w:tc>
        <w:tc>
          <w:tcPr>
            <w:tcW w:w="724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新疆金禾山环保设备有限公司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right="0" w:rightChars="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iCs w:val="0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华文彩云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行楷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华文隶书">
    <w:altName w:val="微软雅黑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幼圆">
    <w:altName w:val="宋体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草檀斋毛泽东字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隶书">
    <w:altName w:val="微软雅黑"/>
    <w:panose1 w:val="0201050906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Courier New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-apple-system-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Eras Light ITC">
    <w:altName w:val="Segoe Print"/>
    <w:panose1 w:val="020B0402030504020804"/>
    <w:charset w:val="00"/>
    <w:family w:val="auto"/>
    <w:pitch w:val="default"/>
    <w:sig w:usb0="00000000" w:usb1="00000000" w:usb2="00000000" w:usb3="00000000" w:csb0="20000001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E592E"/>
    <w:rsid w:val="045C054A"/>
    <w:rsid w:val="153A1B9A"/>
    <w:rsid w:val="19C47A19"/>
    <w:rsid w:val="232606B7"/>
    <w:rsid w:val="23BC5F3C"/>
    <w:rsid w:val="264B36B4"/>
    <w:rsid w:val="2B9C737C"/>
    <w:rsid w:val="2D9C1EC7"/>
    <w:rsid w:val="2E04747A"/>
    <w:rsid w:val="306B297C"/>
    <w:rsid w:val="33C823D9"/>
    <w:rsid w:val="390B5B61"/>
    <w:rsid w:val="3BB741FE"/>
    <w:rsid w:val="3E651817"/>
    <w:rsid w:val="43DF21D7"/>
    <w:rsid w:val="47EA7E0B"/>
    <w:rsid w:val="4AAF3952"/>
    <w:rsid w:val="507A3567"/>
    <w:rsid w:val="58010631"/>
    <w:rsid w:val="65E21A6E"/>
    <w:rsid w:val="6FA16B60"/>
    <w:rsid w:val="724934D4"/>
    <w:rsid w:val="74EF7A3C"/>
    <w:rsid w:val="75BE592E"/>
    <w:rsid w:val="798C46F5"/>
    <w:rsid w:val="7B9F70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方正小标宋简体" w:asciiTheme="minorHAnsi" w:hAnsiTheme="minorHAnsi" w:eastAsiaTheme="minorEastAsia"/>
      <w:kern w:val="0"/>
      <w:sz w:val="44"/>
      <w:szCs w:val="4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2674</Words>
  <Characters>2854</Characters>
  <Lines>0</Lines>
  <Paragraphs>0</Paragraphs>
  <ScaleCrop>false</ScaleCrop>
  <LinksUpToDate>false</LinksUpToDate>
  <CharactersWithSpaces>2985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2017-03-21T09:39:00Z</dcterms:created>
  <dc:creator>马燕</dc:creator>
  <cp:lastModifiedBy>Administrator</cp:lastModifiedBy>
  <cp:lastPrinted>2018-01-19T12:02:00Z</cp:lastPrinted>
  <dcterms:modified xsi:type="dcterms:W3CDTF">2018-01-22T08:54:33Z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