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29B6F" w14:textId="77777777" w:rsidR="00E43941" w:rsidRPr="00F47AFF" w:rsidRDefault="00E43941" w:rsidP="00E43941">
      <w:pPr>
        <w:rPr>
          <w:rFonts w:ascii="Times New Roman" w:hAnsi="Times New Roman" w:cs="Times New Roman"/>
          <w:sz w:val="28"/>
          <w:szCs w:val="28"/>
        </w:rPr>
      </w:pPr>
      <w:r w:rsidRPr="00F47AFF">
        <w:rPr>
          <w:rFonts w:ascii="Times New Roman" w:hAnsi="Times New Roman" w:cs="Times New Roman"/>
          <w:sz w:val="28"/>
          <w:szCs w:val="28"/>
        </w:rPr>
        <w:t>UDC</w:t>
      </w:r>
    </w:p>
    <w:p w14:paraId="5321BE5A" w14:textId="77777777" w:rsidR="00E43941" w:rsidRPr="00F47AFF" w:rsidRDefault="00E43941" w:rsidP="00E43941">
      <w:pPr>
        <w:rPr>
          <w:rFonts w:ascii="Times New Roman" w:hAnsi="Times New Roman" w:cs="Times New Roman"/>
        </w:rPr>
      </w:pPr>
    </w:p>
    <w:p w14:paraId="5090520B" w14:textId="77777777" w:rsidR="00E43941" w:rsidRPr="00F47AFF" w:rsidRDefault="00E43941" w:rsidP="00E43941">
      <w:pPr>
        <w:spacing w:line="360" w:lineRule="auto"/>
        <w:jc w:val="center"/>
        <w:rPr>
          <w:rFonts w:ascii="Times New Roman" w:eastAsia="仿宋_GB2312" w:hAnsi="Times New Roman" w:cs="Times New Roman"/>
          <w:sz w:val="36"/>
        </w:rPr>
      </w:pPr>
      <w:r w:rsidRPr="00F47AFF">
        <w:rPr>
          <w:rFonts w:ascii="Times New Roman" w:eastAsia="黑体" w:hAnsi="Times New Roman" w:cs="Times New Roman"/>
          <w:sz w:val="36"/>
        </w:rPr>
        <w:t>中华人民共和国行业标准</w:t>
      </w:r>
      <w:r w:rsidRPr="00F47AFF">
        <w:rPr>
          <w:rFonts w:ascii="Times New Roman" w:eastAsia="黑体" w:hAnsi="Times New Roman" w:cs="Times New Roman"/>
          <w:sz w:val="36"/>
        </w:rPr>
        <w:t>CJJ</w:t>
      </w:r>
    </w:p>
    <w:p w14:paraId="4BA8578C" w14:textId="7AF3209B" w:rsidR="00E43941" w:rsidRPr="00F47AFF" w:rsidRDefault="00E43941" w:rsidP="00E43941">
      <w:pPr>
        <w:spacing w:line="360" w:lineRule="auto"/>
        <w:ind w:firstLineChars="50" w:firstLine="200"/>
        <w:rPr>
          <w:rFonts w:ascii="Times New Roman" w:eastAsia="仿宋_GB2312" w:hAnsi="Times New Roman" w:cs="Times New Roman"/>
          <w:spacing w:val="60"/>
          <w:sz w:val="28"/>
        </w:rPr>
      </w:pPr>
      <w:r w:rsidRPr="00F47AFF">
        <w:rPr>
          <w:rFonts w:ascii="Times New Roman" w:eastAsia="仿宋_GB2312" w:hAnsi="Times New Roman" w:cs="Times New Roman"/>
          <w:spacing w:val="60"/>
          <w:sz w:val="28"/>
        </w:rPr>
        <w:t xml:space="preserve">                 </w:t>
      </w:r>
      <w:r w:rsidR="00E05538">
        <w:rPr>
          <w:rFonts w:ascii="Times New Roman" w:eastAsia="仿宋_GB2312" w:hAnsi="Times New Roman" w:cs="Times New Roman"/>
          <w:spacing w:val="60"/>
          <w:sz w:val="28"/>
        </w:rPr>
        <w:t xml:space="preserve">   </w:t>
      </w:r>
      <w:r w:rsidRPr="00F47AFF">
        <w:rPr>
          <w:rFonts w:ascii="Times New Roman" w:eastAsia="仿宋_GB2312" w:hAnsi="Times New Roman" w:cs="Times New Roman"/>
          <w:spacing w:val="60"/>
          <w:sz w:val="28"/>
        </w:rPr>
        <w:t xml:space="preserve"> CJJ</w:t>
      </w:r>
      <w:r w:rsidR="00F82C24" w:rsidRPr="00F47AFF">
        <w:rPr>
          <w:rFonts w:ascii="Times New Roman" w:eastAsia="仿宋_GB2312" w:hAnsi="Times New Roman" w:cs="Times New Roman"/>
          <w:spacing w:val="60"/>
          <w:sz w:val="28"/>
        </w:rPr>
        <w:t>150</w:t>
      </w:r>
      <w:r w:rsidRPr="00F47AFF">
        <w:rPr>
          <w:rFonts w:ascii="Times New Roman" w:eastAsia="仿宋_GB2312" w:hAnsi="Times New Roman" w:cs="Times New Roman"/>
          <w:spacing w:val="60"/>
          <w:sz w:val="28"/>
        </w:rPr>
        <w:t xml:space="preserve"> -20XX</w:t>
      </w:r>
    </w:p>
    <w:p w14:paraId="143370C0" w14:textId="5C36D138" w:rsidR="00E43941" w:rsidRPr="00E05538" w:rsidRDefault="00E05538" w:rsidP="00E43941">
      <w:pPr>
        <w:spacing w:line="360" w:lineRule="auto"/>
        <w:rPr>
          <w:rFonts w:ascii="Times New Roman" w:eastAsia="仿宋_GB2312" w:hAnsi="Times New Roman" w:cs="Times New Roman"/>
          <w:spacing w:val="60"/>
          <w:sz w:val="28"/>
          <w:u w:val="single"/>
        </w:rPr>
      </w:pPr>
      <w:r>
        <w:rPr>
          <w:rFonts w:ascii="Times New Roman" w:eastAsia="仿宋_GB2312" w:hAnsi="Times New Roman" w:cs="Times New Roman" w:hint="eastAsia"/>
          <w:spacing w:val="60"/>
          <w:sz w:val="28"/>
          <w:u w:val="single"/>
        </w:rPr>
        <w:t xml:space="preserve">                                </w:t>
      </w:r>
    </w:p>
    <w:p w14:paraId="147935E4" w14:textId="77777777" w:rsidR="00E43941" w:rsidRPr="00F47AFF" w:rsidRDefault="00E43941" w:rsidP="00E43941">
      <w:pPr>
        <w:pStyle w:val="CUCD-0"/>
        <w:ind w:firstLineChars="0" w:firstLine="0"/>
        <w:jc w:val="center"/>
        <w:rPr>
          <w:rFonts w:ascii="Times New Roman" w:eastAsia="黑体" w:hAnsi="Times New Roman"/>
          <w:b/>
          <w:sz w:val="44"/>
          <w:szCs w:val="44"/>
        </w:rPr>
      </w:pPr>
    </w:p>
    <w:p w14:paraId="091531E4" w14:textId="77777777" w:rsidR="00E43941" w:rsidRPr="00F47AFF" w:rsidRDefault="00E43941" w:rsidP="00E43941">
      <w:pPr>
        <w:pStyle w:val="CUCD-0"/>
        <w:ind w:firstLineChars="0" w:firstLine="0"/>
        <w:jc w:val="center"/>
        <w:rPr>
          <w:rFonts w:ascii="Times New Roman" w:eastAsia="黑体" w:hAnsi="Times New Roman"/>
          <w:spacing w:val="20"/>
          <w:sz w:val="44"/>
          <w:szCs w:val="20"/>
        </w:rPr>
      </w:pPr>
      <w:r w:rsidRPr="00F47AFF">
        <w:rPr>
          <w:rFonts w:ascii="Times New Roman" w:eastAsia="黑体" w:hAnsi="Times New Roman"/>
          <w:spacing w:val="20"/>
          <w:sz w:val="44"/>
          <w:szCs w:val="20"/>
        </w:rPr>
        <w:t>生活垃圾渗沥液处理技术标准</w:t>
      </w:r>
    </w:p>
    <w:p w14:paraId="0D27A4F0" w14:textId="77777777" w:rsidR="00E43941" w:rsidRPr="00F47AFF" w:rsidRDefault="00E43941" w:rsidP="00E43941">
      <w:pPr>
        <w:jc w:val="center"/>
        <w:rPr>
          <w:rFonts w:ascii="Times New Roman" w:hAnsi="Times New Roman" w:cs="Times New Roman"/>
          <w:sz w:val="32"/>
          <w:szCs w:val="32"/>
        </w:rPr>
      </w:pPr>
      <w:r w:rsidRPr="00F47AFF">
        <w:rPr>
          <w:rFonts w:ascii="Times New Roman" w:hAnsi="Times New Roman" w:cs="Times New Roman"/>
          <w:sz w:val="32"/>
          <w:szCs w:val="32"/>
        </w:rPr>
        <w:t>Technical code for leachate treatment of municipal solid waste</w:t>
      </w:r>
    </w:p>
    <w:p w14:paraId="44EF4C00" w14:textId="77777777" w:rsidR="00E43941" w:rsidRPr="00F47AFF" w:rsidRDefault="00E43941" w:rsidP="00E43941">
      <w:pPr>
        <w:pStyle w:val="CUCD-0"/>
        <w:ind w:firstLine="480"/>
        <w:rPr>
          <w:rFonts w:ascii="Times New Roman" w:hAnsi="Times New Roman"/>
        </w:rPr>
      </w:pPr>
    </w:p>
    <w:p w14:paraId="2B437A69" w14:textId="77777777" w:rsidR="00E43941" w:rsidRPr="00F47AFF" w:rsidRDefault="00E43941" w:rsidP="00E43941">
      <w:pPr>
        <w:pStyle w:val="CUCD-0"/>
        <w:ind w:firstLine="480"/>
        <w:rPr>
          <w:rFonts w:ascii="Times New Roman" w:hAnsi="Times New Roman"/>
        </w:rPr>
      </w:pPr>
    </w:p>
    <w:p w14:paraId="56BBE2E3" w14:textId="77777777" w:rsidR="00E43941" w:rsidRPr="00F47AFF" w:rsidRDefault="00E43941" w:rsidP="00E43941">
      <w:pPr>
        <w:pStyle w:val="CUCD-0"/>
        <w:ind w:firstLine="480"/>
        <w:rPr>
          <w:rFonts w:ascii="Times New Roman" w:hAnsi="Times New Roman"/>
        </w:rPr>
      </w:pPr>
    </w:p>
    <w:p w14:paraId="00FC0904" w14:textId="77777777" w:rsidR="00E43941" w:rsidRPr="00F47AFF" w:rsidRDefault="00E43941" w:rsidP="00E43941">
      <w:pPr>
        <w:pStyle w:val="CUCD-0"/>
        <w:ind w:firstLine="480"/>
        <w:rPr>
          <w:rFonts w:ascii="Times New Roman" w:hAnsi="Times New Roman"/>
        </w:rPr>
      </w:pPr>
    </w:p>
    <w:p w14:paraId="5FF29D2B" w14:textId="77777777" w:rsidR="00E43941" w:rsidRPr="00F47AFF" w:rsidRDefault="00E43941" w:rsidP="00E43941">
      <w:pPr>
        <w:pStyle w:val="CUCD-0"/>
        <w:ind w:firstLine="480"/>
        <w:rPr>
          <w:rFonts w:ascii="Times New Roman" w:hAnsi="Times New Roman"/>
        </w:rPr>
      </w:pPr>
    </w:p>
    <w:p w14:paraId="798455BB" w14:textId="77777777" w:rsidR="00E43941" w:rsidRPr="00F47AFF" w:rsidRDefault="00E43941" w:rsidP="00E43941">
      <w:pPr>
        <w:pStyle w:val="CUCD-0"/>
        <w:ind w:firstLine="480"/>
        <w:rPr>
          <w:rFonts w:ascii="Times New Roman" w:hAnsi="Times New Roman"/>
        </w:rPr>
      </w:pPr>
    </w:p>
    <w:p w14:paraId="64D9EDCD" w14:textId="77777777" w:rsidR="00E43941" w:rsidRPr="00F47AFF" w:rsidRDefault="00E43941" w:rsidP="00E43941">
      <w:pPr>
        <w:pStyle w:val="CUCD-0"/>
        <w:ind w:firstLine="480"/>
        <w:rPr>
          <w:rFonts w:ascii="Times New Roman" w:hAnsi="Times New Roman"/>
        </w:rPr>
      </w:pPr>
    </w:p>
    <w:p w14:paraId="1784CFE1" w14:textId="77777777" w:rsidR="00E43941" w:rsidRPr="00F47AFF" w:rsidRDefault="00E43941" w:rsidP="00E43941">
      <w:pPr>
        <w:pStyle w:val="CUCD-0"/>
        <w:ind w:firstLine="480"/>
        <w:rPr>
          <w:rFonts w:ascii="Times New Roman" w:hAnsi="Times New Roman"/>
        </w:rPr>
      </w:pPr>
    </w:p>
    <w:p w14:paraId="5D27AE9F" w14:textId="77777777" w:rsidR="00E43941" w:rsidRPr="00F47AFF" w:rsidRDefault="00E43941" w:rsidP="00E43941">
      <w:pPr>
        <w:pStyle w:val="CUCD-0"/>
        <w:ind w:firstLine="480"/>
        <w:rPr>
          <w:rFonts w:ascii="Times New Roman" w:hAnsi="Times New Roman"/>
        </w:rPr>
      </w:pPr>
      <w:bookmarkStart w:id="0" w:name="_GoBack"/>
      <w:bookmarkEnd w:id="0"/>
    </w:p>
    <w:p w14:paraId="5662F954" w14:textId="77777777" w:rsidR="00E43941" w:rsidRPr="00F47AFF" w:rsidRDefault="00E43941" w:rsidP="00E43941">
      <w:pPr>
        <w:pStyle w:val="CUCD-0"/>
        <w:ind w:firstLine="480"/>
        <w:rPr>
          <w:rFonts w:ascii="Times New Roman" w:hAnsi="Times New Roman"/>
        </w:rPr>
      </w:pPr>
    </w:p>
    <w:p w14:paraId="2E03F71D" w14:textId="77777777" w:rsidR="00E43941" w:rsidRPr="00F47AFF" w:rsidRDefault="00E43941" w:rsidP="00E43941">
      <w:pPr>
        <w:pStyle w:val="CUCD-0"/>
        <w:ind w:firstLine="480"/>
        <w:rPr>
          <w:rFonts w:ascii="Times New Roman" w:hAnsi="Times New Roman"/>
        </w:rPr>
      </w:pPr>
    </w:p>
    <w:p w14:paraId="544CD869" w14:textId="77777777" w:rsidR="00E43941" w:rsidRPr="00E05538" w:rsidRDefault="00E43941" w:rsidP="00E43941">
      <w:pPr>
        <w:spacing w:line="360" w:lineRule="auto"/>
        <w:rPr>
          <w:rFonts w:ascii="Times New Roman" w:eastAsia="黑体" w:hAnsi="Times New Roman" w:cs="Times New Roman"/>
          <w:spacing w:val="60"/>
          <w:sz w:val="28"/>
          <w:u w:val="single"/>
        </w:rPr>
      </w:pPr>
      <w:r w:rsidRPr="00E05538">
        <w:rPr>
          <w:rFonts w:ascii="Times New Roman" w:eastAsia="黑体" w:hAnsi="Times New Roman" w:cs="Times New Roman"/>
          <w:spacing w:val="60"/>
          <w:sz w:val="28"/>
          <w:u w:val="single"/>
        </w:rPr>
        <w:t>20xx-xx-xx</w:t>
      </w:r>
      <w:r w:rsidRPr="00E05538">
        <w:rPr>
          <w:rFonts w:ascii="Times New Roman" w:eastAsia="黑体" w:hAnsi="Times New Roman" w:cs="Times New Roman"/>
          <w:spacing w:val="60"/>
          <w:sz w:val="28"/>
          <w:u w:val="single"/>
        </w:rPr>
        <w:t>发布</w:t>
      </w:r>
      <w:r w:rsidRPr="00E05538">
        <w:rPr>
          <w:rFonts w:ascii="Times New Roman" w:eastAsia="黑体" w:hAnsi="Times New Roman" w:cs="Times New Roman"/>
          <w:spacing w:val="60"/>
          <w:sz w:val="28"/>
          <w:u w:val="single"/>
        </w:rPr>
        <w:t xml:space="preserve">        20xx-xx-xx</w:t>
      </w:r>
      <w:r w:rsidRPr="00E05538">
        <w:rPr>
          <w:rFonts w:ascii="Times New Roman" w:eastAsia="黑体" w:hAnsi="Times New Roman" w:cs="Times New Roman"/>
          <w:spacing w:val="60"/>
          <w:sz w:val="28"/>
          <w:u w:val="single"/>
        </w:rPr>
        <w:t>实施</w:t>
      </w:r>
    </w:p>
    <w:p w14:paraId="23170E6F" w14:textId="77777777" w:rsidR="00E43941" w:rsidRPr="00F47AFF" w:rsidRDefault="00E43941" w:rsidP="00E43941">
      <w:pPr>
        <w:spacing w:line="360" w:lineRule="auto"/>
        <w:rPr>
          <w:rFonts w:ascii="Times New Roman" w:eastAsia="黑体" w:hAnsi="Times New Roman" w:cs="Times New Roman"/>
          <w:spacing w:val="60"/>
          <w:sz w:val="28"/>
          <w:u w:val="single"/>
        </w:rPr>
      </w:pPr>
    </w:p>
    <w:p w14:paraId="46918D71" w14:textId="77777777" w:rsidR="00E43941" w:rsidRPr="00F47AFF" w:rsidRDefault="00E43941" w:rsidP="00E43941">
      <w:pPr>
        <w:spacing w:line="360" w:lineRule="auto"/>
        <w:jc w:val="center"/>
        <w:rPr>
          <w:rFonts w:ascii="Times New Roman" w:eastAsia="黑体" w:hAnsi="Times New Roman" w:cs="Times New Roman"/>
          <w:color w:val="000000"/>
          <w:sz w:val="30"/>
        </w:rPr>
      </w:pPr>
      <w:r w:rsidRPr="00F47AFF">
        <w:rPr>
          <w:rFonts w:ascii="Times New Roman" w:eastAsia="仿宋_GB2312" w:hAnsi="Times New Roman" w:cs="Times New Roman"/>
          <w:color w:val="000000"/>
          <w:sz w:val="32"/>
        </w:rPr>
        <w:t>中华人民共和国住房和城乡建设部发布</w:t>
      </w:r>
    </w:p>
    <w:p w14:paraId="58EC0F13" w14:textId="77777777" w:rsidR="00E43941" w:rsidRPr="00F47AFF" w:rsidRDefault="00E43941" w:rsidP="00E43941">
      <w:pPr>
        <w:pStyle w:val="CUCD-0"/>
        <w:ind w:firstLineChars="0" w:firstLine="0"/>
        <w:jc w:val="center"/>
        <w:rPr>
          <w:rFonts w:ascii="Times New Roman" w:eastAsia="黑体" w:hAnsi="Times New Roman"/>
          <w:b/>
          <w:sz w:val="28"/>
          <w:szCs w:val="28"/>
        </w:rPr>
      </w:pPr>
    </w:p>
    <w:p w14:paraId="730B42BC" w14:textId="77777777" w:rsidR="00E43941" w:rsidRPr="00F47AFF" w:rsidRDefault="00E43941" w:rsidP="00E43941">
      <w:pPr>
        <w:pStyle w:val="CUCD-0"/>
        <w:ind w:firstLineChars="0" w:firstLine="0"/>
        <w:jc w:val="center"/>
        <w:rPr>
          <w:rFonts w:ascii="Times New Roman" w:eastAsia="黑体" w:hAnsi="Times New Roman"/>
          <w:b/>
          <w:sz w:val="28"/>
          <w:szCs w:val="28"/>
        </w:rPr>
      </w:pPr>
    </w:p>
    <w:p w14:paraId="120C29A6" w14:textId="77777777" w:rsidR="00E43941" w:rsidRPr="00F47AFF" w:rsidRDefault="00E43941" w:rsidP="00E43941">
      <w:pPr>
        <w:pStyle w:val="CUCD-0"/>
        <w:ind w:firstLineChars="0" w:firstLine="0"/>
        <w:rPr>
          <w:rFonts w:ascii="Times New Roman" w:hAnsi="Times New Roman"/>
        </w:rPr>
      </w:pPr>
    </w:p>
    <w:p w14:paraId="77A688D0" w14:textId="77777777" w:rsidR="00E43941" w:rsidRPr="00F47AFF" w:rsidRDefault="00E43941" w:rsidP="00E43941">
      <w:pPr>
        <w:spacing w:line="360" w:lineRule="auto"/>
        <w:jc w:val="center"/>
        <w:rPr>
          <w:rFonts w:ascii="Times New Roman" w:eastAsia="黑体" w:hAnsi="Times New Roman" w:cs="Times New Roman"/>
          <w:sz w:val="36"/>
        </w:rPr>
      </w:pPr>
      <w:r w:rsidRPr="00F47AFF">
        <w:rPr>
          <w:rFonts w:ascii="Times New Roman" w:eastAsia="黑体" w:hAnsi="Times New Roman" w:cs="Times New Roman"/>
          <w:sz w:val="36"/>
        </w:rPr>
        <w:lastRenderedPageBreak/>
        <w:t>中华人民共和国行业标准</w:t>
      </w:r>
    </w:p>
    <w:p w14:paraId="4ADB86A7" w14:textId="77777777" w:rsidR="00E43941" w:rsidRPr="00F47AFF" w:rsidRDefault="00E43941" w:rsidP="00E43941">
      <w:pPr>
        <w:spacing w:line="360" w:lineRule="auto"/>
        <w:jc w:val="center"/>
        <w:rPr>
          <w:rFonts w:ascii="Times New Roman" w:eastAsia="黑体" w:hAnsi="Times New Roman" w:cs="Times New Roman"/>
          <w:sz w:val="36"/>
        </w:rPr>
      </w:pPr>
    </w:p>
    <w:p w14:paraId="62C98E81" w14:textId="77777777" w:rsidR="00E43941" w:rsidRPr="00F47AFF" w:rsidRDefault="00E43941" w:rsidP="00E43941">
      <w:pPr>
        <w:spacing w:line="360" w:lineRule="auto"/>
        <w:jc w:val="center"/>
        <w:rPr>
          <w:rFonts w:ascii="Times New Roman" w:eastAsia="黑体" w:hAnsi="Times New Roman" w:cs="Times New Roman"/>
          <w:sz w:val="36"/>
        </w:rPr>
      </w:pPr>
    </w:p>
    <w:p w14:paraId="696CE2E5" w14:textId="77777777" w:rsidR="00E43941" w:rsidRPr="00F47AFF" w:rsidRDefault="00E43941" w:rsidP="00E43941">
      <w:pPr>
        <w:spacing w:line="360" w:lineRule="auto"/>
        <w:jc w:val="center"/>
        <w:rPr>
          <w:rFonts w:ascii="Times New Roman" w:eastAsia="黑体" w:hAnsi="Times New Roman" w:cs="Times New Roman"/>
          <w:sz w:val="28"/>
        </w:rPr>
      </w:pPr>
    </w:p>
    <w:p w14:paraId="11496AF3" w14:textId="77777777" w:rsidR="00E43941" w:rsidRPr="00F47AFF" w:rsidRDefault="00E43941" w:rsidP="00E43941">
      <w:pPr>
        <w:pStyle w:val="CUCD-0"/>
        <w:ind w:firstLineChars="0" w:firstLine="0"/>
        <w:jc w:val="center"/>
        <w:rPr>
          <w:rFonts w:ascii="Times New Roman" w:eastAsia="黑体" w:hAnsi="Times New Roman"/>
          <w:spacing w:val="20"/>
          <w:sz w:val="44"/>
          <w:szCs w:val="20"/>
        </w:rPr>
      </w:pPr>
      <w:r w:rsidRPr="00F47AFF">
        <w:rPr>
          <w:rFonts w:ascii="Times New Roman" w:eastAsia="黑体" w:hAnsi="Times New Roman"/>
          <w:spacing w:val="20"/>
          <w:sz w:val="44"/>
          <w:szCs w:val="20"/>
        </w:rPr>
        <w:t>生活垃圾渗沥液处理技术标准</w:t>
      </w:r>
    </w:p>
    <w:p w14:paraId="48989424" w14:textId="77777777" w:rsidR="00E43941" w:rsidRPr="00F47AFF" w:rsidRDefault="00E43941" w:rsidP="00E43941">
      <w:pPr>
        <w:jc w:val="center"/>
        <w:rPr>
          <w:rFonts w:ascii="Times New Roman" w:hAnsi="Times New Roman" w:cs="Times New Roman"/>
          <w:sz w:val="32"/>
          <w:szCs w:val="32"/>
        </w:rPr>
      </w:pPr>
      <w:r w:rsidRPr="00F47AFF">
        <w:rPr>
          <w:rFonts w:ascii="Times New Roman" w:hAnsi="Times New Roman" w:cs="Times New Roman"/>
          <w:sz w:val="32"/>
          <w:szCs w:val="32"/>
        </w:rPr>
        <w:t>Technical code for leachate treatment of municipal solid waste</w:t>
      </w:r>
    </w:p>
    <w:p w14:paraId="2077F4D5" w14:textId="77777777" w:rsidR="00E43941" w:rsidRPr="00F47AFF" w:rsidRDefault="00E43941" w:rsidP="00E43941">
      <w:pPr>
        <w:pStyle w:val="CUCD-0"/>
        <w:ind w:firstLineChars="0" w:firstLine="0"/>
        <w:jc w:val="center"/>
        <w:rPr>
          <w:rFonts w:ascii="Times New Roman" w:eastAsia="黑体" w:hAnsi="Times New Roman"/>
          <w:spacing w:val="20"/>
          <w:sz w:val="44"/>
          <w:szCs w:val="20"/>
        </w:rPr>
      </w:pPr>
    </w:p>
    <w:p w14:paraId="34F85B5B" w14:textId="77777777" w:rsidR="00E43941" w:rsidRPr="00F47AFF" w:rsidRDefault="00E43941" w:rsidP="00E43941">
      <w:pPr>
        <w:rPr>
          <w:rFonts w:ascii="Times New Roman" w:hAnsi="Times New Roman" w:cs="Times New Roman"/>
        </w:rPr>
      </w:pPr>
    </w:p>
    <w:p w14:paraId="36D592F1" w14:textId="77777777" w:rsidR="00E43941" w:rsidRPr="00F47AFF" w:rsidRDefault="00E43941" w:rsidP="00E43941">
      <w:pPr>
        <w:jc w:val="center"/>
        <w:rPr>
          <w:rFonts w:ascii="Times New Roman" w:hAnsi="Times New Roman" w:cs="Times New Roman"/>
          <w:spacing w:val="60"/>
          <w:sz w:val="32"/>
          <w:szCs w:val="32"/>
        </w:rPr>
      </w:pPr>
      <w:r w:rsidRPr="00F47AFF">
        <w:rPr>
          <w:rFonts w:ascii="Times New Roman" w:hAnsi="Times New Roman" w:cs="Times New Roman"/>
          <w:sz w:val="32"/>
          <w:szCs w:val="32"/>
        </w:rPr>
        <w:t>CJJ</w:t>
      </w:r>
      <w:r w:rsidR="00F82C24" w:rsidRPr="00F47AFF">
        <w:rPr>
          <w:rFonts w:ascii="Times New Roman" w:hAnsi="Times New Roman" w:cs="Times New Roman"/>
          <w:sz w:val="32"/>
          <w:szCs w:val="32"/>
        </w:rPr>
        <w:t>150</w:t>
      </w:r>
      <w:r w:rsidRPr="00F47AFF">
        <w:rPr>
          <w:rFonts w:ascii="Times New Roman" w:eastAsia="幼圆" w:hAnsi="Times New Roman" w:cs="Times New Roman"/>
          <w:sz w:val="32"/>
          <w:szCs w:val="32"/>
        </w:rPr>
        <w:t>—20xx</w:t>
      </w:r>
    </w:p>
    <w:p w14:paraId="3A72FC12" w14:textId="77777777" w:rsidR="00E43941" w:rsidRPr="00F47AFF" w:rsidRDefault="00E43941" w:rsidP="00E43941">
      <w:pPr>
        <w:spacing w:line="360" w:lineRule="auto"/>
        <w:jc w:val="center"/>
        <w:rPr>
          <w:rFonts w:ascii="Times New Roman" w:hAnsi="Times New Roman" w:cs="Times New Roman"/>
          <w:sz w:val="32"/>
          <w:szCs w:val="32"/>
        </w:rPr>
      </w:pPr>
    </w:p>
    <w:p w14:paraId="683D142E" w14:textId="77777777" w:rsidR="00E43941" w:rsidRPr="00F47AFF" w:rsidRDefault="00E43941" w:rsidP="00E43941">
      <w:pPr>
        <w:spacing w:line="360" w:lineRule="auto"/>
        <w:jc w:val="center"/>
        <w:rPr>
          <w:rFonts w:ascii="Times New Roman" w:hAnsi="Times New Roman" w:cs="Times New Roman"/>
          <w:sz w:val="32"/>
          <w:szCs w:val="32"/>
        </w:rPr>
      </w:pPr>
    </w:p>
    <w:p w14:paraId="0A3C1A28" w14:textId="77777777" w:rsidR="00E43941" w:rsidRPr="00F47AFF" w:rsidRDefault="00E43941" w:rsidP="00E43941">
      <w:pPr>
        <w:spacing w:line="360" w:lineRule="auto"/>
        <w:jc w:val="center"/>
        <w:rPr>
          <w:rFonts w:ascii="Times New Roman" w:eastAsia="仿宋_GB2312" w:hAnsi="Times New Roman" w:cs="Times New Roman"/>
          <w:spacing w:val="60"/>
          <w:sz w:val="28"/>
        </w:rPr>
      </w:pPr>
    </w:p>
    <w:p w14:paraId="3EC42428" w14:textId="77777777" w:rsidR="00E43941" w:rsidRPr="00F47AFF" w:rsidRDefault="00E43941" w:rsidP="00E43941">
      <w:pPr>
        <w:spacing w:line="360" w:lineRule="auto"/>
        <w:jc w:val="center"/>
        <w:rPr>
          <w:rFonts w:ascii="Times New Roman" w:eastAsia="仿宋_GB2312" w:hAnsi="Times New Roman" w:cs="Times New Roman"/>
          <w:sz w:val="32"/>
        </w:rPr>
      </w:pPr>
      <w:r w:rsidRPr="00F47AFF">
        <w:rPr>
          <w:rFonts w:ascii="Times New Roman" w:eastAsia="仿宋_GB2312" w:hAnsi="Times New Roman" w:cs="Times New Roman"/>
          <w:sz w:val="32"/>
        </w:rPr>
        <w:t>批准部门</w:t>
      </w:r>
      <w:r w:rsidRPr="00F47AFF">
        <w:rPr>
          <w:rFonts w:ascii="Times New Roman" w:eastAsia="仿宋_GB2312" w:hAnsi="Times New Roman" w:cs="Times New Roman"/>
          <w:color w:val="000000"/>
          <w:sz w:val="32"/>
        </w:rPr>
        <w:t>中华人民共和国住房和城乡建设部</w:t>
      </w:r>
    </w:p>
    <w:p w14:paraId="05ABF225" w14:textId="77777777" w:rsidR="00E43941" w:rsidRPr="00F47AFF" w:rsidRDefault="00E43941" w:rsidP="00F82C24">
      <w:pPr>
        <w:spacing w:line="360" w:lineRule="auto"/>
        <w:ind w:firstLineChars="350" w:firstLine="1120"/>
        <w:rPr>
          <w:rFonts w:ascii="Times New Roman" w:eastAsia="仿宋_GB2312" w:hAnsi="Times New Roman" w:cs="Times New Roman"/>
          <w:sz w:val="28"/>
        </w:rPr>
      </w:pPr>
      <w:r w:rsidRPr="00F47AFF">
        <w:rPr>
          <w:rFonts w:ascii="Times New Roman" w:eastAsia="仿宋_GB2312" w:hAnsi="Times New Roman" w:cs="Times New Roman"/>
          <w:sz w:val="32"/>
        </w:rPr>
        <w:t>施行日期</w:t>
      </w:r>
      <w:r w:rsidRPr="00F47AFF">
        <w:rPr>
          <w:rFonts w:ascii="Times New Roman" w:eastAsia="仿宋_GB2312" w:hAnsi="Times New Roman" w:cs="Times New Roman"/>
          <w:sz w:val="32"/>
        </w:rPr>
        <w:t xml:space="preserve">   20xx  </w:t>
      </w:r>
      <w:r w:rsidRPr="00F47AFF">
        <w:rPr>
          <w:rFonts w:ascii="Times New Roman" w:eastAsia="仿宋_GB2312" w:hAnsi="Times New Roman" w:cs="Times New Roman"/>
          <w:sz w:val="32"/>
        </w:rPr>
        <w:t>年月日</w:t>
      </w:r>
    </w:p>
    <w:p w14:paraId="3075203A" w14:textId="77777777" w:rsidR="00E43941" w:rsidRPr="00F47AFF" w:rsidRDefault="00E43941" w:rsidP="00E43941">
      <w:pPr>
        <w:spacing w:line="360" w:lineRule="auto"/>
        <w:jc w:val="center"/>
        <w:rPr>
          <w:rFonts w:ascii="Times New Roman" w:eastAsia="仿宋_GB2312" w:hAnsi="Times New Roman" w:cs="Times New Roman"/>
          <w:spacing w:val="60"/>
          <w:sz w:val="28"/>
        </w:rPr>
      </w:pPr>
    </w:p>
    <w:p w14:paraId="1862200C" w14:textId="77777777" w:rsidR="00E43941" w:rsidRPr="00F47AFF" w:rsidRDefault="00E43941" w:rsidP="00E43941">
      <w:pPr>
        <w:spacing w:line="360" w:lineRule="auto"/>
        <w:jc w:val="center"/>
        <w:rPr>
          <w:rFonts w:ascii="Times New Roman" w:eastAsia="仿宋_GB2312" w:hAnsi="Times New Roman" w:cs="Times New Roman"/>
          <w:spacing w:val="60"/>
          <w:sz w:val="28"/>
        </w:rPr>
      </w:pPr>
    </w:p>
    <w:p w14:paraId="07743113" w14:textId="77777777" w:rsidR="00E43941" w:rsidRPr="00F47AFF" w:rsidRDefault="00E43941" w:rsidP="00E43941">
      <w:pPr>
        <w:spacing w:line="360" w:lineRule="auto"/>
        <w:rPr>
          <w:rFonts w:ascii="Times New Roman" w:eastAsia="仿宋_GB2312" w:hAnsi="Times New Roman" w:cs="Times New Roman"/>
          <w:spacing w:val="60"/>
          <w:sz w:val="28"/>
        </w:rPr>
      </w:pPr>
    </w:p>
    <w:p w14:paraId="0F8B48AC" w14:textId="77777777" w:rsidR="00E43941" w:rsidRPr="00F47AFF" w:rsidRDefault="00E43941" w:rsidP="00E43941">
      <w:pPr>
        <w:spacing w:line="360" w:lineRule="auto"/>
        <w:rPr>
          <w:rFonts w:ascii="Times New Roman" w:eastAsia="黑体" w:hAnsi="Times New Roman" w:cs="Times New Roman"/>
          <w:spacing w:val="60"/>
          <w:sz w:val="28"/>
        </w:rPr>
      </w:pPr>
    </w:p>
    <w:p w14:paraId="6D6FACBF" w14:textId="77777777" w:rsidR="00E43941" w:rsidRPr="00F47AFF" w:rsidRDefault="00E43941" w:rsidP="00E43941">
      <w:pPr>
        <w:spacing w:line="360" w:lineRule="auto"/>
        <w:jc w:val="center"/>
        <w:rPr>
          <w:rFonts w:ascii="Times New Roman" w:hAnsi="Times New Roman" w:cs="Times New Roman"/>
          <w:spacing w:val="60"/>
          <w:sz w:val="30"/>
        </w:rPr>
      </w:pPr>
      <w:r w:rsidRPr="00F47AFF">
        <w:rPr>
          <w:rFonts w:ascii="Times New Roman" w:hAnsi="Times New Roman" w:cs="Times New Roman"/>
          <w:spacing w:val="60"/>
          <w:sz w:val="30"/>
        </w:rPr>
        <w:t>中国建筑工业出版社</w:t>
      </w:r>
    </w:p>
    <w:p w14:paraId="7043196A" w14:textId="77777777" w:rsidR="00E43941" w:rsidRPr="00F47AFF" w:rsidRDefault="00E43941" w:rsidP="00E43941">
      <w:pPr>
        <w:spacing w:line="360" w:lineRule="auto"/>
        <w:jc w:val="center"/>
        <w:rPr>
          <w:rFonts w:ascii="Times New Roman" w:hAnsi="Times New Roman" w:cs="Times New Roman"/>
          <w:spacing w:val="60"/>
          <w:sz w:val="32"/>
        </w:rPr>
      </w:pPr>
      <w:r w:rsidRPr="00F47AFF">
        <w:rPr>
          <w:rFonts w:ascii="Times New Roman" w:hAnsi="Times New Roman" w:cs="Times New Roman"/>
          <w:spacing w:val="60"/>
          <w:sz w:val="32"/>
        </w:rPr>
        <w:t xml:space="preserve">20xx  </w:t>
      </w:r>
      <w:r w:rsidRPr="00F47AFF">
        <w:rPr>
          <w:rFonts w:ascii="Times New Roman" w:hAnsi="Times New Roman" w:cs="Times New Roman"/>
          <w:spacing w:val="60"/>
          <w:sz w:val="32"/>
        </w:rPr>
        <w:t>北京</w:t>
      </w:r>
    </w:p>
    <w:p w14:paraId="5932E56D" w14:textId="77777777" w:rsidR="00E43941" w:rsidRPr="00F47AFF" w:rsidRDefault="00E43941" w:rsidP="00E43941">
      <w:pPr>
        <w:spacing w:line="360" w:lineRule="auto"/>
        <w:jc w:val="center"/>
        <w:rPr>
          <w:rFonts w:ascii="Times New Roman" w:hAnsi="Times New Roman" w:cs="Times New Roman"/>
          <w:spacing w:val="60"/>
          <w:sz w:val="32"/>
        </w:rPr>
        <w:sectPr w:rsidR="00E43941" w:rsidRPr="00F47AFF" w:rsidSect="006A1065">
          <w:pgSz w:w="11906" w:h="16838"/>
          <w:pgMar w:top="1440" w:right="1797" w:bottom="1440" w:left="1797" w:header="851" w:footer="992" w:gutter="0"/>
          <w:cols w:space="425"/>
          <w:docGrid w:type="lines" w:linePitch="312"/>
        </w:sectPr>
      </w:pPr>
    </w:p>
    <w:p w14:paraId="1466E0DF" w14:textId="77777777" w:rsidR="007E68AF" w:rsidRPr="007E68AF" w:rsidRDefault="007E68AF" w:rsidP="007E68AF">
      <w:pPr>
        <w:autoSpaceDE w:val="0"/>
        <w:autoSpaceDN w:val="0"/>
        <w:adjustRightInd w:val="0"/>
        <w:spacing w:line="360" w:lineRule="auto"/>
        <w:jc w:val="center"/>
        <w:rPr>
          <w:rFonts w:ascii="Times New Roman" w:eastAsia="宋体" w:hAnsi="Times New Roman" w:cs="Times New Roman"/>
          <w:b/>
          <w:kern w:val="0"/>
          <w:sz w:val="28"/>
          <w:szCs w:val="28"/>
        </w:rPr>
      </w:pPr>
      <w:r w:rsidRPr="007E68AF">
        <w:rPr>
          <w:rFonts w:ascii="Times New Roman" w:eastAsia="宋体" w:hAnsi="Times New Roman" w:cs="Times New Roman" w:hint="eastAsia"/>
          <w:b/>
          <w:kern w:val="0"/>
          <w:sz w:val="28"/>
          <w:szCs w:val="28"/>
        </w:rPr>
        <w:lastRenderedPageBreak/>
        <w:t>前</w:t>
      </w:r>
      <w:r w:rsidRPr="007E68AF">
        <w:rPr>
          <w:rFonts w:ascii="Times New Roman" w:eastAsia="宋体" w:hAnsi="Times New Roman" w:cs="Times New Roman" w:hint="eastAsia"/>
          <w:b/>
          <w:kern w:val="0"/>
          <w:sz w:val="28"/>
          <w:szCs w:val="28"/>
        </w:rPr>
        <w:t xml:space="preserve">    </w:t>
      </w:r>
      <w:r w:rsidRPr="007E68AF">
        <w:rPr>
          <w:rFonts w:ascii="Times New Roman" w:eastAsia="宋体" w:hAnsi="Times New Roman" w:cs="Times New Roman" w:hint="eastAsia"/>
          <w:b/>
          <w:kern w:val="0"/>
          <w:sz w:val="28"/>
          <w:szCs w:val="28"/>
        </w:rPr>
        <w:t>言</w:t>
      </w:r>
    </w:p>
    <w:p w14:paraId="49CD9378" w14:textId="77777777" w:rsidR="007E68AF" w:rsidRPr="007E68AF" w:rsidRDefault="007E68AF" w:rsidP="007E68AF">
      <w:pPr>
        <w:autoSpaceDE w:val="0"/>
        <w:autoSpaceDN w:val="0"/>
        <w:adjustRightInd w:val="0"/>
        <w:spacing w:line="360" w:lineRule="auto"/>
        <w:ind w:firstLine="420"/>
        <w:rPr>
          <w:rFonts w:ascii="Times New Roman" w:eastAsia="宋体" w:hAnsi="Times New Roman" w:cs="Times New Roman"/>
          <w:color w:val="000000" w:themeColor="text1"/>
          <w:kern w:val="0"/>
          <w:sz w:val="24"/>
          <w:szCs w:val="24"/>
        </w:rPr>
      </w:pPr>
      <w:r w:rsidRPr="007E68AF">
        <w:rPr>
          <w:rFonts w:ascii="Times New Roman" w:eastAsia="宋体" w:hAnsi="Times New Roman" w:cs="Times New Roman"/>
          <w:color w:val="000000" w:themeColor="text1"/>
          <w:kern w:val="0"/>
          <w:sz w:val="24"/>
          <w:szCs w:val="24"/>
        </w:rPr>
        <w:t>根据住房和城</w:t>
      </w:r>
      <w:r w:rsidRPr="007E68AF">
        <w:rPr>
          <w:rFonts w:ascii="Times New Roman" w:eastAsia="宋体" w:hAnsi="Times New Roman" w:cs="Times New Roman" w:hint="eastAsia"/>
          <w:color w:val="000000" w:themeColor="text1"/>
          <w:kern w:val="0"/>
          <w:sz w:val="24"/>
          <w:szCs w:val="24"/>
        </w:rPr>
        <w:t>乡</w:t>
      </w:r>
      <w:r w:rsidRPr="007E68AF">
        <w:rPr>
          <w:rFonts w:ascii="Times New Roman" w:eastAsia="宋体" w:hAnsi="Times New Roman" w:cs="Times New Roman"/>
          <w:color w:val="000000" w:themeColor="text1"/>
          <w:kern w:val="0"/>
          <w:sz w:val="24"/>
          <w:szCs w:val="24"/>
        </w:rPr>
        <w:t>建设部《关于印发</w:t>
      </w:r>
      <w:r w:rsidRPr="007E68AF">
        <w:rPr>
          <w:rFonts w:ascii="Times New Roman" w:eastAsia="宋体" w:hAnsi="Times New Roman" w:cs="Times New Roman" w:hint="eastAsia"/>
          <w:color w:val="000000" w:themeColor="text1"/>
          <w:kern w:val="0"/>
          <w:sz w:val="24"/>
          <w:szCs w:val="24"/>
        </w:rPr>
        <w:t>〈</w:t>
      </w:r>
      <w:r w:rsidRPr="007E68AF">
        <w:rPr>
          <w:rFonts w:ascii="Times New Roman" w:eastAsia="宋体" w:hAnsi="Times New Roman" w:cs="Times New Roman"/>
          <w:color w:val="000000" w:themeColor="text1"/>
          <w:kern w:val="0"/>
          <w:sz w:val="24"/>
          <w:szCs w:val="24"/>
        </w:rPr>
        <w:t>20</w:t>
      </w:r>
      <w:r w:rsidRPr="007E68AF">
        <w:rPr>
          <w:rFonts w:ascii="宋体" w:eastAsia="宋体" w:hAnsi="宋体" w:cs="宋体"/>
          <w:color w:val="000000" w:themeColor="text1"/>
          <w:kern w:val="0"/>
          <w:sz w:val="24"/>
          <w:szCs w:val="24"/>
        </w:rPr>
        <w:t>16</w:t>
      </w:r>
      <w:r w:rsidRPr="007E68AF">
        <w:rPr>
          <w:rFonts w:ascii="Times New Roman" w:eastAsia="宋体" w:hAnsi="Times New Roman" w:cs="Times New Roman"/>
          <w:color w:val="000000" w:themeColor="text1"/>
          <w:kern w:val="0"/>
          <w:sz w:val="24"/>
          <w:szCs w:val="24"/>
        </w:rPr>
        <w:t>年工程建设标准规范制订、修订计划</w:t>
      </w:r>
      <w:r w:rsidRPr="007E68AF">
        <w:rPr>
          <w:rFonts w:ascii="Times New Roman" w:eastAsia="宋体" w:hAnsi="Times New Roman" w:cs="Times New Roman" w:hint="eastAsia"/>
          <w:color w:val="000000" w:themeColor="text1"/>
          <w:kern w:val="0"/>
          <w:sz w:val="24"/>
          <w:szCs w:val="24"/>
        </w:rPr>
        <w:t>〉</w:t>
      </w:r>
      <w:r w:rsidRPr="007E68AF">
        <w:rPr>
          <w:rFonts w:ascii="Times New Roman" w:eastAsia="宋体" w:hAnsi="Times New Roman" w:cs="Times New Roman"/>
          <w:color w:val="000000" w:themeColor="text1"/>
          <w:kern w:val="0"/>
          <w:sz w:val="24"/>
          <w:szCs w:val="24"/>
        </w:rPr>
        <w:t>的通知》（建标</w:t>
      </w:r>
      <w:r w:rsidRPr="007E68AF">
        <w:rPr>
          <w:rFonts w:ascii="Times New Roman" w:eastAsia="宋体" w:hAnsi="Times New Roman" w:cs="Times New Roman"/>
          <w:color w:val="000000" w:themeColor="text1"/>
          <w:kern w:val="0"/>
          <w:sz w:val="24"/>
          <w:szCs w:val="24"/>
        </w:rPr>
        <w:t>[20</w:t>
      </w:r>
      <w:r w:rsidRPr="007E68AF">
        <w:rPr>
          <w:rFonts w:ascii="宋体" w:eastAsia="宋体" w:hAnsi="宋体" w:cs="宋体"/>
          <w:color w:val="000000" w:themeColor="text1"/>
          <w:kern w:val="0"/>
          <w:sz w:val="24"/>
          <w:szCs w:val="24"/>
        </w:rPr>
        <w:t>15]274</w:t>
      </w:r>
      <w:r w:rsidRPr="007E68AF">
        <w:rPr>
          <w:rFonts w:ascii="Times New Roman" w:eastAsia="宋体" w:hAnsi="Times New Roman" w:cs="Times New Roman"/>
          <w:color w:val="000000" w:themeColor="text1"/>
          <w:kern w:val="0"/>
          <w:sz w:val="24"/>
          <w:szCs w:val="24"/>
        </w:rPr>
        <w:t>号）的要求，</w:t>
      </w:r>
      <w:r w:rsidRPr="007E68AF">
        <w:rPr>
          <w:rFonts w:ascii="Times New Roman" w:eastAsia="宋体" w:hAnsi="Times New Roman" w:cs="Times New Roman" w:hint="eastAsia"/>
          <w:color w:val="000000" w:themeColor="text1"/>
          <w:kern w:val="0"/>
          <w:sz w:val="24"/>
          <w:szCs w:val="24"/>
        </w:rPr>
        <w:t>标准</w:t>
      </w:r>
      <w:r w:rsidRPr="007E68AF">
        <w:rPr>
          <w:rFonts w:ascii="Times New Roman" w:eastAsia="宋体" w:hAnsi="Times New Roman" w:cs="Times New Roman"/>
          <w:color w:val="000000" w:themeColor="text1"/>
          <w:kern w:val="0"/>
          <w:sz w:val="24"/>
          <w:szCs w:val="24"/>
        </w:rPr>
        <w:t>编制组经广泛调查研究，认真总结</w:t>
      </w:r>
      <w:r w:rsidRPr="007E68AF">
        <w:rPr>
          <w:rFonts w:ascii="Times New Roman" w:eastAsia="宋体" w:hAnsi="Times New Roman" w:cs="Times New Roman" w:hint="eastAsia"/>
          <w:color w:val="000000" w:themeColor="text1"/>
          <w:kern w:val="0"/>
          <w:sz w:val="24"/>
          <w:szCs w:val="24"/>
        </w:rPr>
        <w:t>实践</w:t>
      </w:r>
      <w:r w:rsidRPr="007E68AF">
        <w:rPr>
          <w:rFonts w:ascii="Times New Roman" w:eastAsia="宋体" w:hAnsi="Times New Roman" w:cs="Times New Roman"/>
          <w:color w:val="000000" w:themeColor="text1"/>
          <w:kern w:val="0"/>
          <w:sz w:val="24"/>
          <w:szCs w:val="24"/>
        </w:rPr>
        <w:t>经验，</w:t>
      </w:r>
      <w:r w:rsidRPr="007E68AF">
        <w:rPr>
          <w:rFonts w:ascii="Times New Roman" w:eastAsia="宋体" w:hAnsi="Times New Roman" w:cs="Times New Roman" w:hint="eastAsia"/>
          <w:color w:val="000000" w:themeColor="text1"/>
          <w:kern w:val="0"/>
          <w:sz w:val="24"/>
          <w:szCs w:val="24"/>
        </w:rPr>
        <w:t>参考有关国际标准和国外先进标准，</w:t>
      </w:r>
      <w:r w:rsidRPr="007E68AF">
        <w:rPr>
          <w:rFonts w:ascii="Times New Roman" w:eastAsia="宋体" w:hAnsi="Times New Roman" w:cs="Times New Roman"/>
          <w:color w:val="000000" w:themeColor="text1"/>
          <w:kern w:val="0"/>
          <w:sz w:val="24"/>
          <w:szCs w:val="24"/>
        </w:rPr>
        <w:t>并在广泛征求意见的基础上，</w:t>
      </w:r>
      <w:r w:rsidRPr="007E68AF">
        <w:rPr>
          <w:rFonts w:ascii="Times New Roman" w:eastAsia="宋体" w:hAnsi="Times New Roman" w:cs="Times New Roman" w:hint="eastAsia"/>
          <w:color w:val="000000" w:themeColor="text1"/>
          <w:kern w:val="0"/>
          <w:sz w:val="24"/>
          <w:szCs w:val="24"/>
        </w:rPr>
        <w:t>编制了本标准</w:t>
      </w:r>
      <w:r w:rsidRPr="007E68AF">
        <w:rPr>
          <w:rFonts w:ascii="Times New Roman" w:eastAsia="宋体" w:hAnsi="Times New Roman" w:cs="Times New Roman"/>
          <w:color w:val="000000" w:themeColor="text1"/>
          <w:kern w:val="0"/>
          <w:sz w:val="24"/>
          <w:szCs w:val="24"/>
        </w:rPr>
        <w:t>。</w:t>
      </w:r>
    </w:p>
    <w:p w14:paraId="6E9F2EDE" w14:textId="77777777" w:rsidR="007E68AF" w:rsidRPr="007E68AF" w:rsidRDefault="007E68AF" w:rsidP="007E68AF">
      <w:pPr>
        <w:tabs>
          <w:tab w:val="right" w:leader="middleDot" w:pos="8400"/>
        </w:tabs>
        <w:spacing w:line="312" w:lineRule="auto"/>
        <w:ind w:firstLineChars="200" w:firstLine="480"/>
        <w:rPr>
          <w:rFonts w:ascii="宋体" w:eastAsia="宋体" w:hAnsi="宋体" w:cs="Times New Roman"/>
          <w:color w:val="000000" w:themeColor="text1"/>
          <w:sz w:val="24"/>
          <w:szCs w:val="24"/>
        </w:rPr>
      </w:pPr>
      <w:r w:rsidRPr="007E68AF">
        <w:rPr>
          <w:rFonts w:ascii="宋体" w:eastAsia="宋体" w:hAnsi="宋体" w:cs="Times New Roman"/>
          <w:color w:val="000000" w:themeColor="text1"/>
          <w:sz w:val="24"/>
          <w:szCs w:val="24"/>
        </w:rPr>
        <w:t>本</w:t>
      </w:r>
      <w:r w:rsidRPr="007E68AF">
        <w:rPr>
          <w:rFonts w:ascii="宋体" w:eastAsia="宋体" w:hAnsi="宋体" w:cs="Times New Roman" w:hint="eastAsia"/>
          <w:color w:val="000000" w:themeColor="text1"/>
          <w:sz w:val="24"/>
          <w:szCs w:val="24"/>
        </w:rPr>
        <w:t>标准</w:t>
      </w:r>
      <w:r w:rsidRPr="007E68AF">
        <w:rPr>
          <w:rFonts w:ascii="宋体" w:eastAsia="宋体" w:hAnsi="宋体" w:cs="Times New Roman"/>
          <w:color w:val="000000" w:themeColor="text1"/>
          <w:sz w:val="24"/>
          <w:szCs w:val="24"/>
        </w:rPr>
        <w:t>的主要技术内容是：1</w:t>
      </w:r>
      <w:r w:rsidRPr="007E68AF">
        <w:rPr>
          <w:rFonts w:ascii="宋体" w:eastAsia="宋体" w:hAnsi="宋体" w:cs="Times New Roman" w:hint="eastAsia"/>
          <w:color w:val="000000" w:themeColor="text1"/>
          <w:sz w:val="24"/>
          <w:szCs w:val="24"/>
        </w:rPr>
        <w:t>总则</w:t>
      </w:r>
      <w:r w:rsidRPr="007E68AF">
        <w:rPr>
          <w:rFonts w:ascii="宋体" w:eastAsia="宋体" w:hAnsi="宋体" w:cs="Times New Roman"/>
          <w:color w:val="000000" w:themeColor="text1"/>
          <w:sz w:val="24"/>
          <w:szCs w:val="24"/>
        </w:rPr>
        <w:t>；2术语；3设计水质与水量；4总体设计；</w:t>
      </w:r>
      <w:r w:rsidRPr="007E68AF">
        <w:rPr>
          <w:rFonts w:ascii="宋体" w:eastAsia="宋体" w:hAnsi="宋体" w:cs="Times New Roman" w:hint="eastAsia"/>
          <w:color w:val="000000" w:themeColor="text1"/>
          <w:sz w:val="24"/>
          <w:szCs w:val="24"/>
        </w:rPr>
        <w:t>5单元设计；6辅助工程；</w:t>
      </w:r>
      <w:r w:rsidRPr="007E68AF">
        <w:rPr>
          <w:rFonts w:ascii="宋体" w:eastAsia="宋体" w:hAnsi="宋体" w:cs="Times New Roman"/>
          <w:color w:val="000000" w:themeColor="text1"/>
          <w:sz w:val="24"/>
          <w:szCs w:val="24"/>
        </w:rPr>
        <w:t>7环境保护与劳动安全</w:t>
      </w:r>
      <w:r w:rsidRPr="007E68AF">
        <w:rPr>
          <w:rFonts w:ascii="宋体" w:eastAsia="宋体" w:hAnsi="宋体" w:cs="Times New Roman" w:hint="eastAsia"/>
          <w:color w:val="000000" w:themeColor="text1"/>
          <w:sz w:val="24"/>
          <w:szCs w:val="24"/>
        </w:rPr>
        <w:t>；8工程施工及验收</w:t>
      </w:r>
      <w:r w:rsidRPr="007E68AF">
        <w:rPr>
          <w:rFonts w:ascii="宋体" w:eastAsia="宋体" w:hAnsi="宋体" w:cs="Times New Roman"/>
          <w:color w:val="000000" w:themeColor="text1"/>
          <w:sz w:val="24"/>
          <w:szCs w:val="24"/>
        </w:rPr>
        <w:t>。</w:t>
      </w:r>
    </w:p>
    <w:p w14:paraId="6BD5F767" w14:textId="0CF396F7" w:rsidR="007E68AF" w:rsidRPr="007E68AF" w:rsidRDefault="007E68AF" w:rsidP="007E68AF">
      <w:pPr>
        <w:autoSpaceDE w:val="0"/>
        <w:autoSpaceDN w:val="0"/>
        <w:adjustRightInd w:val="0"/>
        <w:spacing w:line="360" w:lineRule="auto"/>
        <w:ind w:firstLine="420"/>
        <w:rPr>
          <w:rFonts w:ascii="Times New Roman" w:eastAsia="宋体" w:hAnsi="Times New Roman" w:cs="Times New Roman"/>
          <w:color w:val="000000" w:themeColor="text1"/>
          <w:kern w:val="0"/>
          <w:sz w:val="24"/>
          <w:szCs w:val="24"/>
        </w:rPr>
      </w:pPr>
      <w:r w:rsidRPr="007E68AF">
        <w:rPr>
          <w:rFonts w:ascii="Times New Roman" w:eastAsia="宋体" w:hAnsi="Times New Roman" w:cs="Times New Roman" w:hint="eastAsia"/>
          <w:color w:val="000000" w:themeColor="text1"/>
          <w:kern w:val="0"/>
          <w:sz w:val="24"/>
          <w:szCs w:val="24"/>
        </w:rPr>
        <w:t>本标准修订的主要技术内容是：</w:t>
      </w:r>
      <w:r w:rsidRPr="007E68AF">
        <w:rPr>
          <w:rFonts w:ascii="Times New Roman" w:eastAsia="宋体" w:hAnsi="Times New Roman" w:cs="Times New Roman" w:hint="eastAsia"/>
          <w:color w:val="000000" w:themeColor="text1"/>
          <w:kern w:val="0"/>
          <w:sz w:val="24"/>
          <w:szCs w:val="24"/>
        </w:rPr>
        <w:t>1</w:t>
      </w:r>
      <w:r w:rsidRPr="007E68AF">
        <w:rPr>
          <w:rFonts w:ascii="Times New Roman" w:eastAsia="宋体" w:hAnsi="Times New Roman" w:cs="Times New Roman" w:hint="eastAsia"/>
          <w:color w:val="000000" w:themeColor="text1"/>
          <w:kern w:val="0"/>
          <w:sz w:val="24"/>
          <w:szCs w:val="24"/>
        </w:rPr>
        <w:t>增加了术语，取消了原“初期渗沥液、中期渗沥液、后期渗沥液、封场后渗沥液”基本术语，增加“渗沥液主处理、渗沥液深度处理、渗沥液浓缩液”等本标准涉及的重要名字术语；</w:t>
      </w:r>
      <w:r w:rsidRPr="007E68AF">
        <w:rPr>
          <w:rFonts w:ascii="Times New Roman" w:eastAsia="宋体" w:hAnsi="Times New Roman" w:cs="Times New Roman" w:hint="eastAsia"/>
          <w:color w:val="000000" w:themeColor="text1"/>
          <w:kern w:val="0"/>
          <w:sz w:val="24"/>
          <w:szCs w:val="24"/>
        </w:rPr>
        <w:t>2</w:t>
      </w:r>
      <w:r w:rsidRPr="007E68AF">
        <w:rPr>
          <w:rFonts w:ascii="Times New Roman" w:eastAsia="宋体" w:hAnsi="Times New Roman" w:cs="Times New Roman" w:hint="eastAsia"/>
          <w:color w:val="000000" w:themeColor="text1"/>
          <w:kern w:val="0"/>
          <w:sz w:val="24"/>
          <w:szCs w:val="24"/>
        </w:rPr>
        <w:t>将原标准“渗沥液处理工艺”章节细化为“总体设计”和“单元设计”两章；</w:t>
      </w:r>
      <w:r w:rsidRPr="007E68AF">
        <w:rPr>
          <w:rFonts w:ascii="Times New Roman" w:eastAsia="宋体" w:hAnsi="Times New Roman" w:cs="Times New Roman" w:hint="eastAsia"/>
          <w:color w:val="000000" w:themeColor="text1"/>
          <w:kern w:val="0"/>
          <w:sz w:val="24"/>
          <w:szCs w:val="24"/>
        </w:rPr>
        <w:t>3</w:t>
      </w:r>
      <w:r w:rsidRPr="007E68AF">
        <w:rPr>
          <w:rFonts w:ascii="Times New Roman" w:eastAsia="宋体" w:hAnsi="Times New Roman" w:cs="Times New Roman" w:hint="eastAsia"/>
          <w:color w:val="000000" w:themeColor="text1"/>
          <w:kern w:val="0"/>
          <w:sz w:val="24"/>
          <w:szCs w:val="24"/>
        </w:rPr>
        <w:t>将原标准“</w:t>
      </w:r>
      <w:r w:rsidRPr="007E68AF">
        <w:rPr>
          <w:rFonts w:ascii="Times New Roman" w:eastAsia="宋体" w:hAnsi="Times New Roman" w:cs="Times New Roman" w:hint="eastAsia"/>
          <w:color w:val="000000" w:themeColor="text1"/>
          <w:kern w:val="0"/>
          <w:sz w:val="24"/>
          <w:szCs w:val="24"/>
        </w:rPr>
        <w:t>4.3</w:t>
      </w:r>
      <w:r w:rsidRPr="007E68AF">
        <w:rPr>
          <w:rFonts w:ascii="Times New Roman" w:eastAsia="宋体" w:hAnsi="Times New Roman" w:cs="Times New Roman" w:hint="eastAsia"/>
          <w:color w:val="000000" w:themeColor="text1"/>
          <w:kern w:val="0"/>
          <w:sz w:val="24"/>
          <w:szCs w:val="24"/>
        </w:rPr>
        <w:t>工艺设计”进行了详尽参数和要求的规定；</w:t>
      </w:r>
      <w:r w:rsidRPr="007E68AF">
        <w:rPr>
          <w:rFonts w:ascii="Times New Roman" w:eastAsia="宋体" w:hAnsi="Times New Roman" w:cs="Times New Roman" w:hint="eastAsia"/>
          <w:color w:val="000000" w:themeColor="text1"/>
          <w:kern w:val="0"/>
          <w:sz w:val="24"/>
          <w:szCs w:val="24"/>
        </w:rPr>
        <w:t>4</w:t>
      </w:r>
      <w:r w:rsidRPr="007E68AF">
        <w:rPr>
          <w:rFonts w:ascii="Times New Roman" w:eastAsia="宋体" w:hAnsi="Times New Roman" w:cs="Times New Roman" w:hint="eastAsia"/>
          <w:color w:val="000000" w:themeColor="text1"/>
          <w:kern w:val="0"/>
          <w:sz w:val="24"/>
          <w:szCs w:val="24"/>
        </w:rPr>
        <w:t>新增“</w:t>
      </w:r>
      <w:r w:rsidRPr="007E68AF">
        <w:rPr>
          <w:rFonts w:ascii="Times New Roman" w:eastAsia="宋体" w:hAnsi="Times New Roman" w:cs="Times New Roman" w:hint="eastAsia"/>
          <w:color w:val="000000" w:themeColor="text1"/>
          <w:kern w:val="0"/>
          <w:sz w:val="24"/>
          <w:szCs w:val="24"/>
        </w:rPr>
        <w:t>5.7</w:t>
      </w:r>
      <w:r w:rsidRPr="007E68AF">
        <w:rPr>
          <w:rFonts w:ascii="Times New Roman" w:eastAsia="宋体" w:hAnsi="Times New Roman" w:cs="Times New Roman" w:hint="eastAsia"/>
          <w:color w:val="000000" w:themeColor="text1"/>
          <w:kern w:val="0"/>
          <w:sz w:val="24"/>
          <w:szCs w:val="24"/>
        </w:rPr>
        <w:t>高级氧化”、“</w:t>
      </w:r>
      <w:r w:rsidRPr="007E68AF">
        <w:rPr>
          <w:rFonts w:ascii="Times New Roman" w:eastAsia="宋体" w:hAnsi="Times New Roman" w:cs="Times New Roman" w:hint="eastAsia"/>
          <w:color w:val="000000" w:themeColor="text1"/>
          <w:kern w:val="0"/>
          <w:sz w:val="24"/>
          <w:szCs w:val="24"/>
        </w:rPr>
        <w:t>5.8</w:t>
      </w:r>
      <w:r w:rsidRPr="007E68AF">
        <w:rPr>
          <w:rFonts w:ascii="Times New Roman" w:eastAsia="宋体" w:hAnsi="Times New Roman" w:cs="Times New Roman" w:hint="eastAsia"/>
          <w:color w:val="000000" w:themeColor="text1"/>
          <w:kern w:val="0"/>
          <w:sz w:val="24"/>
          <w:szCs w:val="24"/>
        </w:rPr>
        <w:t>机械蒸</w:t>
      </w:r>
      <w:r w:rsidR="00D23969" w:rsidRPr="00D23969">
        <w:rPr>
          <w:rFonts w:ascii="Times New Roman" w:eastAsia="宋体" w:hAnsi="Times New Roman" w:cs="Times New Roman" w:hint="eastAsia"/>
          <w:color w:val="000000" w:themeColor="text1"/>
          <w:kern w:val="0"/>
          <w:sz w:val="24"/>
          <w:szCs w:val="24"/>
        </w:rPr>
        <w:t>汽</w:t>
      </w:r>
      <w:r w:rsidRPr="007E68AF">
        <w:rPr>
          <w:rFonts w:ascii="Times New Roman" w:eastAsia="宋体" w:hAnsi="Times New Roman" w:cs="Times New Roman" w:hint="eastAsia"/>
          <w:color w:val="000000" w:themeColor="text1"/>
          <w:kern w:val="0"/>
          <w:sz w:val="24"/>
          <w:szCs w:val="24"/>
        </w:rPr>
        <w:t>再压缩蒸发技术”、“</w:t>
      </w:r>
      <w:r w:rsidRPr="007E68AF">
        <w:rPr>
          <w:rFonts w:ascii="Times New Roman" w:eastAsia="宋体" w:hAnsi="Times New Roman" w:cs="Times New Roman" w:hint="eastAsia"/>
          <w:color w:val="000000" w:themeColor="text1"/>
          <w:kern w:val="0"/>
          <w:sz w:val="24"/>
          <w:szCs w:val="24"/>
        </w:rPr>
        <w:t>5.9</w:t>
      </w:r>
      <w:r w:rsidRPr="007E68AF">
        <w:rPr>
          <w:rFonts w:ascii="Times New Roman" w:eastAsia="宋体" w:hAnsi="Times New Roman" w:cs="Times New Roman" w:hint="eastAsia"/>
          <w:color w:val="000000" w:themeColor="text1"/>
          <w:kern w:val="0"/>
          <w:sz w:val="24"/>
          <w:szCs w:val="24"/>
        </w:rPr>
        <w:t>浸没燃烧蒸发”等近年来新工艺设计的规定；</w:t>
      </w:r>
      <w:r w:rsidRPr="007E68AF">
        <w:rPr>
          <w:rFonts w:ascii="Times New Roman" w:eastAsia="宋体" w:hAnsi="Times New Roman" w:cs="Times New Roman" w:hint="eastAsia"/>
          <w:color w:val="000000" w:themeColor="text1"/>
          <w:kern w:val="0"/>
          <w:sz w:val="24"/>
          <w:szCs w:val="24"/>
        </w:rPr>
        <w:t>5</w:t>
      </w:r>
      <w:r w:rsidRPr="007E68AF">
        <w:rPr>
          <w:rFonts w:ascii="Times New Roman" w:eastAsia="宋体" w:hAnsi="Times New Roman" w:cs="Times New Roman" w:hint="eastAsia"/>
          <w:color w:val="000000" w:themeColor="text1"/>
          <w:kern w:val="0"/>
          <w:sz w:val="24"/>
          <w:szCs w:val="24"/>
        </w:rPr>
        <w:t>将原标准有关臭气处理、污泥处理分别细化为“</w:t>
      </w:r>
      <w:r w:rsidRPr="007E68AF">
        <w:rPr>
          <w:rFonts w:ascii="Times New Roman" w:eastAsia="宋体" w:hAnsi="Times New Roman" w:cs="Times New Roman" w:hint="eastAsia"/>
          <w:color w:val="000000" w:themeColor="text1"/>
          <w:kern w:val="0"/>
          <w:sz w:val="24"/>
          <w:szCs w:val="24"/>
        </w:rPr>
        <w:t>5.10</w:t>
      </w:r>
      <w:r w:rsidRPr="007E68AF">
        <w:rPr>
          <w:rFonts w:ascii="Times New Roman" w:eastAsia="宋体" w:hAnsi="Times New Roman" w:cs="Times New Roman" w:hint="eastAsia"/>
          <w:color w:val="000000" w:themeColor="text1"/>
          <w:kern w:val="0"/>
          <w:sz w:val="24"/>
          <w:szCs w:val="24"/>
        </w:rPr>
        <w:t>臭气处理、</w:t>
      </w:r>
      <w:r w:rsidRPr="007E68AF">
        <w:rPr>
          <w:rFonts w:ascii="Times New Roman" w:eastAsia="宋体" w:hAnsi="Times New Roman" w:cs="Times New Roman" w:hint="eastAsia"/>
          <w:color w:val="000000" w:themeColor="text1"/>
          <w:kern w:val="0"/>
          <w:sz w:val="24"/>
          <w:szCs w:val="24"/>
        </w:rPr>
        <w:t>5.11</w:t>
      </w:r>
      <w:r w:rsidRPr="007E68AF">
        <w:rPr>
          <w:rFonts w:ascii="Times New Roman" w:eastAsia="宋体" w:hAnsi="Times New Roman" w:cs="Times New Roman" w:hint="eastAsia"/>
          <w:color w:val="000000" w:themeColor="text1"/>
          <w:kern w:val="0"/>
          <w:sz w:val="24"/>
          <w:szCs w:val="24"/>
        </w:rPr>
        <w:t>污泥处理”。</w:t>
      </w:r>
      <w:r w:rsidRPr="007E68AF">
        <w:rPr>
          <w:rFonts w:ascii="Times New Roman" w:eastAsia="宋体" w:hAnsi="Times New Roman" w:cs="Times New Roman" w:hint="eastAsia"/>
          <w:color w:val="000000" w:themeColor="text1"/>
          <w:kern w:val="0"/>
          <w:sz w:val="24"/>
          <w:szCs w:val="24"/>
        </w:rPr>
        <w:t>6</w:t>
      </w:r>
      <w:r w:rsidRPr="007E68AF">
        <w:rPr>
          <w:rFonts w:ascii="Times New Roman" w:eastAsia="宋体" w:hAnsi="Times New Roman" w:cs="Times New Roman" w:hint="eastAsia"/>
          <w:color w:val="000000" w:themeColor="text1"/>
          <w:kern w:val="0"/>
          <w:sz w:val="24"/>
          <w:szCs w:val="24"/>
        </w:rPr>
        <w:t>将原标准“</w:t>
      </w:r>
      <w:r w:rsidRPr="007E68AF">
        <w:rPr>
          <w:rFonts w:ascii="Times New Roman" w:eastAsia="宋体" w:hAnsi="Times New Roman" w:cs="Times New Roman" w:hint="eastAsia"/>
          <w:color w:val="000000" w:themeColor="text1"/>
          <w:kern w:val="0"/>
          <w:sz w:val="24"/>
          <w:szCs w:val="24"/>
        </w:rPr>
        <w:t>9</w:t>
      </w:r>
      <w:r w:rsidRPr="007E68AF">
        <w:rPr>
          <w:rFonts w:ascii="Times New Roman" w:eastAsia="宋体" w:hAnsi="Times New Roman" w:cs="Times New Roman" w:hint="eastAsia"/>
          <w:color w:val="000000" w:themeColor="text1"/>
          <w:kern w:val="0"/>
          <w:sz w:val="24"/>
          <w:szCs w:val="24"/>
        </w:rPr>
        <w:t>应急处理措施”并入“工艺调试和运行管理”，并更名为“</w:t>
      </w:r>
      <w:r w:rsidRPr="007E68AF">
        <w:rPr>
          <w:rFonts w:ascii="Times New Roman" w:eastAsia="宋体" w:hAnsi="Times New Roman" w:cs="Times New Roman" w:hint="eastAsia"/>
          <w:color w:val="000000" w:themeColor="text1"/>
          <w:kern w:val="0"/>
          <w:sz w:val="24"/>
          <w:szCs w:val="24"/>
        </w:rPr>
        <w:t>9</w:t>
      </w:r>
      <w:r w:rsidRPr="007E68AF">
        <w:rPr>
          <w:rFonts w:ascii="Times New Roman" w:eastAsia="宋体" w:hAnsi="Times New Roman" w:cs="Times New Roman" w:hint="eastAsia"/>
          <w:color w:val="000000" w:themeColor="text1"/>
          <w:kern w:val="0"/>
          <w:sz w:val="24"/>
          <w:szCs w:val="24"/>
        </w:rPr>
        <w:t>工艺调试和运行管理”。</w:t>
      </w:r>
      <w:r w:rsidRPr="007E68AF">
        <w:rPr>
          <w:rFonts w:ascii="Times New Roman" w:eastAsia="宋体" w:hAnsi="Times New Roman" w:cs="Times New Roman" w:hint="eastAsia"/>
          <w:color w:val="000000" w:themeColor="text1"/>
          <w:kern w:val="0"/>
          <w:sz w:val="24"/>
          <w:szCs w:val="24"/>
        </w:rPr>
        <w:t xml:space="preserve"> </w:t>
      </w:r>
    </w:p>
    <w:p w14:paraId="0A8114E5" w14:textId="77777777" w:rsidR="007E68AF" w:rsidRPr="007E68AF" w:rsidRDefault="007E68AF" w:rsidP="007E68AF">
      <w:pPr>
        <w:autoSpaceDE w:val="0"/>
        <w:autoSpaceDN w:val="0"/>
        <w:adjustRightInd w:val="0"/>
        <w:spacing w:line="360" w:lineRule="auto"/>
        <w:ind w:firstLine="420"/>
        <w:rPr>
          <w:rFonts w:ascii="Times New Roman" w:eastAsia="宋体" w:hAnsi="Times New Roman" w:cs="Times New Roman"/>
          <w:color w:val="000000" w:themeColor="text1"/>
          <w:kern w:val="0"/>
          <w:sz w:val="24"/>
          <w:szCs w:val="24"/>
        </w:rPr>
      </w:pPr>
      <w:r w:rsidRPr="007E68AF">
        <w:rPr>
          <w:rFonts w:ascii="Times New Roman" w:eastAsia="宋体" w:hAnsi="Times New Roman" w:cs="Times New Roman" w:hint="eastAsia"/>
          <w:color w:val="000000" w:themeColor="text1"/>
          <w:kern w:val="0"/>
          <w:sz w:val="24"/>
          <w:szCs w:val="24"/>
        </w:rPr>
        <w:t>本标准由住房和城乡建设部负责管理，</w:t>
      </w:r>
      <w:r w:rsidRPr="007E68AF">
        <w:rPr>
          <w:rFonts w:ascii="宋体" w:eastAsia="宋体" w:hAnsi="Times New Roman" w:cs="宋体"/>
          <w:color w:val="000000" w:themeColor="text1"/>
          <w:kern w:val="0"/>
          <w:sz w:val="24"/>
          <w:szCs w:val="24"/>
        </w:rPr>
        <w:t>由</w:t>
      </w:r>
      <w:r w:rsidRPr="007E68AF">
        <w:rPr>
          <w:rFonts w:ascii="宋体" w:eastAsia="宋体" w:hAnsi="Times New Roman" w:cs="宋体" w:hint="eastAsia"/>
          <w:color w:val="000000" w:themeColor="text1"/>
          <w:kern w:val="0"/>
          <w:sz w:val="24"/>
          <w:szCs w:val="24"/>
        </w:rPr>
        <w:t>住房和城乡建设部</w:t>
      </w:r>
      <w:r w:rsidRPr="007E68AF">
        <w:rPr>
          <w:rFonts w:ascii="宋体" w:eastAsia="宋体" w:hAnsi="Times New Roman" w:cs="宋体"/>
          <w:color w:val="000000" w:themeColor="text1"/>
          <w:kern w:val="0"/>
          <w:sz w:val="24"/>
          <w:szCs w:val="24"/>
        </w:rPr>
        <w:t>负责日常管理，</w:t>
      </w:r>
      <w:r w:rsidRPr="007E68AF">
        <w:rPr>
          <w:rFonts w:ascii="Times New Roman" w:eastAsia="宋体" w:hAnsi="Times New Roman" w:cs="Times New Roman" w:hint="eastAsia"/>
          <w:color w:val="000000" w:themeColor="text1"/>
          <w:kern w:val="0"/>
          <w:sz w:val="24"/>
          <w:szCs w:val="24"/>
        </w:rPr>
        <w:t>由</w:t>
      </w:r>
      <w:r w:rsidRPr="007E68AF">
        <w:rPr>
          <w:rFonts w:ascii="宋体" w:eastAsia="宋体" w:hAnsi="宋体" w:cs="宋体" w:hint="eastAsia"/>
          <w:color w:val="000000" w:themeColor="text1"/>
          <w:kern w:val="0"/>
          <w:sz w:val="24"/>
          <w:szCs w:val="24"/>
        </w:rPr>
        <w:t>中国城市建设研究院有限公司</w:t>
      </w:r>
      <w:r w:rsidRPr="007E68AF">
        <w:rPr>
          <w:rFonts w:ascii="Times New Roman" w:eastAsia="宋体" w:hAnsi="Times New Roman" w:cs="Times New Roman" w:hint="eastAsia"/>
          <w:color w:val="000000" w:themeColor="text1"/>
          <w:kern w:val="0"/>
          <w:sz w:val="24"/>
          <w:szCs w:val="24"/>
        </w:rPr>
        <w:t>负责具体技术内容的解释。执行过程中如有意见或建议，请寄送主编单位（地址：</w:t>
      </w:r>
      <w:r w:rsidRPr="007E68AF">
        <w:rPr>
          <w:rFonts w:ascii="宋体" w:eastAsia="宋体" w:hAnsi="宋体" w:cs="宋体" w:hint="eastAsia"/>
          <w:color w:val="000000" w:themeColor="text1"/>
          <w:kern w:val="0"/>
          <w:sz w:val="24"/>
          <w:szCs w:val="24"/>
        </w:rPr>
        <w:t>北京市西城区德外大街36号楼</w:t>
      </w:r>
      <w:r w:rsidRPr="007E68AF">
        <w:rPr>
          <w:rFonts w:ascii="Times New Roman" w:eastAsia="宋体" w:hAnsi="Times New Roman" w:cs="Times New Roman" w:hint="eastAsia"/>
          <w:color w:val="000000" w:themeColor="text1"/>
          <w:kern w:val="0"/>
          <w:sz w:val="24"/>
          <w:szCs w:val="24"/>
        </w:rPr>
        <w:t>，邮政编码：</w:t>
      </w:r>
      <w:r w:rsidRPr="007E68AF">
        <w:rPr>
          <w:rFonts w:ascii="宋体" w:eastAsia="宋体" w:hAnsi="宋体" w:cs="宋体"/>
          <w:color w:val="000000" w:themeColor="text1"/>
          <w:kern w:val="0"/>
          <w:sz w:val="24"/>
          <w:szCs w:val="24"/>
        </w:rPr>
        <w:t>100120</w:t>
      </w:r>
      <w:r w:rsidRPr="007E68AF">
        <w:rPr>
          <w:rFonts w:ascii="Times New Roman" w:eastAsia="宋体" w:hAnsi="Times New Roman" w:cs="Times New Roman" w:hint="eastAsia"/>
          <w:color w:val="000000" w:themeColor="text1"/>
          <w:kern w:val="0"/>
          <w:sz w:val="24"/>
          <w:szCs w:val="24"/>
        </w:rPr>
        <w:t>）。</w:t>
      </w:r>
    </w:p>
    <w:p w14:paraId="150B4D04"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color w:val="000000" w:themeColor="text1"/>
          <w:kern w:val="0"/>
          <w:sz w:val="24"/>
          <w:szCs w:val="24"/>
        </w:rPr>
        <w:t>本标准主编单位：</w:t>
      </w:r>
      <w:r w:rsidRPr="007E68AF">
        <w:rPr>
          <w:rFonts w:ascii="宋体" w:eastAsia="宋体" w:hAnsi="宋体" w:cs="宋体" w:hint="eastAsia"/>
          <w:color w:val="000000" w:themeColor="text1"/>
          <w:kern w:val="0"/>
          <w:sz w:val="24"/>
          <w:szCs w:val="24"/>
        </w:rPr>
        <w:t>中国城市建设研究院有限公司</w:t>
      </w:r>
    </w:p>
    <w:p w14:paraId="6D96524A"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上海环境卫生工程设计院有限公司</w:t>
      </w:r>
    </w:p>
    <w:p w14:paraId="3ADFD7CB"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color w:val="000000" w:themeColor="text1"/>
          <w:kern w:val="0"/>
          <w:sz w:val="24"/>
          <w:szCs w:val="24"/>
        </w:rPr>
        <w:t>本标准参编单位：</w:t>
      </w:r>
      <w:r w:rsidRPr="007E68AF">
        <w:rPr>
          <w:rFonts w:ascii="宋体" w:eastAsia="宋体" w:hAnsi="宋体" w:cs="宋体" w:hint="eastAsia"/>
          <w:color w:val="000000" w:themeColor="text1"/>
          <w:kern w:val="0"/>
          <w:sz w:val="24"/>
          <w:szCs w:val="24"/>
        </w:rPr>
        <w:t>江苏维尔利环保科技股份有限公司</w:t>
      </w:r>
    </w:p>
    <w:p w14:paraId="38666AC7"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北京天地人环保科技有限公司</w:t>
      </w:r>
    </w:p>
    <w:p w14:paraId="4C1B1A93"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天津建昌环保股份有限公司</w:t>
      </w:r>
    </w:p>
    <w:p w14:paraId="46D761C7"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北京东方启源环保科技有限公司</w:t>
      </w:r>
    </w:p>
    <w:p w14:paraId="4FCEEA1B"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lastRenderedPageBreak/>
        <w:t>水木湛清（北京）环保科技有限公司</w:t>
      </w:r>
    </w:p>
    <w:p w14:paraId="4FF7ED57" w14:textId="77777777" w:rsidR="007E68AF" w:rsidRPr="007E68AF" w:rsidRDefault="007E68AF" w:rsidP="007E68AF">
      <w:pPr>
        <w:widowControl/>
        <w:spacing w:before="100" w:beforeAutospacing="1" w:after="100" w:afterAutospacing="1" w:line="360" w:lineRule="auto"/>
        <w:ind w:firstLine="482"/>
        <w:jc w:val="left"/>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北京国环莱茵环保科技股份有限公司</w:t>
      </w:r>
    </w:p>
    <w:p w14:paraId="75591325"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南京环美科技股份有限公司</w:t>
      </w:r>
    </w:p>
    <w:p w14:paraId="79747855"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color w:val="000000" w:themeColor="text1"/>
          <w:kern w:val="0"/>
          <w:sz w:val="24"/>
          <w:szCs w:val="24"/>
        </w:rPr>
        <w:t>本标准主要起草人员：××× ××× ××× ×××</w:t>
      </w:r>
    </w:p>
    <w:p w14:paraId="04394D4B"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 xml:space="preserve">                                  </w:t>
      </w:r>
      <w:r w:rsidRPr="007E68AF">
        <w:rPr>
          <w:rFonts w:ascii="宋体" w:eastAsia="宋体" w:hAnsi="宋体" w:cs="宋体"/>
          <w:color w:val="000000" w:themeColor="text1"/>
          <w:kern w:val="0"/>
          <w:sz w:val="24"/>
          <w:szCs w:val="24"/>
        </w:rPr>
        <w:t>××× ××× ××× ×××</w:t>
      </w:r>
    </w:p>
    <w:p w14:paraId="2556E5D4"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 xml:space="preserve">                                  </w:t>
      </w:r>
      <w:r w:rsidRPr="007E68AF">
        <w:rPr>
          <w:rFonts w:ascii="宋体" w:eastAsia="宋体" w:hAnsi="宋体" w:cs="宋体"/>
          <w:color w:val="000000" w:themeColor="text1"/>
          <w:kern w:val="0"/>
          <w:sz w:val="24"/>
          <w:szCs w:val="24"/>
        </w:rPr>
        <w:t>××× ××× ××× ×××</w:t>
      </w:r>
    </w:p>
    <w:p w14:paraId="11BBB69B"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color w:val="000000" w:themeColor="text1"/>
          <w:kern w:val="0"/>
          <w:sz w:val="24"/>
          <w:szCs w:val="24"/>
        </w:rPr>
        <w:t>本标准主要</w:t>
      </w:r>
      <w:r w:rsidRPr="007E68AF">
        <w:rPr>
          <w:rFonts w:ascii="宋体" w:eastAsia="宋体" w:hAnsi="宋体" w:cs="宋体" w:hint="eastAsia"/>
          <w:color w:val="000000" w:themeColor="text1"/>
          <w:kern w:val="0"/>
          <w:sz w:val="24"/>
          <w:szCs w:val="24"/>
        </w:rPr>
        <w:t>审查</w:t>
      </w:r>
      <w:r w:rsidRPr="007E68AF">
        <w:rPr>
          <w:rFonts w:ascii="宋体" w:eastAsia="宋体" w:hAnsi="宋体" w:cs="宋体"/>
          <w:color w:val="000000" w:themeColor="text1"/>
          <w:kern w:val="0"/>
          <w:sz w:val="24"/>
          <w:szCs w:val="24"/>
        </w:rPr>
        <w:t>人员：××× ××× ××× ×××</w:t>
      </w:r>
    </w:p>
    <w:p w14:paraId="695921D0"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 xml:space="preserve">                                  </w:t>
      </w:r>
      <w:r w:rsidRPr="007E68AF">
        <w:rPr>
          <w:rFonts w:ascii="宋体" w:eastAsia="宋体" w:hAnsi="宋体" w:cs="宋体"/>
          <w:color w:val="000000" w:themeColor="text1"/>
          <w:kern w:val="0"/>
          <w:sz w:val="24"/>
          <w:szCs w:val="24"/>
        </w:rPr>
        <w:t>××× ××× ××× ×××</w:t>
      </w:r>
    </w:p>
    <w:p w14:paraId="1B7309AC" w14:textId="77777777" w:rsidR="007E68AF" w:rsidRPr="007E68AF" w:rsidRDefault="007E68AF" w:rsidP="007E68AF">
      <w:pPr>
        <w:widowControl/>
        <w:spacing w:before="100" w:beforeAutospacing="1" w:after="100" w:afterAutospacing="1" w:line="360" w:lineRule="auto"/>
        <w:ind w:firstLine="482"/>
        <w:rPr>
          <w:rFonts w:ascii="宋体" w:eastAsia="宋体" w:hAnsi="宋体" w:cs="宋体"/>
          <w:color w:val="000000" w:themeColor="text1"/>
          <w:kern w:val="0"/>
          <w:sz w:val="24"/>
          <w:szCs w:val="24"/>
        </w:rPr>
      </w:pPr>
      <w:r w:rsidRPr="007E68AF">
        <w:rPr>
          <w:rFonts w:ascii="宋体" w:eastAsia="宋体" w:hAnsi="宋体" w:cs="宋体" w:hint="eastAsia"/>
          <w:color w:val="000000" w:themeColor="text1"/>
          <w:kern w:val="0"/>
          <w:sz w:val="24"/>
          <w:szCs w:val="24"/>
        </w:rPr>
        <w:t xml:space="preserve">                         </w:t>
      </w:r>
    </w:p>
    <w:p w14:paraId="59EE9323" w14:textId="5140C88C" w:rsidR="007E68AF" w:rsidRDefault="007E68AF" w:rsidP="00F36159">
      <w:pPr>
        <w:pStyle w:val="CUCD-0"/>
        <w:ind w:firstLine="482"/>
        <w:rPr>
          <w:rFonts w:ascii="Times New Roman" w:hAnsi="Times New Roman"/>
          <w:b/>
          <w:szCs w:val="24"/>
        </w:rPr>
      </w:pPr>
      <w:r>
        <w:rPr>
          <w:rFonts w:ascii="Times New Roman" w:hAnsi="Times New Roman"/>
          <w:b/>
          <w:szCs w:val="24"/>
        </w:rPr>
        <w:br w:type="page"/>
      </w:r>
    </w:p>
    <w:p w14:paraId="3D5A84DE" w14:textId="77777777" w:rsidR="001F5A8E" w:rsidRPr="00F47AFF" w:rsidRDefault="001F5A8E" w:rsidP="00F36159">
      <w:pPr>
        <w:pStyle w:val="CUCD-0"/>
        <w:ind w:firstLine="482"/>
        <w:rPr>
          <w:rFonts w:ascii="Times New Roman" w:hAnsi="Times New Roman"/>
          <w:b/>
          <w:szCs w:val="24"/>
        </w:rPr>
      </w:pPr>
    </w:p>
    <w:p w14:paraId="2052BC09" w14:textId="77777777" w:rsidR="0041630A" w:rsidRPr="00F47AFF" w:rsidRDefault="0041630A" w:rsidP="007B0F09">
      <w:pPr>
        <w:spacing w:line="360" w:lineRule="auto"/>
        <w:jc w:val="center"/>
        <w:rPr>
          <w:rFonts w:ascii="Times New Roman" w:hAnsi="Times New Roman" w:cs="Times New Roman"/>
          <w:b/>
          <w:sz w:val="36"/>
          <w:szCs w:val="36"/>
        </w:rPr>
      </w:pPr>
      <w:r w:rsidRPr="00F47AFF">
        <w:rPr>
          <w:rFonts w:ascii="Times New Roman" w:hAnsi="Times New Roman" w:cs="Times New Roman"/>
          <w:b/>
          <w:sz w:val="36"/>
          <w:szCs w:val="36"/>
        </w:rPr>
        <w:t>目录</w:t>
      </w:r>
    </w:p>
    <w:sdt>
      <w:sdtPr>
        <w:rPr>
          <w:rFonts w:ascii="Times New Roman" w:eastAsiaTheme="minorEastAsia" w:hAnsi="Times New Roman" w:cs="Times New Roman"/>
          <w:b w:val="0"/>
          <w:bCs w:val="0"/>
          <w:color w:val="auto"/>
          <w:kern w:val="2"/>
          <w:sz w:val="21"/>
          <w:szCs w:val="22"/>
          <w:lang w:val="zh-CN"/>
        </w:rPr>
        <w:id w:val="-839615874"/>
        <w:docPartObj>
          <w:docPartGallery w:val="Table of Contents"/>
          <w:docPartUnique/>
        </w:docPartObj>
      </w:sdtPr>
      <w:sdtEndPr/>
      <w:sdtContent>
        <w:p w14:paraId="08DA0666" w14:textId="77777777" w:rsidR="007E68AF" w:rsidRPr="00F64092" w:rsidRDefault="007E68AF">
          <w:pPr>
            <w:pStyle w:val="TOC"/>
            <w:rPr>
              <w:rFonts w:ascii="Times New Roman" w:hAnsi="Times New Roman" w:cs="Times New Roman"/>
              <w:color w:val="auto"/>
            </w:rPr>
          </w:pPr>
        </w:p>
        <w:p w14:paraId="2F3422BD" w14:textId="77777777" w:rsidR="007E68AF" w:rsidRPr="007025C4" w:rsidRDefault="007E68AF" w:rsidP="00FE6A08">
          <w:pPr>
            <w:pStyle w:val="10"/>
            <w:rPr>
              <w:color w:val="auto"/>
              <w:kern w:val="2"/>
              <w:sz w:val="21"/>
            </w:rPr>
          </w:pPr>
          <w:r w:rsidRPr="00FE08D6">
            <w:rPr>
              <w:rFonts w:ascii="Times New Roman" w:hAnsi="Times New Roman" w:cs="Times New Roman"/>
              <w:color w:val="auto"/>
            </w:rPr>
            <w:fldChar w:fldCharType="begin"/>
          </w:r>
          <w:r w:rsidRPr="007025C4">
            <w:rPr>
              <w:rFonts w:ascii="Times New Roman" w:hAnsi="Times New Roman" w:cs="Times New Roman"/>
              <w:color w:val="auto"/>
            </w:rPr>
            <w:instrText xml:space="preserve"> TOC \o "1-2" \h \z \u </w:instrText>
          </w:r>
          <w:r w:rsidRPr="00FE08D6">
            <w:rPr>
              <w:rFonts w:ascii="Times New Roman" w:hAnsi="Times New Roman" w:cs="Times New Roman"/>
              <w:color w:val="auto"/>
            </w:rPr>
            <w:fldChar w:fldCharType="separate"/>
          </w:r>
          <w:hyperlink w:anchor="_Toc8720292" w:history="1">
            <w:r w:rsidRPr="00F64092">
              <w:rPr>
                <w:rStyle w:val="af1"/>
                <w:rFonts w:ascii="Times New Roman" w:hAnsi="Times New Roman" w:cs="Times New Roman"/>
                <w:color w:val="auto"/>
              </w:rPr>
              <w:t>1</w:t>
            </w:r>
            <w:r w:rsidRPr="007025C4">
              <w:rPr>
                <w:color w:val="auto"/>
                <w:kern w:val="2"/>
                <w:sz w:val="21"/>
              </w:rPr>
              <w:tab/>
            </w:r>
            <w:r w:rsidRPr="00F64092">
              <w:rPr>
                <w:rStyle w:val="af1"/>
                <w:rFonts w:ascii="Times New Roman" w:hAnsi="Times New Roman" w:cs="Times New Roman" w:hint="eastAsia"/>
                <w:color w:val="auto"/>
              </w:rPr>
              <w:t>总则</w:t>
            </w:r>
            <w:r w:rsidRPr="00F64092">
              <w:rPr>
                <w:webHidden/>
                <w:color w:val="auto"/>
              </w:rPr>
              <w:tab/>
            </w:r>
            <w:r w:rsidRPr="00F64092">
              <w:rPr>
                <w:webHidden/>
                <w:color w:val="auto"/>
              </w:rPr>
              <w:fldChar w:fldCharType="begin"/>
            </w:r>
            <w:r w:rsidRPr="00F64092">
              <w:rPr>
                <w:webHidden/>
                <w:color w:val="auto"/>
              </w:rPr>
              <w:instrText xml:space="preserve"> PAGEREF _Toc8720292 \h </w:instrText>
            </w:r>
            <w:r w:rsidRPr="00F64092">
              <w:rPr>
                <w:webHidden/>
                <w:color w:val="auto"/>
              </w:rPr>
            </w:r>
            <w:r w:rsidRPr="00F64092">
              <w:rPr>
                <w:webHidden/>
                <w:color w:val="auto"/>
              </w:rPr>
              <w:fldChar w:fldCharType="separate"/>
            </w:r>
            <w:r w:rsidRPr="00F64092">
              <w:rPr>
                <w:webHidden/>
                <w:color w:val="auto"/>
              </w:rPr>
              <w:t>1</w:t>
            </w:r>
            <w:r w:rsidRPr="00F64092">
              <w:rPr>
                <w:webHidden/>
                <w:color w:val="auto"/>
              </w:rPr>
              <w:fldChar w:fldCharType="end"/>
            </w:r>
          </w:hyperlink>
        </w:p>
        <w:p w14:paraId="7E258286" w14:textId="77777777" w:rsidR="007E68AF" w:rsidRPr="007025C4" w:rsidRDefault="00E05538" w:rsidP="00FE6A08">
          <w:pPr>
            <w:pStyle w:val="10"/>
            <w:rPr>
              <w:color w:val="auto"/>
              <w:kern w:val="2"/>
              <w:sz w:val="21"/>
            </w:rPr>
          </w:pPr>
          <w:hyperlink w:anchor="_Toc8720293" w:history="1">
            <w:r w:rsidR="007E68AF" w:rsidRPr="00F64092">
              <w:rPr>
                <w:rStyle w:val="af1"/>
                <w:rFonts w:ascii="Times New Roman" w:hAnsi="Times New Roman" w:cs="Times New Roman"/>
                <w:color w:val="auto"/>
              </w:rPr>
              <w:t>2</w:t>
            </w:r>
            <w:r w:rsidR="007E68AF" w:rsidRPr="007025C4">
              <w:rPr>
                <w:color w:val="auto"/>
                <w:kern w:val="2"/>
                <w:sz w:val="21"/>
              </w:rPr>
              <w:tab/>
            </w:r>
            <w:r w:rsidR="007E68AF" w:rsidRPr="00F64092">
              <w:rPr>
                <w:rStyle w:val="af1"/>
                <w:rFonts w:ascii="Times New Roman" w:hAnsi="Times New Roman" w:cs="Times New Roman" w:hint="eastAsia"/>
                <w:color w:val="auto"/>
              </w:rPr>
              <w:t>术语</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_Toc8720293 \h </w:instrText>
            </w:r>
            <w:r w:rsidR="007E68AF" w:rsidRPr="00F64092">
              <w:rPr>
                <w:webHidden/>
                <w:color w:val="auto"/>
              </w:rPr>
            </w:r>
            <w:r w:rsidR="007E68AF" w:rsidRPr="00F64092">
              <w:rPr>
                <w:webHidden/>
                <w:color w:val="auto"/>
              </w:rPr>
              <w:fldChar w:fldCharType="separate"/>
            </w:r>
            <w:r w:rsidR="007E68AF" w:rsidRPr="00F64092">
              <w:rPr>
                <w:webHidden/>
                <w:color w:val="auto"/>
              </w:rPr>
              <w:t>2</w:t>
            </w:r>
            <w:r w:rsidR="007E68AF" w:rsidRPr="00F64092">
              <w:rPr>
                <w:webHidden/>
                <w:color w:val="auto"/>
              </w:rPr>
              <w:fldChar w:fldCharType="end"/>
            </w:r>
          </w:hyperlink>
        </w:p>
        <w:p w14:paraId="000D5508" w14:textId="77777777" w:rsidR="007E68AF" w:rsidRPr="007025C4" w:rsidRDefault="00E05538" w:rsidP="00FE6A08">
          <w:pPr>
            <w:pStyle w:val="10"/>
            <w:rPr>
              <w:color w:val="auto"/>
              <w:kern w:val="2"/>
              <w:sz w:val="21"/>
            </w:rPr>
          </w:pPr>
          <w:hyperlink w:anchor="_Toc8720294" w:history="1">
            <w:r w:rsidR="007E68AF" w:rsidRPr="00F64092">
              <w:rPr>
                <w:rStyle w:val="af1"/>
                <w:rFonts w:ascii="Times New Roman" w:hAnsi="Times New Roman" w:cs="Times New Roman"/>
                <w:color w:val="auto"/>
              </w:rPr>
              <w:t>3</w:t>
            </w:r>
            <w:r w:rsidR="007E68AF" w:rsidRPr="007025C4">
              <w:rPr>
                <w:color w:val="auto"/>
                <w:kern w:val="2"/>
                <w:sz w:val="21"/>
              </w:rPr>
              <w:tab/>
            </w:r>
            <w:r w:rsidR="007E68AF" w:rsidRPr="00F64092">
              <w:rPr>
                <w:rStyle w:val="af1"/>
                <w:rFonts w:ascii="Times New Roman" w:hAnsi="Times New Roman" w:cs="Times New Roman" w:hint="eastAsia"/>
                <w:color w:val="auto"/>
              </w:rPr>
              <w:t>设计水质与水量</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_Toc8720294 \h </w:instrText>
            </w:r>
            <w:r w:rsidR="007E68AF" w:rsidRPr="00F64092">
              <w:rPr>
                <w:webHidden/>
                <w:color w:val="auto"/>
              </w:rPr>
            </w:r>
            <w:r w:rsidR="007E68AF" w:rsidRPr="00F64092">
              <w:rPr>
                <w:webHidden/>
                <w:color w:val="auto"/>
              </w:rPr>
              <w:fldChar w:fldCharType="separate"/>
            </w:r>
            <w:r w:rsidR="007E68AF" w:rsidRPr="00F64092">
              <w:rPr>
                <w:webHidden/>
                <w:color w:val="auto"/>
              </w:rPr>
              <w:t>4</w:t>
            </w:r>
            <w:r w:rsidR="007E68AF" w:rsidRPr="00F64092">
              <w:rPr>
                <w:webHidden/>
                <w:color w:val="auto"/>
              </w:rPr>
              <w:fldChar w:fldCharType="end"/>
            </w:r>
          </w:hyperlink>
        </w:p>
        <w:p w14:paraId="1A83BB3F" w14:textId="77777777" w:rsidR="007E68AF" w:rsidRPr="007025C4" w:rsidRDefault="00E05538">
          <w:pPr>
            <w:pStyle w:val="20"/>
            <w:tabs>
              <w:tab w:val="right" w:leader="dot" w:pos="8302"/>
            </w:tabs>
            <w:rPr>
              <w:noProof/>
              <w:kern w:val="2"/>
              <w:sz w:val="21"/>
            </w:rPr>
          </w:pPr>
          <w:hyperlink w:anchor="_Toc8720295" w:history="1">
            <w:r w:rsidR="007E68AF" w:rsidRPr="00F64092">
              <w:rPr>
                <w:rStyle w:val="af1"/>
                <w:rFonts w:ascii="Times New Roman" w:hAnsi="Times New Roman" w:cs="Times New Roman"/>
                <w:noProof/>
                <w:color w:val="auto"/>
              </w:rPr>
              <w:t>3.1</w:t>
            </w:r>
            <w:r w:rsidR="007E68AF" w:rsidRPr="00F64092">
              <w:rPr>
                <w:rStyle w:val="af1"/>
                <w:rFonts w:ascii="Times New Roman" w:hAnsi="Times New Roman" w:cs="Times New Roman" w:hint="eastAsia"/>
                <w:noProof/>
                <w:color w:val="auto"/>
              </w:rPr>
              <w:t>设计水质</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_Toc8720295 \h </w:instrText>
            </w:r>
            <w:r w:rsidR="007E68AF" w:rsidRPr="00FE08D6">
              <w:rPr>
                <w:noProof/>
                <w:webHidden/>
              </w:rPr>
            </w:r>
            <w:r w:rsidR="007E68AF" w:rsidRPr="00FE08D6">
              <w:rPr>
                <w:noProof/>
                <w:webHidden/>
              </w:rPr>
              <w:fldChar w:fldCharType="separate"/>
            </w:r>
            <w:r w:rsidR="007E68AF" w:rsidRPr="007025C4">
              <w:rPr>
                <w:noProof/>
                <w:webHidden/>
              </w:rPr>
              <w:t>4</w:t>
            </w:r>
            <w:r w:rsidR="007E68AF" w:rsidRPr="00FE08D6">
              <w:rPr>
                <w:noProof/>
                <w:webHidden/>
              </w:rPr>
              <w:fldChar w:fldCharType="end"/>
            </w:r>
          </w:hyperlink>
        </w:p>
        <w:p w14:paraId="4AB3213A" w14:textId="77777777" w:rsidR="007E68AF" w:rsidRPr="007025C4" w:rsidRDefault="00E05538">
          <w:pPr>
            <w:pStyle w:val="20"/>
            <w:tabs>
              <w:tab w:val="right" w:leader="dot" w:pos="8302"/>
            </w:tabs>
            <w:rPr>
              <w:noProof/>
              <w:kern w:val="2"/>
              <w:sz w:val="21"/>
            </w:rPr>
          </w:pPr>
          <w:hyperlink w:anchor="_Toc8720296" w:history="1">
            <w:r w:rsidR="007E68AF" w:rsidRPr="00F64092">
              <w:rPr>
                <w:rStyle w:val="af1"/>
                <w:rFonts w:ascii="Times New Roman" w:hAnsi="Times New Roman" w:cs="Times New Roman"/>
                <w:noProof/>
                <w:color w:val="auto"/>
              </w:rPr>
              <w:t>3.2</w:t>
            </w:r>
            <w:r w:rsidR="007E68AF" w:rsidRPr="00F64092">
              <w:rPr>
                <w:rStyle w:val="af1"/>
                <w:rFonts w:ascii="Times New Roman" w:hAnsi="Times New Roman" w:cs="Times New Roman" w:hint="eastAsia"/>
                <w:noProof/>
                <w:color w:val="auto"/>
              </w:rPr>
              <w:t>设计水量</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_Toc8720296 \h </w:instrText>
            </w:r>
            <w:r w:rsidR="007E68AF" w:rsidRPr="00FE08D6">
              <w:rPr>
                <w:noProof/>
                <w:webHidden/>
              </w:rPr>
            </w:r>
            <w:r w:rsidR="007E68AF" w:rsidRPr="00FE08D6">
              <w:rPr>
                <w:noProof/>
                <w:webHidden/>
              </w:rPr>
              <w:fldChar w:fldCharType="separate"/>
            </w:r>
            <w:r w:rsidR="007E68AF" w:rsidRPr="007025C4">
              <w:rPr>
                <w:noProof/>
                <w:webHidden/>
              </w:rPr>
              <w:t>4</w:t>
            </w:r>
            <w:r w:rsidR="007E68AF" w:rsidRPr="00FE08D6">
              <w:rPr>
                <w:noProof/>
                <w:webHidden/>
              </w:rPr>
              <w:fldChar w:fldCharType="end"/>
            </w:r>
          </w:hyperlink>
        </w:p>
        <w:p w14:paraId="550E7E30" w14:textId="77777777" w:rsidR="007E68AF" w:rsidRPr="007025C4" w:rsidRDefault="00E05538">
          <w:pPr>
            <w:pStyle w:val="20"/>
            <w:tabs>
              <w:tab w:val="right" w:leader="dot" w:pos="8302"/>
            </w:tabs>
            <w:rPr>
              <w:noProof/>
              <w:kern w:val="2"/>
              <w:sz w:val="21"/>
            </w:rPr>
          </w:pPr>
          <w:hyperlink w:anchor="_Toc8720297" w:history="1">
            <w:r w:rsidR="007E68AF" w:rsidRPr="00F64092">
              <w:rPr>
                <w:rStyle w:val="af1"/>
                <w:rFonts w:ascii="Times New Roman" w:hAnsi="Times New Roman" w:cs="Times New Roman"/>
                <w:noProof/>
                <w:color w:val="auto"/>
              </w:rPr>
              <w:t>3.3</w:t>
            </w:r>
            <w:r w:rsidR="007E68AF" w:rsidRPr="00F64092">
              <w:rPr>
                <w:rStyle w:val="af1"/>
                <w:rFonts w:ascii="Times New Roman" w:hAnsi="Times New Roman" w:cs="Times New Roman" w:hint="eastAsia"/>
                <w:noProof/>
                <w:color w:val="auto"/>
              </w:rPr>
              <w:t>排放水质</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_Toc8720297 \h </w:instrText>
            </w:r>
            <w:r w:rsidR="007E68AF" w:rsidRPr="00FE08D6">
              <w:rPr>
                <w:noProof/>
                <w:webHidden/>
              </w:rPr>
            </w:r>
            <w:r w:rsidR="007E68AF" w:rsidRPr="00FE08D6">
              <w:rPr>
                <w:noProof/>
                <w:webHidden/>
              </w:rPr>
              <w:fldChar w:fldCharType="separate"/>
            </w:r>
            <w:r w:rsidR="007E68AF" w:rsidRPr="007025C4">
              <w:rPr>
                <w:noProof/>
                <w:webHidden/>
              </w:rPr>
              <w:t>5</w:t>
            </w:r>
            <w:r w:rsidR="007E68AF" w:rsidRPr="00FE08D6">
              <w:rPr>
                <w:noProof/>
                <w:webHidden/>
              </w:rPr>
              <w:fldChar w:fldCharType="end"/>
            </w:r>
          </w:hyperlink>
        </w:p>
        <w:p w14:paraId="280BD014" w14:textId="77777777" w:rsidR="007E68AF" w:rsidRPr="007025C4" w:rsidRDefault="00E05538" w:rsidP="00240139">
          <w:pPr>
            <w:pStyle w:val="10"/>
            <w:rPr>
              <w:color w:val="auto"/>
              <w:kern w:val="2"/>
              <w:sz w:val="21"/>
            </w:rPr>
          </w:pPr>
          <w:hyperlink w:anchor="_Toc8720298" w:history="1">
            <w:r w:rsidR="007E68AF" w:rsidRPr="00F64092">
              <w:rPr>
                <w:rStyle w:val="af1"/>
                <w:color w:val="auto"/>
              </w:rPr>
              <w:t xml:space="preserve">4  </w:t>
            </w:r>
            <w:r w:rsidR="007E68AF" w:rsidRPr="00F64092">
              <w:rPr>
                <w:rStyle w:val="af1"/>
                <w:rFonts w:hint="eastAsia"/>
                <w:color w:val="auto"/>
              </w:rPr>
              <w:t>总体设计</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_Toc8720298 \h </w:instrText>
            </w:r>
            <w:r w:rsidR="007E68AF" w:rsidRPr="00F64092">
              <w:rPr>
                <w:webHidden/>
                <w:color w:val="auto"/>
              </w:rPr>
            </w:r>
            <w:r w:rsidR="007E68AF" w:rsidRPr="00F64092">
              <w:rPr>
                <w:webHidden/>
                <w:color w:val="auto"/>
              </w:rPr>
              <w:fldChar w:fldCharType="separate"/>
            </w:r>
            <w:r w:rsidR="007E68AF" w:rsidRPr="00F64092">
              <w:rPr>
                <w:webHidden/>
                <w:color w:val="auto"/>
              </w:rPr>
              <w:t>6</w:t>
            </w:r>
            <w:r w:rsidR="007E68AF" w:rsidRPr="00F64092">
              <w:rPr>
                <w:webHidden/>
                <w:color w:val="auto"/>
              </w:rPr>
              <w:fldChar w:fldCharType="end"/>
            </w:r>
          </w:hyperlink>
        </w:p>
        <w:p w14:paraId="683A6488" w14:textId="77777777" w:rsidR="007E68AF" w:rsidRPr="007025C4" w:rsidRDefault="00E05538">
          <w:pPr>
            <w:pStyle w:val="20"/>
            <w:tabs>
              <w:tab w:val="right" w:leader="dot" w:pos="8302"/>
            </w:tabs>
            <w:rPr>
              <w:noProof/>
              <w:kern w:val="2"/>
              <w:sz w:val="21"/>
            </w:rPr>
          </w:pPr>
          <w:hyperlink w:anchor="_Toc8720299" w:history="1">
            <w:r w:rsidR="007E68AF" w:rsidRPr="00F64092">
              <w:rPr>
                <w:rStyle w:val="af1"/>
                <w:rFonts w:ascii="Times New Roman" w:hAnsi="Times New Roman" w:cs="Times New Roman"/>
                <w:noProof/>
                <w:color w:val="auto"/>
              </w:rPr>
              <w:t xml:space="preserve">4.1 </w:t>
            </w:r>
            <w:r w:rsidR="007E68AF" w:rsidRPr="00F64092">
              <w:rPr>
                <w:rStyle w:val="af1"/>
                <w:rFonts w:ascii="Times New Roman" w:hAnsi="Times New Roman" w:cs="Times New Roman" w:hint="eastAsia"/>
                <w:noProof/>
                <w:color w:val="auto"/>
              </w:rPr>
              <w:t>一般规定</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_Toc8720299 \h </w:instrText>
            </w:r>
            <w:r w:rsidR="007E68AF" w:rsidRPr="00FE08D6">
              <w:rPr>
                <w:noProof/>
                <w:webHidden/>
              </w:rPr>
            </w:r>
            <w:r w:rsidR="007E68AF" w:rsidRPr="00FE08D6">
              <w:rPr>
                <w:noProof/>
                <w:webHidden/>
              </w:rPr>
              <w:fldChar w:fldCharType="separate"/>
            </w:r>
            <w:r w:rsidR="007E68AF" w:rsidRPr="007025C4">
              <w:rPr>
                <w:noProof/>
                <w:webHidden/>
              </w:rPr>
              <w:t>6</w:t>
            </w:r>
            <w:r w:rsidR="007E68AF" w:rsidRPr="00FE08D6">
              <w:rPr>
                <w:noProof/>
                <w:webHidden/>
              </w:rPr>
              <w:fldChar w:fldCharType="end"/>
            </w:r>
          </w:hyperlink>
        </w:p>
        <w:p w14:paraId="232FAA5F" w14:textId="77777777" w:rsidR="007E68AF" w:rsidRPr="007025C4" w:rsidRDefault="00E05538">
          <w:pPr>
            <w:pStyle w:val="20"/>
            <w:tabs>
              <w:tab w:val="right" w:leader="dot" w:pos="8302"/>
            </w:tabs>
            <w:rPr>
              <w:noProof/>
              <w:kern w:val="2"/>
              <w:sz w:val="21"/>
            </w:rPr>
          </w:pPr>
          <w:hyperlink w:anchor="_Toc8720300" w:history="1">
            <w:r w:rsidR="007E68AF" w:rsidRPr="00F64092">
              <w:rPr>
                <w:rStyle w:val="af1"/>
                <w:rFonts w:ascii="Times New Roman" w:hAnsi="Times New Roman" w:cs="Times New Roman"/>
                <w:noProof/>
                <w:color w:val="auto"/>
              </w:rPr>
              <w:t xml:space="preserve">4.2 </w:t>
            </w:r>
            <w:r w:rsidR="007E68AF" w:rsidRPr="00F64092">
              <w:rPr>
                <w:rStyle w:val="af1"/>
                <w:rFonts w:ascii="Times New Roman" w:hAnsi="Times New Roman" w:cs="Times New Roman" w:hint="eastAsia"/>
                <w:noProof/>
                <w:color w:val="auto"/>
              </w:rPr>
              <w:t>工艺流程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_Toc8720300 \h </w:instrText>
            </w:r>
            <w:r w:rsidR="007E68AF" w:rsidRPr="00FE08D6">
              <w:rPr>
                <w:noProof/>
                <w:webHidden/>
              </w:rPr>
            </w:r>
            <w:r w:rsidR="007E68AF" w:rsidRPr="00FE08D6">
              <w:rPr>
                <w:noProof/>
                <w:webHidden/>
              </w:rPr>
              <w:fldChar w:fldCharType="separate"/>
            </w:r>
            <w:r w:rsidR="007E68AF" w:rsidRPr="007025C4">
              <w:rPr>
                <w:noProof/>
                <w:webHidden/>
              </w:rPr>
              <w:t>6</w:t>
            </w:r>
            <w:r w:rsidR="007E68AF" w:rsidRPr="00FE08D6">
              <w:rPr>
                <w:noProof/>
                <w:webHidden/>
              </w:rPr>
              <w:fldChar w:fldCharType="end"/>
            </w:r>
          </w:hyperlink>
        </w:p>
        <w:p w14:paraId="76A7C6BD" w14:textId="77777777" w:rsidR="007E68AF" w:rsidRPr="007025C4" w:rsidRDefault="00E05538">
          <w:pPr>
            <w:pStyle w:val="20"/>
            <w:tabs>
              <w:tab w:val="right" w:leader="dot" w:pos="8302"/>
            </w:tabs>
            <w:rPr>
              <w:noProof/>
              <w:kern w:val="2"/>
              <w:sz w:val="21"/>
            </w:rPr>
          </w:pPr>
          <w:hyperlink w:anchor="_Toc8720301" w:history="1">
            <w:r w:rsidR="007E68AF" w:rsidRPr="00F64092">
              <w:rPr>
                <w:rStyle w:val="af1"/>
                <w:rFonts w:ascii="Times New Roman" w:hAnsi="Times New Roman" w:cs="Times New Roman"/>
                <w:noProof/>
                <w:color w:val="auto"/>
              </w:rPr>
              <w:t xml:space="preserve">4.3 </w:t>
            </w:r>
            <w:r w:rsidR="007E68AF" w:rsidRPr="00F64092">
              <w:rPr>
                <w:rStyle w:val="af1"/>
                <w:rFonts w:ascii="Times New Roman" w:hAnsi="Times New Roman" w:cs="Times New Roman" w:hint="eastAsia"/>
                <w:noProof/>
                <w:color w:val="auto"/>
              </w:rPr>
              <w:t>总体布置</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_Toc8720301 \h </w:instrText>
            </w:r>
            <w:r w:rsidR="007E68AF" w:rsidRPr="00FE08D6">
              <w:rPr>
                <w:noProof/>
                <w:webHidden/>
              </w:rPr>
            </w:r>
            <w:r w:rsidR="007E68AF" w:rsidRPr="00FE08D6">
              <w:rPr>
                <w:noProof/>
                <w:webHidden/>
              </w:rPr>
              <w:fldChar w:fldCharType="separate"/>
            </w:r>
            <w:r w:rsidR="007E68AF" w:rsidRPr="007025C4">
              <w:rPr>
                <w:noProof/>
                <w:webHidden/>
              </w:rPr>
              <w:t>7</w:t>
            </w:r>
            <w:r w:rsidR="007E68AF" w:rsidRPr="00FE08D6">
              <w:rPr>
                <w:noProof/>
                <w:webHidden/>
              </w:rPr>
              <w:fldChar w:fldCharType="end"/>
            </w:r>
          </w:hyperlink>
        </w:p>
        <w:p w14:paraId="1D8044C3" w14:textId="77777777" w:rsidR="007E68AF" w:rsidRPr="007025C4" w:rsidRDefault="00E05538" w:rsidP="00240139">
          <w:pPr>
            <w:pStyle w:val="10"/>
            <w:rPr>
              <w:color w:val="auto"/>
              <w:kern w:val="2"/>
              <w:sz w:val="21"/>
            </w:rPr>
          </w:pPr>
          <w:hyperlink w:anchor="_Toc8720302" w:history="1">
            <w:r w:rsidR="007E68AF" w:rsidRPr="00F64092">
              <w:rPr>
                <w:rStyle w:val="af1"/>
                <w:color w:val="auto"/>
              </w:rPr>
              <w:t xml:space="preserve">5  </w:t>
            </w:r>
            <w:r w:rsidR="007E68AF" w:rsidRPr="00F64092">
              <w:rPr>
                <w:rStyle w:val="af1"/>
                <w:rFonts w:hint="eastAsia"/>
                <w:color w:val="auto"/>
              </w:rPr>
              <w:t>单元设计</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_Toc8720302 \h </w:instrText>
            </w:r>
            <w:r w:rsidR="007E68AF" w:rsidRPr="00F64092">
              <w:rPr>
                <w:webHidden/>
                <w:color w:val="auto"/>
              </w:rPr>
            </w:r>
            <w:r w:rsidR="007E68AF" w:rsidRPr="00F64092">
              <w:rPr>
                <w:webHidden/>
                <w:color w:val="auto"/>
              </w:rPr>
              <w:fldChar w:fldCharType="separate"/>
            </w:r>
            <w:r w:rsidR="007E68AF" w:rsidRPr="00F64092">
              <w:rPr>
                <w:webHidden/>
                <w:color w:val="auto"/>
              </w:rPr>
              <w:t>9</w:t>
            </w:r>
            <w:r w:rsidR="007E68AF" w:rsidRPr="00F64092">
              <w:rPr>
                <w:webHidden/>
                <w:color w:val="auto"/>
              </w:rPr>
              <w:fldChar w:fldCharType="end"/>
            </w:r>
          </w:hyperlink>
        </w:p>
        <w:p w14:paraId="5CDAA94E" w14:textId="77777777" w:rsidR="007E68AF" w:rsidRPr="007025C4" w:rsidRDefault="00E05538">
          <w:pPr>
            <w:pStyle w:val="20"/>
            <w:tabs>
              <w:tab w:val="right" w:leader="dot" w:pos="8302"/>
            </w:tabs>
            <w:rPr>
              <w:noProof/>
              <w:kern w:val="2"/>
              <w:sz w:val="21"/>
            </w:rPr>
          </w:pPr>
          <w:hyperlink w:anchor="_Toc8720303" w:history="1">
            <w:r w:rsidR="007E68AF" w:rsidRPr="00F64092">
              <w:rPr>
                <w:rStyle w:val="af1"/>
                <w:rFonts w:ascii="Times New Roman" w:hAnsi="Times New Roman" w:cs="Times New Roman"/>
                <w:noProof/>
                <w:color w:val="auto"/>
              </w:rPr>
              <w:t xml:space="preserve">5.1 </w:t>
            </w:r>
            <w:r w:rsidR="007E68AF" w:rsidRPr="00F64092">
              <w:rPr>
                <w:rStyle w:val="af1"/>
                <w:rFonts w:ascii="Times New Roman" w:hAnsi="Times New Roman" w:cs="Times New Roman" w:hint="eastAsia"/>
                <w:noProof/>
                <w:color w:val="auto"/>
              </w:rPr>
              <w:t>调节池</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_Toc8720303 \h </w:instrText>
            </w:r>
            <w:r w:rsidR="007E68AF" w:rsidRPr="00FE08D6">
              <w:rPr>
                <w:noProof/>
                <w:webHidden/>
              </w:rPr>
            </w:r>
            <w:r w:rsidR="007E68AF" w:rsidRPr="00FE08D6">
              <w:rPr>
                <w:noProof/>
                <w:webHidden/>
              </w:rPr>
              <w:fldChar w:fldCharType="separate"/>
            </w:r>
            <w:r w:rsidR="007E68AF" w:rsidRPr="007025C4">
              <w:rPr>
                <w:noProof/>
                <w:webHidden/>
              </w:rPr>
              <w:t>9</w:t>
            </w:r>
            <w:r w:rsidR="007E68AF" w:rsidRPr="00FE08D6">
              <w:rPr>
                <w:noProof/>
                <w:webHidden/>
              </w:rPr>
              <w:fldChar w:fldCharType="end"/>
            </w:r>
          </w:hyperlink>
        </w:p>
        <w:p w14:paraId="4B9E0594" w14:textId="77777777" w:rsidR="007E68AF" w:rsidRPr="007025C4" w:rsidRDefault="00E05538">
          <w:pPr>
            <w:pStyle w:val="20"/>
            <w:tabs>
              <w:tab w:val="right" w:leader="dot" w:pos="8302"/>
            </w:tabs>
            <w:rPr>
              <w:noProof/>
              <w:kern w:val="2"/>
              <w:sz w:val="21"/>
            </w:rPr>
          </w:pPr>
          <w:hyperlink w:anchor="_Toc8720304" w:history="1">
            <w:r w:rsidR="007E68AF" w:rsidRPr="00F64092">
              <w:rPr>
                <w:rStyle w:val="af1"/>
                <w:rFonts w:ascii="Times New Roman" w:hAnsi="Times New Roman" w:cs="Times New Roman"/>
                <w:noProof/>
                <w:color w:val="auto"/>
              </w:rPr>
              <w:t xml:space="preserve">5.2 </w:t>
            </w:r>
            <w:r w:rsidR="007E68AF" w:rsidRPr="00F64092">
              <w:rPr>
                <w:rStyle w:val="af1"/>
                <w:rFonts w:ascii="Times New Roman" w:hAnsi="Times New Roman" w:cs="Times New Roman" w:hint="eastAsia"/>
                <w:noProof/>
                <w:color w:val="auto"/>
              </w:rPr>
              <w:t>混凝沉淀</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_Toc8720304 \h </w:instrText>
            </w:r>
            <w:r w:rsidR="007E68AF" w:rsidRPr="00FE08D6">
              <w:rPr>
                <w:noProof/>
                <w:webHidden/>
              </w:rPr>
            </w:r>
            <w:r w:rsidR="007E68AF" w:rsidRPr="00FE08D6">
              <w:rPr>
                <w:noProof/>
                <w:webHidden/>
              </w:rPr>
              <w:fldChar w:fldCharType="separate"/>
            </w:r>
            <w:r w:rsidR="007E68AF" w:rsidRPr="007025C4">
              <w:rPr>
                <w:noProof/>
                <w:webHidden/>
              </w:rPr>
              <w:t>9</w:t>
            </w:r>
            <w:r w:rsidR="007E68AF" w:rsidRPr="00FE08D6">
              <w:rPr>
                <w:noProof/>
                <w:webHidden/>
              </w:rPr>
              <w:fldChar w:fldCharType="end"/>
            </w:r>
          </w:hyperlink>
        </w:p>
        <w:p w14:paraId="0848DC5B" w14:textId="77777777" w:rsidR="007E68AF" w:rsidRPr="007025C4" w:rsidRDefault="00E05538">
          <w:pPr>
            <w:pStyle w:val="20"/>
            <w:tabs>
              <w:tab w:val="right" w:leader="dot" w:pos="8302"/>
            </w:tabs>
            <w:rPr>
              <w:noProof/>
              <w:kern w:val="2"/>
              <w:sz w:val="21"/>
            </w:rPr>
          </w:pPr>
          <w:hyperlink w:anchor="_Toc8720305" w:history="1">
            <w:r w:rsidR="007E68AF" w:rsidRPr="00F64092">
              <w:rPr>
                <w:rStyle w:val="af1"/>
                <w:rFonts w:ascii="Times New Roman" w:hAnsi="Times New Roman" w:cs="Times New Roman"/>
                <w:noProof/>
                <w:color w:val="auto"/>
              </w:rPr>
              <w:t>5.3</w:t>
            </w:r>
            <w:r w:rsidR="007E68AF" w:rsidRPr="00F64092">
              <w:rPr>
                <w:rStyle w:val="af1"/>
                <w:rFonts w:ascii="Times New Roman" w:hAnsi="Times New Roman" w:cs="Times New Roman" w:hint="eastAsia"/>
                <w:noProof/>
                <w:color w:val="auto"/>
              </w:rPr>
              <w:t>厌氧生物处理</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_Toc8720305 \h </w:instrText>
            </w:r>
            <w:r w:rsidR="007E68AF" w:rsidRPr="00FE08D6">
              <w:rPr>
                <w:noProof/>
                <w:webHidden/>
              </w:rPr>
            </w:r>
            <w:r w:rsidR="007E68AF" w:rsidRPr="00FE08D6">
              <w:rPr>
                <w:noProof/>
                <w:webHidden/>
              </w:rPr>
              <w:fldChar w:fldCharType="separate"/>
            </w:r>
            <w:r w:rsidR="007E68AF" w:rsidRPr="007025C4">
              <w:rPr>
                <w:noProof/>
                <w:webHidden/>
              </w:rPr>
              <w:t>10</w:t>
            </w:r>
            <w:r w:rsidR="007E68AF" w:rsidRPr="00FE08D6">
              <w:rPr>
                <w:noProof/>
                <w:webHidden/>
              </w:rPr>
              <w:fldChar w:fldCharType="end"/>
            </w:r>
          </w:hyperlink>
        </w:p>
        <w:p w14:paraId="6E3A3D83" w14:textId="77777777" w:rsidR="007E68AF" w:rsidRPr="007025C4" w:rsidRDefault="00E05538">
          <w:pPr>
            <w:pStyle w:val="20"/>
            <w:tabs>
              <w:tab w:val="right" w:leader="dot" w:pos="8302"/>
            </w:tabs>
            <w:rPr>
              <w:noProof/>
              <w:kern w:val="2"/>
              <w:sz w:val="21"/>
            </w:rPr>
          </w:pPr>
          <w:hyperlink w:anchor="_Toc8720306" w:history="1">
            <w:r w:rsidR="007E68AF" w:rsidRPr="00F64092">
              <w:rPr>
                <w:rStyle w:val="af1"/>
                <w:rFonts w:ascii="Times New Roman" w:hAnsi="Times New Roman" w:cs="Times New Roman"/>
                <w:noProof/>
                <w:color w:val="auto"/>
              </w:rPr>
              <w:t>5.4</w:t>
            </w:r>
            <w:r w:rsidR="007E68AF" w:rsidRPr="00F64092">
              <w:rPr>
                <w:rStyle w:val="af1"/>
                <w:rFonts w:ascii="Times New Roman" w:hAnsi="Times New Roman" w:cs="Times New Roman" w:hint="eastAsia"/>
                <w:noProof/>
                <w:color w:val="auto"/>
              </w:rPr>
              <w:t>膜生物反应器（</w:t>
            </w:r>
            <w:r w:rsidR="007E68AF" w:rsidRPr="00F64092">
              <w:rPr>
                <w:rStyle w:val="af1"/>
                <w:rFonts w:ascii="Times New Roman" w:hAnsi="Times New Roman" w:cs="Times New Roman"/>
                <w:noProof/>
                <w:color w:val="auto"/>
              </w:rPr>
              <w:t>MBR</w:t>
            </w:r>
            <w:r w:rsidR="007E68AF" w:rsidRPr="00F64092">
              <w:rPr>
                <w:rStyle w:val="af1"/>
                <w:rFonts w:ascii="Times New Roman" w:hAnsi="Times New Roman" w:cs="Times New Roman" w:hint="eastAsia"/>
                <w:noProof/>
                <w:color w:val="auto"/>
              </w:rPr>
              <w:t>）</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_Toc8720306 \h </w:instrText>
            </w:r>
            <w:r w:rsidR="007E68AF" w:rsidRPr="00FE08D6">
              <w:rPr>
                <w:noProof/>
                <w:webHidden/>
              </w:rPr>
            </w:r>
            <w:r w:rsidR="007E68AF" w:rsidRPr="00FE08D6">
              <w:rPr>
                <w:noProof/>
                <w:webHidden/>
              </w:rPr>
              <w:fldChar w:fldCharType="separate"/>
            </w:r>
            <w:r w:rsidR="007E68AF" w:rsidRPr="007025C4">
              <w:rPr>
                <w:noProof/>
                <w:webHidden/>
              </w:rPr>
              <w:t>12</w:t>
            </w:r>
            <w:r w:rsidR="007E68AF" w:rsidRPr="00FE08D6">
              <w:rPr>
                <w:noProof/>
                <w:webHidden/>
              </w:rPr>
              <w:fldChar w:fldCharType="end"/>
            </w:r>
          </w:hyperlink>
        </w:p>
        <w:p w14:paraId="4B56BC1B" w14:textId="77777777" w:rsidR="007E68AF" w:rsidRPr="007025C4" w:rsidRDefault="00E05538">
          <w:pPr>
            <w:pStyle w:val="20"/>
            <w:tabs>
              <w:tab w:val="right" w:leader="dot" w:pos="8302"/>
            </w:tabs>
            <w:rPr>
              <w:noProof/>
              <w:kern w:val="2"/>
              <w:sz w:val="21"/>
            </w:rPr>
          </w:pPr>
          <w:hyperlink w:anchor="_Toc8720307" w:history="1">
            <w:r w:rsidR="007E68AF" w:rsidRPr="00F64092">
              <w:rPr>
                <w:rStyle w:val="af1"/>
                <w:rFonts w:ascii="Times New Roman" w:hAnsi="Times New Roman" w:cs="Times New Roman"/>
                <w:noProof/>
                <w:color w:val="auto"/>
              </w:rPr>
              <w:t xml:space="preserve">5.5 </w:t>
            </w:r>
            <w:r w:rsidR="007E68AF" w:rsidRPr="00F64092">
              <w:rPr>
                <w:rStyle w:val="af1"/>
                <w:rFonts w:ascii="Times New Roman" w:hAnsi="Times New Roman" w:cs="Times New Roman" w:hint="eastAsia"/>
                <w:noProof/>
                <w:color w:val="auto"/>
              </w:rPr>
              <w:t>纳滤</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_Toc8720307 \h </w:instrText>
            </w:r>
            <w:r w:rsidR="007E68AF" w:rsidRPr="00FE08D6">
              <w:rPr>
                <w:noProof/>
                <w:webHidden/>
              </w:rPr>
            </w:r>
            <w:r w:rsidR="007E68AF" w:rsidRPr="00FE08D6">
              <w:rPr>
                <w:noProof/>
                <w:webHidden/>
              </w:rPr>
              <w:fldChar w:fldCharType="separate"/>
            </w:r>
            <w:r w:rsidR="007E68AF" w:rsidRPr="007025C4">
              <w:rPr>
                <w:noProof/>
                <w:webHidden/>
              </w:rPr>
              <w:t>16</w:t>
            </w:r>
            <w:r w:rsidR="007E68AF" w:rsidRPr="00FE08D6">
              <w:rPr>
                <w:noProof/>
                <w:webHidden/>
              </w:rPr>
              <w:fldChar w:fldCharType="end"/>
            </w:r>
          </w:hyperlink>
        </w:p>
        <w:p w14:paraId="597B38D7" w14:textId="77777777" w:rsidR="007E68AF" w:rsidRPr="007025C4" w:rsidRDefault="00E05538">
          <w:pPr>
            <w:pStyle w:val="20"/>
            <w:tabs>
              <w:tab w:val="right" w:leader="dot" w:pos="8302"/>
            </w:tabs>
            <w:rPr>
              <w:noProof/>
              <w:kern w:val="2"/>
              <w:sz w:val="21"/>
            </w:rPr>
          </w:pPr>
          <w:hyperlink w:anchor="_Toc8720308" w:history="1">
            <w:r w:rsidR="007E68AF" w:rsidRPr="00F64092">
              <w:rPr>
                <w:rStyle w:val="af1"/>
                <w:rFonts w:ascii="Times New Roman" w:hAnsi="Times New Roman" w:cs="Times New Roman"/>
                <w:noProof/>
                <w:color w:val="auto"/>
              </w:rPr>
              <w:t xml:space="preserve">5.6 </w:t>
            </w:r>
            <w:r w:rsidR="007E68AF" w:rsidRPr="00F64092">
              <w:rPr>
                <w:rStyle w:val="af1"/>
                <w:rFonts w:ascii="Times New Roman" w:hAnsi="Times New Roman" w:cs="Times New Roman" w:hint="eastAsia"/>
                <w:noProof/>
                <w:color w:val="auto"/>
              </w:rPr>
              <w:t>反渗透</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_Toc8720308 \h </w:instrText>
            </w:r>
            <w:r w:rsidR="007E68AF" w:rsidRPr="00FE08D6">
              <w:rPr>
                <w:noProof/>
                <w:webHidden/>
              </w:rPr>
            </w:r>
            <w:r w:rsidR="007E68AF" w:rsidRPr="00FE08D6">
              <w:rPr>
                <w:noProof/>
                <w:webHidden/>
              </w:rPr>
              <w:fldChar w:fldCharType="separate"/>
            </w:r>
            <w:r w:rsidR="007E68AF" w:rsidRPr="007025C4">
              <w:rPr>
                <w:noProof/>
                <w:webHidden/>
              </w:rPr>
              <w:t>18</w:t>
            </w:r>
            <w:r w:rsidR="007E68AF" w:rsidRPr="00FE08D6">
              <w:rPr>
                <w:noProof/>
                <w:webHidden/>
              </w:rPr>
              <w:fldChar w:fldCharType="end"/>
            </w:r>
          </w:hyperlink>
        </w:p>
        <w:p w14:paraId="6740728F" w14:textId="77777777" w:rsidR="007E68AF" w:rsidRPr="007025C4" w:rsidRDefault="00E05538">
          <w:pPr>
            <w:pStyle w:val="20"/>
            <w:tabs>
              <w:tab w:val="right" w:leader="dot" w:pos="8302"/>
            </w:tabs>
            <w:rPr>
              <w:noProof/>
              <w:kern w:val="2"/>
              <w:sz w:val="21"/>
            </w:rPr>
          </w:pPr>
          <w:hyperlink w:anchor="_Toc8720309" w:history="1">
            <w:r w:rsidR="007E68AF" w:rsidRPr="00F64092">
              <w:rPr>
                <w:rStyle w:val="af1"/>
                <w:rFonts w:ascii="Times New Roman" w:hAnsi="Times New Roman" w:cs="Times New Roman"/>
                <w:noProof/>
                <w:color w:val="auto"/>
              </w:rPr>
              <w:t>5.7</w:t>
            </w:r>
            <w:r w:rsidR="007E68AF" w:rsidRPr="00F64092">
              <w:rPr>
                <w:rStyle w:val="af1"/>
                <w:rFonts w:ascii="Times New Roman" w:hAnsi="Times New Roman" w:cs="Times New Roman" w:hint="eastAsia"/>
                <w:noProof/>
                <w:color w:val="auto"/>
              </w:rPr>
              <w:t>高级氧化</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_Toc8720309 \h </w:instrText>
            </w:r>
            <w:r w:rsidR="007E68AF" w:rsidRPr="00FE08D6">
              <w:rPr>
                <w:noProof/>
                <w:webHidden/>
              </w:rPr>
            </w:r>
            <w:r w:rsidR="007E68AF" w:rsidRPr="00FE08D6">
              <w:rPr>
                <w:noProof/>
                <w:webHidden/>
              </w:rPr>
              <w:fldChar w:fldCharType="separate"/>
            </w:r>
            <w:r w:rsidR="007E68AF" w:rsidRPr="007025C4">
              <w:rPr>
                <w:noProof/>
                <w:webHidden/>
              </w:rPr>
              <w:t>20</w:t>
            </w:r>
            <w:r w:rsidR="007E68AF" w:rsidRPr="00FE08D6">
              <w:rPr>
                <w:noProof/>
                <w:webHidden/>
              </w:rPr>
              <w:fldChar w:fldCharType="end"/>
            </w:r>
          </w:hyperlink>
        </w:p>
        <w:p w14:paraId="2E77CBB7" w14:textId="77777777" w:rsidR="007E68AF" w:rsidRPr="007025C4" w:rsidRDefault="00E05538">
          <w:pPr>
            <w:pStyle w:val="20"/>
            <w:tabs>
              <w:tab w:val="right" w:leader="dot" w:pos="8302"/>
            </w:tabs>
            <w:rPr>
              <w:noProof/>
              <w:kern w:val="2"/>
              <w:sz w:val="21"/>
            </w:rPr>
          </w:pPr>
          <w:hyperlink w:anchor="_Toc8720310" w:history="1">
            <w:r w:rsidR="007E68AF" w:rsidRPr="00F64092">
              <w:rPr>
                <w:rStyle w:val="af1"/>
                <w:rFonts w:ascii="Times New Roman" w:hAnsi="Times New Roman" w:cs="Times New Roman"/>
                <w:noProof/>
                <w:color w:val="auto"/>
              </w:rPr>
              <w:t xml:space="preserve">5.8 </w:t>
            </w:r>
            <w:r w:rsidR="007E68AF" w:rsidRPr="00F64092">
              <w:rPr>
                <w:rStyle w:val="af1"/>
                <w:rFonts w:ascii="Times New Roman" w:hAnsi="Times New Roman" w:cs="Times New Roman" w:hint="eastAsia"/>
                <w:noProof/>
                <w:color w:val="auto"/>
              </w:rPr>
              <w:t>机械蒸发再压缩蒸发技术（</w:t>
            </w:r>
            <w:r w:rsidR="007E68AF" w:rsidRPr="00F64092">
              <w:rPr>
                <w:rStyle w:val="af1"/>
                <w:rFonts w:ascii="Times New Roman" w:hAnsi="Times New Roman" w:cs="Times New Roman"/>
                <w:noProof/>
                <w:color w:val="auto"/>
              </w:rPr>
              <w:t>MVC/MVR</w:t>
            </w:r>
            <w:r w:rsidR="007E68AF" w:rsidRPr="00F64092">
              <w:rPr>
                <w:rStyle w:val="af1"/>
                <w:rFonts w:ascii="Times New Roman" w:hAnsi="Times New Roman" w:cs="Times New Roman" w:hint="eastAsia"/>
                <w:noProof/>
                <w:color w:val="auto"/>
              </w:rPr>
              <w:t>）</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_Toc8720310 \h </w:instrText>
            </w:r>
            <w:r w:rsidR="007E68AF" w:rsidRPr="00FE08D6">
              <w:rPr>
                <w:noProof/>
                <w:webHidden/>
              </w:rPr>
            </w:r>
            <w:r w:rsidR="007E68AF" w:rsidRPr="00FE08D6">
              <w:rPr>
                <w:noProof/>
                <w:webHidden/>
              </w:rPr>
              <w:fldChar w:fldCharType="separate"/>
            </w:r>
            <w:r w:rsidR="007E68AF" w:rsidRPr="007025C4">
              <w:rPr>
                <w:noProof/>
                <w:webHidden/>
              </w:rPr>
              <w:t>20</w:t>
            </w:r>
            <w:r w:rsidR="007E68AF" w:rsidRPr="00FE08D6">
              <w:rPr>
                <w:noProof/>
                <w:webHidden/>
              </w:rPr>
              <w:fldChar w:fldCharType="end"/>
            </w:r>
          </w:hyperlink>
        </w:p>
        <w:p w14:paraId="44CEF74F" w14:textId="77777777" w:rsidR="007E68AF" w:rsidRPr="007025C4" w:rsidRDefault="00E05538">
          <w:pPr>
            <w:pStyle w:val="20"/>
            <w:tabs>
              <w:tab w:val="right" w:leader="dot" w:pos="8302"/>
            </w:tabs>
            <w:rPr>
              <w:noProof/>
              <w:kern w:val="2"/>
              <w:sz w:val="21"/>
            </w:rPr>
          </w:pPr>
          <w:hyperlink w:anchor="_Toc8720311" w:history="1">
            <w:r w:rsidR="007E68AF" w:rsidRPr="00F64092">
              <w:rPr>
                <w:rStyle w:val="af1"/>
                <w:rFonts w:ascii="Times New Roman" w:hAnsi="Times New Roman" w:cs="Times New Roman"/>
                <w:noProof/>
                <w:color w:val="auto"/>
              </w:rPr>
              <w:t xml:space="preserve">5.9 </w:t>
            </w:r>
            <w:r w:rsidR="007E68AF" w:rsidRPr="00F64092">
              <w:rPr>
                <w:rStyle w:val="af1"/>
                <w:rFonts w:ascii="Times New Roman" w:hAnsi="Times New Roman" w:cs="Times New Roman" w:hint="eastAsia"/>
                <w:noProof/>
                <w:color w:val="auto"/>
              </w:rPr>
              <w:t>浸没燃烧蒸发技术（</w:t>
            </w:r>
            <w:r w:rsidR="007E68AF" w:rsidRPr="00F64092">
              <w:rPr>
                <w:rStyle w:val="af1"/>
                <w:rFonts w:ascii="Times New Roman" w:hAnsi="Times New Roman" w:cs="Times New Roman"/>
                <w:noProof/>
                <w:color w:val="auto"/>
              </w:rPr>
              <w:t>SCE</w:t>
            </w:r>
            <w:r w:rsidR="007E68AF" w:rsidRPr="00F64092">
              <w:rPr>
                <w:rStyle w:val="af1"/>
                <w:rFonts w:ascii="Times New Roman" w:hAnsi="Times New Roman" w:cs="Times New Roman" w:hint="eastAsia"/>
                <w:noProof/>
                <w:color w:val="auto"/>
              </w:rPr>
              <w:t>）</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_Toc8720311 \h </w:instrText>
            </w:r>
            <w:r w:rsidR="007E68AF" w:rsidRPr="00FE08D6">
              <w:rPr>
                <w:noProof/>
                <w:webHidden/>
              </w:rPr>
            </w:r>
            <w:r w:rsidR="007E68AF" w:rsidRPr="00FE08D6">
              <w:rPr>
                <w:noProof/>
                <w:webHidden/>
              </w:rPr>
              <w:fldChar w:fldCharType="separate"/>
            </w:r>
            <w:r w:rsidR="007E68AF" w:rsidRPr="007025C4">
              <w:rPr>
                <w:noProof/>
                <w:webHidden/>
              </w:rPr>
              <w:t>22</w:t>
            </w:r>
            <w:r w:rsidR="007E68AF" w:rsidRPr="00FE08D6">
              <w:rPr>
                <w:noProof/>
                <w:webHidden/>
              </w:rPr>
              <w:fldChar w:fldCharType="end"/>
            </w:r>
          </w:hyperlink>
        </w:p>
        <w:p w14:paraId="52F264A5" w14:textId="77777777" w:rsidR="007E68AF" w:rsidRPr="007025C4" w:rsidRDefault="00E05538">
          <w:pPr>
            <w:pStyle w:val="20"/>
            <w:tabs>
              <w:tab w:val="right" w:leader="dot" w:pos="8302"/>
            </w:tabs>
            <w:rPr>
              <w:noProof/>
              <w:kern w:val="2"/>
              <w:sz w:val="21"/>
            </w:rPr>
          </w:pPr>
          <w:hyperlink w:anchor="_Toc8720312" w:history="1">
            <w:r w:rsidR="007E68AF" w:rsidRPr="00F64092">
              <w:rPr>
                <w:rStyle w:val="af1"/>
                <w:rFonts w:ascii="Times New Roman" w:hAnsi="Times New Roman" w:cs="Times New Roman"/>
                <w:noProof/>
                <w:color w:val="auto"/>
              </w:rPr>
              <w:t>5.10</w:t>
            </w:r>
            <w:r w:rsidR="007E68AF" w:rsidRPr="00F64092">
              <w:rPr>
                <w:rStyle w:val="af1"/>
                <w:rFonts w:ascii="Times New Roman" w:hAnsi="Times New Roman" w:cs="Times New Roman" w:hint="eastAsia"/>
                <w:noProof/>
                <w:color w:val="auto"/>
              </w:rPr>
              <w:t>臭气处理</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_Toc8720312 \h </w:instrText>
            </w:r>
            <w:r w:rsidR="007E68AF" w:rsidRPr="00FE08D6">
              <w:rPr>
                <w:noProof/>
                <w:webHidden/>
              </w:rPr>
            </w:r>
            <w:r w:rsidR="007E68AF" w:rsidRPr="00FE08D6">
              <w:rPr>
                <w:noProof/>
                <w:webHidden/>
              </w:rPr>
              <w:fldChar w:fldCharType="separate"/>
            </w:r>
            <w:r w:rsidR="007E68AF" w:rsidRPr="007025C4">
              <w:rPr>
                <w:noProof/>
                <w:webHidden/>
              </w:rPr>
              <w:t>24</w:t>
            </w:r>
            <w:r w:rsidR="007E68AF" w:rsidRPr="00FE08D6">
              <w:rPr>
                <w:noProof/>
                <w:webHidden/>
              </w:rPr>
              <w:fldChar w:fldCharType="end"/>
            </w:r>
          </w:hyperlink>
        </w:p>
        <w:p w14:paraId="380BEAB4" w14:textId="77777777" w:rsidR="007E68AF" w:rsidRPr="007025C4" w:rsidRDefault="00E05538">
          <w:pPr>
            <w:pStyle w:val="20"/>
            <w:tabs>
              <w:tab w:val="right" w:leader="dot" w:pos="8302"/>
            </w:tabs>
            <w:rPr>
              <w:noProof/>
              <w:kern w:val="2"/>
              <w:sz w:val="21"/>
            </w:rPr>
          </w:pPr>
          <w:hyperlink w:anchor="_Toc8720313" w:history="1">
            <w:r w:rsidR="007E68AF" w:rsidRPr="00F64092">
              <w:rPr>
                <w:rStyle w:val="af1"/>
                <w:rFonts w:ascii="Times New Roman" w:hAnsi="Times New Roman" w:cs="Times New Roman"/>
                <w:noProof/>
                <w:color w:val="auto"/>
              </w:rPr>
              <w:t>5.11</w:t>
            </w:r>
            <w:r w:rsidR="007E68AF" w:rsidRPr="00F64092">
              <w:rPr>
                <w:rStyle w:val="af1"/>
                <w:rFonts w:ascii="Times New Roman" w:hAnsi="Times New Roman" w:cs="Times New Roman" w:hint="eastAsia"/>
                <w:noProof/>
                <w:color w:val="auto"/>
              </w:rPr>
              <w:t>污泥处理</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_Toc8720313 \h </w:instrText>
            </w:r>
            <w:r w:rsidR="007E68AF" w:rsidRPr="00FE08D6">
              <w:rPr>
                <w:noProof/>
                <w:webHidden/>
              </w:rPr>
            </w:r>
            <w:r w:rsidR="007E68AF" w:rsidRPr="00FE08D6">
              <w:rPr>
                <w:noProof/>
                <w:webHidden/>
              </w:rPr>
              <w:fldChar w:fldCharType="separate"/>
            </w:r>
            <w:r w:rsidR="007E68AF" w:rsidRPr="007025C4">
              <w:rPr>
                <w:noProof/>
                <w:webHidden/>
              </w:rPr>
              <w:t>25</w:t>
            </w:r>
            <w:r w:rsidR="007E68AF" w:rsidRPr="00FE08D6">
              <w:rPr>
                <w:noProof/>
                <w:webHidden/>
              </w:rPr>
              <w:fldChar w:fldCharType="end"/>
            </w:r>
          </w:hyperlink>
        </w:p>
        <w:p w14:paraId="3C37D049" w14:textId="77777777" w:rsidR="007E68AF" w:rsidRPr="007025C4" w:rsidRDefault="00E05538" w:rsidP="00240139">
          <w:pPr>
            <w:pStyle w:val="10"/>
            <w:rPr>
              <w:color w:val="auto"/>
              <w:kern w:val="2"/>
              <w:sz w:val="21"/>
            </w:rPr>
          </w:pPr>
          <w:hyperlink w:anchor="_Toc8720314" w:history="1">
            <w:r w:rsidR="007E68AF" w:rsidRPr="00F64092">
              <w:rPr>
                <w:rStyle w:val="af1"/>
                <w:color w:val="auto"/>
              </w:rPr>
              <w:t>6</w:t>
            </w:r>
            <w:r w:rsidR="007E68AF" w:rsidRPr="00F64092">
              <w:rPr>
                <w:rStyle w:val="af1"/>
                <w:rFonts w:hint="eastAsia"/>
                <w:color w:val="auto"/>
              </w:rPr>
              <w:t>辅助工程</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_Toc8720314 \h </w:instrText>
            </w:r>
            <w:r w:rsidR="007E68AF" w:rsidRPr="00F64092">
              <w:rPr>
                <w:webHidden/>
                <w:color w:val="auto"/>
              </w:rPr>
            </w:r>
            <w:r w:rsidR="007E68AF" w:rsidRPr="00F64092">
              <w:rPr>
                <w:webHidden/>
                <w:color w:val="auto"/>
              </w:rPr>
              <w:fldChar w:fldCharType="separate"/>
            </w:r>
            <w:r w:rsidR="007E68AF" w:rsidRPr="00F64092">
              <w:rPr>
                <w:webHidden/>
                <w:color w:val="auto"/>
              </w:rPr>
              <w:t>26</w:t>
            </w:r>
            <w:r w:rsidR="007E68AF" w:rsidRPr="00F64092">
              <w:rPr>
                <w:webHidden/>
                <w:color w:val="auto"/>
              </w:rPr>
              <w:fldChar w:fldCharType="end"/>
            </w:r>
          </w:hyperlink>
        </w:p>
        <w:p w14:paraId="443E52A4" w14:textId="77777777" w:rsidR="007E68AF" w:rsidRPr="007025C4" w:rsidRDefault="00E05538">
          <w:pPr>
            <w:pStyle w:val="20"/>
            <w:tabs>
              <w:tab w:val="right" w:leader="dot" w:pos="8302"/>
            </w:tabs>
            <w:rPr>
              <w:noProof/>
              <w:kern w:val="2"/>
              <w:sz w:val="21"/>
            </w:rPr>
          </w:pPr>
          <w:hyperlink w:anchor="_Toc8720315" w:history="1">
            <w:r w:rsidR="007E68AF" w:rsidRPr="00F64092">
              <w:rPr>
                <w:rStyle w:val="af1"/>
                <w:rFonts w:ascii="Times New Roman" w:hAnsi="Times New Roman" w:cs="Times New Roman"/>
                <w:noProof/>
                <w:color w:val="auto"/>
              </w:rPr>
              <w:t>6.1</w:t>
            </w:r>
            <w:r w:rsidR="007E68AF" w:rsidRPr="00F64092">
              <w:rPr>
                <w:rStyle w:val="af1"/>
                <w:rFonts w:ascii="Times New Roman" w:hAnsi="Times New Roman" w:cs="Times New Roman" w:hint="eastAsia"/>
                <w:noProof/>
                <w:color w:val="auto"/>
              </w:rPr>
              <w:t>建筑工程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_Toc8720315 \h </w:instrText>
            </w:r>
            <w:r w:rsidR="007E68AF" w:rsidRPr="00FE08D6">
              <w:rPr>
                <w:noProof/>
                <w:webHidden/>
              </w:rPr>
            </w:r>
            <w:r w:rsidR="007E68AF" w:rsidRPr="00FE08D6">
              <w:rPr>
                <w:noProof/>
                <w:webHidden/>
              </w:rPr>
              <w:fldChar w:fldCharType="separate"/>
            </w:r>
            <w:r w:rsidR="007E68AF" w:rsidRPr="007025C4">
              <w:rPr>
                <w:noProof/>
                <w:webHidden/>
              </w:rPr>
              <w:t>26</w:t>
            </w:r>
            <w:r w:rsidR="007E68AF" w:rsidRPr="00FE08D6">
              <w:rPr>
                <w:noProof/>
                <w:webHidden/>
              </w:rPr>
              <w:fldChar w:fldCharType="end"/>
            </w:r>
          </w:hyperlink>
        </w:p>
        <w:p w14:paraId="25F53A6B" w14:textId="77777777" w:rsidR="007E68AF" w:rsidRPr="007025C4" w:rsidRDefault="00E05538">
          <w:pPr>
            <w:pStyle w:val="20"/>
            <w:tabs>
              <w:tab w:val="right" w:leader="dot" w:pos="8302"/>
            </w:tabs>
            <w:rPr>
              <w:noProof/>
              <w:kern w:val="2"/>
              <w:sz w:val="21"/>
            </w:rPr>
          </w:pPr>
          <w:hyperlink w:anchor="_Toc8720316" w:history="1">
            <w:r w:rsidR="007E68AF" w:rsidRPr="00F64092">
              <w:rPr>
                <w:rStyle w:val="af1"/>
                <w:rFonts w:ascii="Times New Roman" w:hAnsi="Times New Roman" w:cs="Times New Roman"/>
                <w:noProof/>
                <w:color w:val="auto"/>
              </w:rPr>
              <w:t>6.2</w:t>
            </w:r>
            <w:r w:rsidR="007E68AF" w:rsidRPr="00F64092">
              <w:rPr>
                <w:rStyle w:val="af1"/>
                <w:rFonts w:ascii="Times New Roman" w:hAnsi="Times New Roman" w:cs="Times New Roman" w:hint="eastAsia"/>
                <w:noProof/>
                <w:color w:val="auto"/>
              </w:rPr>
              <w:t>结构工程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_Toc8720316 \h </w:instrText>
            </w:r>
            <w:r w:rsidR="007E68AF" w:rsidRPr="00FE08D6">
              <w:rPr>
                <w:noProof/>
                <w:webHidden/>
              </w:rPr>
            </w:r>
            <w:r w:rsidR="007E68AF" w:rsidRPr="00FE08D6">
              <w:rPr>
                <w:noProof/>
                <w:webHidden/>
              </w:rPr>
              <w:fldChar w:fldCharType="separate"/>
            </w:r>
            <w:r w:rsidR="007E68AF" w:rsidRPr="007025C4">
              <w:rPr>
                <w:noProof/>
                <w:webHidden/>
              </w:rPr>
              <w:t>26</w:t>
            </w:r>
            <w:r w:rsidR="007E68AF" w:rsidRPr="00FE08D6">
              <w:rPr>
                <w:noProof/>
                <w:webHidden/>
              </w:rPr>
              <w:fldChar w:fldCharType="end"/>
            </w:r>
          </w:hyperlink>
        </w:p>
        <w:p w14:paraId="4BCED05F" w14:textId="77777777" w:rsidR="007E68AF" w:rsidRPr="007025C4" w:rsidRDefault="00E05538">
          <w:pPr>
            <w:pStyle w:val="20"/>
            <w:tabs>
              <w:tab w:val="right" w:leader="dot" w:pos="8302"/>
            </w:tabs>
            <w:rPr>
              <w:noProof/>
              <w:kern w:val="2"/>
              <w:sz w:val="21"/>
            </w:rPr>
          </w:pPr>
          <w:hyperlink w:anchor="_Toc8720317" w:history="1">
            <w:r w:rsidR="007E68AF" w:rsidRPr="00F64092">
              <w:rPr>
                <w:rStyle w:val="af1"/>
                <w:rFonts w:ascii="Times New Roman" w:hAnsi="Times New Roman" w:cs="Times New Roman"/>
                <w:noProof/>
                <w:color w:val="auto"/>
              </w:rPr>
              <w:t>6.3</w:t>
            </w:r>
            <w:r w:rsidR="007E68AF" w:rsidRPr="00F64092">
              <w:rPr>
                <w:rStyle w:val="af1"/>
                <w:rFonts w:ascii="Times New Roman" w:hAnsi="Times New Roman" w:cs="Times New Roman" w:hint="eastAsia"/>
                <w:noProof/>
                <w:color w:val="auto"/>
              </w:rPr>
              <w:t>电气工程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_Toc8720317 \h </w:instrText>
            </w:r>
            <w:r w:rsidR="007E68AF" w:rsidRPr="00FE08D6">
              <w:rPr>
                <w:noProof/>
                <w:webHidden/>
              </w:rPr>
            </w:r>
            <w:r w:rsidR="007E68AF" w:rsidRPr="00FE08D6">
              <w:rPr>
                <w:noProof/>
                <w:webHidden/>
              </w:rPr>
              <w:fldChar w:fldCharType="separate"/>
            </w:r>
            <w:r w:rsidR="007E68AF" w:rsidRPr="007025C4">
              <w:rPr>
                <w:noProof/>
                <w:webHidden/>
              </w:rPr>
              <w:t>26</w:t>
            </w:r>
            <w:r w:rsidR="007E68AF" w:rsidRPr="00FE08D6">
              <w:rPr>
                <w:noProof/>
                <w:webHidden/>
              </w:rPr>
              <w:fldChar w:fldCharType="end"/>
            </w:r>
          </w:hyperlink>
        </w:p>
        <w:p w14:paraId="581C9A83" w14:textId="77777777" w:rsidR="007E68AF" w:rsidRPr="007025C4" w:rsidRDefault="00E05538">
          <w:pPr>
            <w:pStyle w:val="20"/>
            <w:tabs>
              <w:tab w:val="right" w:leader="dot" w:pos="8302"/>
            </w:tabs>
            <w:rPr>
              <w:noProof/>
              <w:kern w:val="2"/>
              <w:sz w:val="21"/>
            </w:rPr>
          </w:pPr>
          <w:hyperlink w:anchor="_Toc8720318" w:history="1">
            <w:r w:rsidR="007E68AF" w:rsidRPr="00F64092">
              <w:rPr>
                <w:rStyle w:val="af1"/>
                <w:rFonts w:ascii="Times New Roman" w:hAnsi="Times New Roman" w:cs="Times New Roman"/>
                <w:noProof/>
                <w:color w:val="auto"/>
              </w:rPr>
              <w:t>6.4</w:t>
            </w:r>
            <w:r w:rsidR="007E68AF" w:rsidRPr="00F64092">
              <w:rPr>
                <w:rStyle w:val="af1"/>
                <w:rFonts w:ascii="Times New Roman" w:hAnsi="Times New Roman" w:cs="Times New Roman" w:hint="eastAsia"/>
                <w:noProof/>
                <w:color w:val="auto"/>
              </w:rPr>
              <w:t>检测与控制工程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_Toc8720318 \h </w:instrText>
            </w:r>
            <w:r w:rsidR="007E68AF" w:rsidRPr="00FE08D6">
              <w:rPr>
                <w:noProof/>
                <w:webHidden/>
              </w:rPr>
            </w:r>
            <w:r w:rsidR="007E68AF" w:rsidRPr="00FE08D6">
              <w:rPr>
                <w:noProof/>
                <w:webHidden/>
              </w:rPr>
              <w:fldChar w:fldCharType="separate"/>
            </w:r>
            <w:r w:rsidR="007E68AF" w:rsidRPr="007025C4">
              <w:rPr>
                <w:noProof/>
                <w:webHidden/>
              </w:rPr>
              <w:t>27</w:t>
            </w:r>
            <w:r w:rsidR="007E68AF" w:rsidRPr="00FE08D6">
              <w:rPr>
                <w:noProof/>
                <w:webHidden/>
              </w:rPr>
              <w:fldChar w:fldCharType="end"/>
            </w:r>
          </w:hyperlink>
        </w:p>
        <w:p w14:paraId="5C6070CD" w14:textId="77777777" w:rsidR="007E68AF" w:rsidRPr="007025C4" w:rsidRDefault="00E05538">
          <w:pPr>
            <w:pStyle w:val="20"/>
            <w:tabs>
              <w:tab w:val="right" w:leader="dot" w:pos="8302"/>
            </w:tabs>
            <w:rPr>
              <w:noProof/>
              <w:kern w:val="2"/>
              <w:sz w:val="21"/>
            </w:rPr>
          </w:pPr>
          <w:hyperlink w:anchor="_Toc8720319" w:history="1">
            <w:r w:rsidR="007E68AF" w:rsidRPr="00F64092">
              <w:rPr>
                <w:rStyle w:val="af1"/>
                <w:rFonts w:ascii="Times New Roman" w:hAnsi="Times New Roman" w:cs="Times New Roman"/>
                <w:noProof/>
                <w:color w:val="auto"/>
              </w:rPr>
              <w:t>6.5</w:t>
            </w:r>
            <w:r w:rsidR="007E68AF" w:rsidRPr="00F64092">
              <w:rPr>
                <w:rStyle w:val="af1"/>
                <w:rFonts w:ascii="Times New Roman" w:hAnsi="Times New Roman" w:cs="Times New Roman" w:hint="eastAsia"/>
                <w:noProof/>
                <w:color w:val="auto"/>
              </w:rPr>
              <w:t>给水排水和消防工程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_Toc8720319 \h </w:instrText>
            </w:r>
            <w:r w:rsidR="007E68AF" w:rsidRPr="00FE08D6">
              <w:rPr>
                <w:noProof/>
                <w:webHidden/>
              </w:rPr>
            </w:r>
            <w:r w:rsidR="007E68AF" w:rsidRPr="00FE08D6">
              <w:rPr>
                <w:noProof/>
                <w:webHidden/>
              </w:rPr>
              <w:fldChar w:fldCharType="separate"/>
            </w:r>
            <w:r w:rsidR="007E68AF" w:rsidRPr="007025C4">
              <w:rPr>
                <w:noProof/>
                <w:webHidden/>
              </w:rPr>
              <w:t>27</w:t>
            </w:r>
            <w:r w:rsidR="007E68AF" w:rsidRPr="00FE08D6">
              <w:rPr>
                <w:noProof/>
                <w:webHidden/>
              </w:rPr>
              <w:fldChar w:fldCharType="end"/>
            </w:r>
          </w:hyperlink>
        </w:p>
        <w:p w14:paraId="7AD440CF" w14:textId="77777777" w:rsidR="007E68AF" w:rsidRPr="007025C4" w:rsidRDefault="00E05538">
          <w:pPr>
            <w:pStyle w:val="20"/>
            <w:tabs>
              <w:tab w:val="right" w:leader="dot" w:pos="8302"/>
            </w:tabs>
            <w:rPr>
              <w:noProof/>
              <w:kern w:val="2"/>
              <w:sz w:val="21"/>
            </w:rPr>
          </w:pPr>
          <w:hyperlink w:anchor="_Toc8720320" w:history="1">
            <w:r w:rsidR="007E68AF" w:rsidRPr="00F64092">
              <w:rPr>
                <w:rStyle w:val="af1"/>
                <w:rFonts w:ascii="Times New Roman" w:hAnsi="Times New Roman" w:cs="Times New Roman"/>
                <w:noProof/>
                <w:color w:val="auto"/>
              </w:rPr>
              <w:t>6.6</w:t>
            </w:r>
            <w:r w:rsidR="007E68AF" w:rsidRPr="00F64092">
              <w:rPr>
                <w:rStyle w:val="af1"/>
                <w:rFonts w:ascii="Times New Roman" w:hAnsi="Times New Roman" w:cs="Times New Roman" w:hint="eastAsia"/>
                <w:noProof/>
                <w:color w:val="auto"/>
              </w:rPr>
              <w:t>采暖通风与空气调节工程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_Toc8720320 \h </w:instrText>
            </w:r>
            <w:r w:rsidR="007E68AF" w:rsidRPr="00FE08D6">
              <w:rPr>
                <w:noProof/>
                <w:webHidden/>
              </w:rPr>
            </w:r>
            <w:r w:rsidR="007E68AF" w:rsidRPr="00FE08D6">
              <w:rPr>
                <w:noProof/>
                <w:webHidden/>
              </w:rPr>
              <w:fldChar w:fldCharType="separate"/>
            </w:r>
            <w:r w:rsidR="007E68AF" w:rsidRPr="007025C4">
              <w:rPr>
                <w:noProof/>
                <w:webHidden/>
              </w:rPr>
              <w:t>28</w:t>
            </w:r>
            <w:r w:rsidR="007E68AF" w:rsidRPr="00FE08D6">
              <w:rPr>
                <w:noProof/>
                <w:webHidden/>
              </w:rPr>
              <w:fldChar w:fldCharType="end"/>
            </w:r>
          </w:hyperlink>
        </w:p>
        <w:p w14:paraId="3BC74B52" w14:textId="77777777" w:rsidR="007E68AF" w:rsidRPr="007025C4" w:rsidRDefault="00E05538" w:rsidP="00240139">
          <w:pPr>
            <w:pStyle w:val="10"/>
            <w:rPr>
              <w:color w:val="auto"/>
              <w:kern w:val="2"/>
              <w:sz w:val="21"/>
            </w:rPr>
          </w:pPr>
          <w:hyperlink w:anchor="_Toc8720321" w:history="1">
            <w:r w:rsidR="007E68AF" w:rsidRPr="00F64092">
              <w:rPr>
                <w:rStyle w:val="af1"/>
                <w:color w:val="auto"/>
              </w:rPr>
              <w:t>7</w:t>
            </w:r>
            <w:r w:rsidR="007E68AF" w:rsidRPr="00F64092">
              <w:rPr>
                <w:rStyle w:val="af1"/>
                <w:rFonts w:hint="eastAsia"/>
                <w:color w:val="auto"/>
              </w:rPr>
              <w:t>环境保护与劳动安全</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_Toc8720321 \h </w:instrText>
            </w:r>
            <w:r w:rsidR="007E68AF" w:rsidRPr="00F64092">
              <w:rPr>
                <w:webHidden/>
                <w:color w:val="auto"/>
              </w:rPr>
            </w:r>
            <w:r w:rsidR="007E68AF" w:rsidRPr="00F64092">
              <w:rPr>
                <w:webHidden/>
                <w:color w:val="auto"/>
              </w:rPr>
              <w:fldChar w:fldCharType="separate"/>
            </w:r>
            <w:r w:rsidR="007E68AF" w:rsidRPr="00F64092">
              <w:rPr>
                <w:webHidden/>
                <w:color w:val="auto"/>
              </w:rPr>
              <w:t>29</w:t>
            </w:r>
            <w:r w:rsidR="007E68AF" w:rsidRPr="00F64092">
              <w:rPr>
                <w:webHidden/>
                <w:color w:val="auto"/>
              </w:rPr>
              <w:fldChar w:fldCharType="end"/>
            </w:r>
          </w:hyperlink>
        </w:p>
        <w:p w14:paraId="67A16805" w14:textId="77777777" w:rsidR="007E68AF" w:rsidRPr="007025C4" w:rsidRDefault="00E05538">
          <w:pPr>
            <w:pStyle w:val="20"/>
            <w:tabs>
              <w:tab w:val="right" w:leader="dot" w:pos="8302"/>
            </w:tabs>
            <w:rPr>
              <w:noProof/>
              <w:kern w:val="2"/>
              <w:sz w:val="21"/>
            </w:rPr>
          </w:pPr>
          <w:hyperlink w:anchor="_Toc8720322" w:history="1">
            <w:r w:rsidR="007E68AF" w:rsidRPr="00F64092">
              <w:rPr>
                <w:rStyle w:val="af1"/>
                <w:rFonts w:ascii="Times New Roman" w:hAnsi="Times New Roman" w:cs="Times New Roman"/>
                <w:noProof/>
                <w:color w:val="auto"/>
              </w:rPr>
              <w:t>7.1</w:t>
            </w:r>
            <w:r w:rsidR="007E68AF" w:rsidRPr="00F64092">
              <w:rPr>
                <w:rStyle w:val="af1"/>
                <w:rFonts w:ascii="Times New Roman" w:hAnsi="Times New Roman" w:cs="Times New Roman" w:hint="eastAsia"/>
                <w:noProof/>
                <w:color w:val="auto"/>
              </w:rPr>
              <w:t>一般规定</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_Toc8720322 \h </w:instrText>
            </w:r>
            <w:r w:rsidR="007E68AF" w:rsidRPr="00FE08D6">
              <w:rPr>
                <w:noProof/>
                <w:webHidden/>
              </w:rPr>
            </w:r>
            <w:r w:rsidR="007E68AF" w:rsidRPr="00FE08D6">
              <w:rPr>
                <w:noProof/>
                <w:webHidden/>
              </w:rPr>
              <w:fldChar w:fldCharType="separate"/>
            </w:r>
            <w:r w:rsidR="007E68AF" w:rsidRPr="007025C4">
              <w:rPr>
                <w:noProof/>
                <w:webHidden/>
              </w:rPr>
              <w:t>29</w:t>
            </w:r>
            <w:r w:rsidR="007E68AF" w:rsidRPr="00FE08D6">
              <w:rPr>
                <w:noProof/>
                <w:webHidden/>
              </w:rPr>
              <w:fldChar w:fldCharType="end"/>
            </w:r>
          </w:hyperlink>
        </w:p>
        <w:p w14:paraId="362082D9" w14:textId="77777777" w:rsidR="007E68AF" w:rsidRPr="007025C4" w:rsidRDefault="00E05538">
          <w:pPr>
            <w:pStyle w:val="20"/>
            <w:tabs>
              <w:tab w:val="right" w:leader="dot" w:pos="8302"/>
            </w:tabs>
            <w:rPr>
              <w:noProof/>
              <w:kern w:val="2"/>
              <w:sz w:val="21"/>
            </w:rPr>
          </w:pPr>
          <w:hyperlink w:anchor="_Toc8720323" w:history="1">
            <w:r w:rsidR="007E68AF" w:rsidRPr="00F64092">
              <w:rPr>
                <w:rStyle w:val="af1"/>
                <w:rFonts w:ascii="Times New Roman" w:hAnsi="Times New Roman" w:cs="Times New Roman"/>
                <w:noProof/>
                <w:color w:val="auto"/>
              </w:rPr>
              <w:t xml:space="preserve">7.2 </w:t>
            </w:r>
            <w:r w:rsidR="007E68AF" w:rsidRPr="00F64092">
              <w:rPr>
                <w:rStyle w:val="af1"/>
                <w:rFonts w:ascii="Times New Roman" w:hAnsi="Times New Roman" w:cs="Times New Roman" w:hint="eastAsia"/>
                <w:noProof/>
                <w:color w:val="auto"/>
              </w:rPr>
              <w:t>环境监测</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_Toc8720323 \h </w:instrText>
            </w:r>
            <w:r w:rsidR="007E68AF" w:rsidRPr="00FE08D6">
              <w:rPr>
                <w:noProof/>
                <w:webHidden/>
              </w:rPr>
            </w:r>
            <w:r w:rsidR="007E68AF" w:rsidRPr="00FE08D6">
              <w:rPr>
                <w:noProof/>
                <w:webHidden/>
              </w:rPr>
              <w:fldChar w:fldCharType="separate"/>
            </w:r>
            <w:r w:rsidR="007E68AF" w:rsidRPr="007025C4">
              <w:rPr>
                <w:noProof/>
                <w:webHidden/>
              </w:rPr>
              <w:t>29</w:t>
            </w:r>
            <w:r w:rsidR="007E68AF" w:rsidRPr="00FE08D6">
              <w:rPr>
                <w:noProof/>
                <w:webHidden/>
              </w:rPr>
              <w:fldChar w:fldCharType="end"/>
            </w:r>
          </w:hyperlink>
        </w:p>
        <w:p w14:paraId="1848A26A" w14:textId="77777777" w:rsidR="007E68AF" w:rsidRPr="007025C4" w:rsidRDefault="00E05538">
          <w:pPr>
            <w:pStyle w:val="20"/>
            <w:tabs>
              <w:tab w:val="right" w:leader="dot" w:pos="8302"/>
            </w:tabs>
            <w:rPr>
              <w:noProof/>
              <w:kern w:val="2"/>
              <w:sz w:val="21"/>
            </w:rPr>
          </w:pPr>
          <w:hyperlink w:anchor="_Toc8720324" w:history="1">
            <w:r w:rsidR="007E68AF" w:rsidRPr="00F64092">
              <w:rPr>
                <w:rStyle w:val="af1"/>
                <w:rFonts w:ascii="Times New Roman" w:hAnsi="Times New Roman" w:cs="Times New Roman"/>
                <w:noProof/>
                <w:color w:val="auto"/>
              </w:rPr>
              <w:t xml:space="preserve">7.3 </w:t>
            </w:r>
            <w:r w:rsidR="007E68AF" w:rsidRPr="00F64092">
              <w:rPr>
                <w:rStyle w:val="af1"/>
                <w:rFonts w:ascii="Times New Roman" w:hAnsi="Times New Roman" w:cs="Times New Roman" w:hint="eastAsia"/>
                <w:noProof/>
                <w:color w:val="auto"/>
              </w:rPr>
              <w:t>环境保护</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_Toc8720324 \h </w:instrText>
            </w:r>
            <w:r w:rsidR="007E68AF" w:rsidRPr="00FE08D6">
              <w:rPr>
                <w:noProof/>
                <w:webHidden/>
              </w:rPr>
            </w:r>
            <w:r w:rsidR="007E68AF" w:rsidRPr="00FE08D6">
              <w:rPr>
                <w:noProof/>
                <w:webHidden/>
              </w:rPr>
              <w:fldChar w:fldCharType="separate"/>
            </w:r>
            <w:r w:rsidR="007E68AF" w:rsidRPr="007025C4">
              <w:rPr>
                <w:noProof/>
                <w:webHidden/>
              </w:rPr>
              <w:t>29</w:t>
            </w:r>
            <w:r w:rsidR="007E68AF" w:rsidRPr="00FE08D6">
              <w:rPr>
                <w:noProof/>
                <w:webHidden/>
              </w:rPr>
              <w:fldChar w:fldCharType="end"/>
            </w:r>
          </w:hyperlink>
        </w:p>
        <w:p w14:paraId="358B7F58" w14:textId="77777777" w:rsidR="007E68AF" w:rsidRPr="007025C4" w:rsidRDefault="00E05538">
          <w:pPr>
            <w:pStyle w:val="20"/>
            <w:tabs>
              <w:tab w:val="right" w:leader="dot" w:pos="8302"/>
            </w:tabs>
            <w:rPr>
              <w:noProof/>
              <w:kern w:val="2"/>
              <w:sz w:val="21"/>
            </w:rPr>
          </w:pPr>
          <w:hyperlink w:anchor="_Toc8720325" w:history="1">
            <w:r w:rsidR="007E68AF" w:rsidRPr="00F64092">
              <w:rPr>
                <w:rStyle w:val="af1"/>
                <w:rFonts w:ascii="Times New Roman" w:hAnsi="Times New Roman" w:cs="Times New Roman"/>
                <w:noProof/>
                <w:color w:val="auto"/>
              </w:rPr>
              <w:t xml:space="preserve">7.4 </w:t>
            </w:r>
            <w:r w:rsidR="007E68AF" w:rsidRPr="00F64092">
              <w:rPr>
                <w:rStyle w:val="af1"/>
                <w:rFonts w:ascii="Times New Roman" w:hAnsi="Times New Roman" w:cs="Times New Roman" w:hint="eastAsia"/>
                <w:noProof/>
                <w:color w:val="auto"/>
              </w:rPr>
              <w:t>职业卫生与劳动安全</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_Toc8720325 \h </w:instrText>
            </w:r>
            <w:r w:rsidR="007E68AF" w:rsidRPr="00FE08D6">
              <w:rPr>
                <w:noProof/>
                <w:webHidden/>
              </w:rPr>
            </w:r>
            <w:r w:rsidR="007E68AF" w:rsidRPr="00FE08D6">
              <w:rPr>
                <w:noProof/>
                <w:webHidden/>
              </w:rPr>
              <w:fldChar w:fldCharType="separate"/>
            </w:r>
            <w:r w:rsidR="007E68AF" w:rsidRPr="007025C4">
              <w:rPr>
                <w:noProof/>
                <w:webHidden/>
              </w:rPr>
              <w:t>30</w:t>
            </w:r>
            <w:r w:rsidR="007E68AF" w:rsidRPr="00FE08D6">
              <w:rPr>
                <w:noProof/>
                <w:webHidden/>
              </w:rPr>
              <w:fldChar w:fldCharType="end"/>
            </w:r>
          </w:hyperlink>
        </w:p>
        <w:p w14:paraId="43A12DB5" w14:textId="77777777" w:rsidR="007E68AF" w:rsidRPr="007025C4" w:rsidRDefault="00E05538" w:rsidP="00240139">
          <w:pPr>
            <w:pStyle w:val="10"/>
            <w:rPr>
              <w:color w:val="auto"/>
              <w:kern w:val="2"/>
              <w:sz w:val="21"/>
            </w:rPr>
          </w:pPr>
          <w:hyperlink w:anchor="_Toc8720326" w:history="1">
            <w:r w:rsidR="007E68AF" w:rsidRPr="00F64092">
              <w:rPr>
                <w:rStyle w:val="af1"/>
                <w:color w:val="auto"/>
              </w:rPr>
              <w:t>8</w:t>
            </w:r>
            <w:r w:rsidR="007E68AF" w:rsidRPr="00F64092">
              <w:rPr>
                <w:rStyle w:val="af1"/>
                <w:rFonts w:hint="eastAsia"/>
                <w:color w:val="auto"/>
              </w:rPr>
              <w:t>工程施工及验收</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_Toc8720326 \h </w:instrText>
            </w:r>
            <w:r w:rsidR="007E68AF" w:rsidRPr="00F64092">
              <w:rPr>
                <w:webHidden/>
                <w:color w:val="auto"/>
              </w:rPr>
            </w:r>
            <w:r w:rsidR="007E68AF" w:rsidRPr="00F64092">
              <w:rPr>
                <w:webHidden/>
                <w:color w:val="auto"/>
              </w:rPr>
              <w:fldChar w:fldCharType="separate"/>
            </w:r>
            <w:r w:rsidR="007E68AF" w:rsidRPr="00F64092">
              <w:rPr>
                <w:webHidden/>
                <w:color w:val="auto"/>
              </w:rPr>
              <w:t>31</w:t>
            </w:r>
            <w:r w:rsidR="007E68AF" w:rsidRPr="00F64092">
              <w:rPr>
                <w:webHidden/>
                <w:color w:val="auto"/>
              </w:rPr>
              <w:fldChar w:fldCharType="end"/>
            </w:r>
          </w:hyperlink>
        </w:p>
        <w:p w14:paraId="19635152" w14:textId="77777777" w:rsidR="007E68AF" w:rsidRPr="007025C4" w:rsidRDefault="00E05538">
          <w:pPr>
            <w:pStyle w:val="20"/>
            <w:tabs>
              <w:tab w:val="right" w:leader="dot" w:pos="8302"/>
            </w:tabs>
            <w:rPr>
              <w:noProof/>
              <w:kern w:val="2"/>
              <w:sz w:val="21"/>
            </w:rPr>
          </w:pPr>
          <w:hyperlink w:anchor="_Toc8720327" w:history="1">
            <w:r w:rsidR="007E68AF" w:rsidRPr="00F64092">
              <w:rPr>
                <w:rStyle w:val="af1"/>
                <w:rFonts w:ascii="Times New Roman" w:hAnsi="Times New Roman" w:cs="Times New Roman"/>
                <w:noProof/>
                <w:color w:val="auto"/>
              </w:rPr>
              <w:t>8.1</w:t>
            </w:r>
            <w:r w:rsidR="007E68AF" w:rsidRPr="00F64092">
              <w:rPr>
                <w:rStyle w:val="af1"/>
                <w:rFonts w:ascii="Times New Roman" w:hAnsi="Times New Roman" w:cs="Times New Roman" w:hint="eastAsia"/>
                <w:noProof/>
                <w:color w:val="auto"/>
              </w:rPr>
              <w:t>工程施工</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_Toc8720327 \h </w:instrText>
            </w:r>
            <w:r w:rsidR="007E68AF" w:rsidRPr="00FE08D6">
              <w:rPr>
                <w:noProof/>
                <w:webHidden/>
              </w:rPr>
            </w:r>
            <w:r w:rsidR="007E68AF" w:rsidRPr="00FE08D6">
              <w:rPr>
                <w:noProof/>
                <w:webHidden/>
              </w:rPr>
              <w:fldChar w:fldCharType="separate"/>
            </w:r>
            <w:r w:rsidR="007E68AF" w:rsidRPr="007025C4">
              <w:rPr>
                <w:noProof/>
                <w:webHidden/>
              </w:rPr>
              <w:t>31</w:t>
            </w:r>
            <w:r w:rsidR="007E68AF" w:rsidRPr="00FE08D6">
              <w:rPr>
                <w:noProof/>
                <w:webHidden/>
              </w:rPr>
              <w:fldChar w:fldCharType="end"/>
            </w:r>
          </w:hyperlink>
        </w:p>
        <w:p w14:paraId="12338518" w14:textId="77777777" w:rsidR="007E68AF" w:rsidRPr="007025C4" w:rsidRDefault="00E05538">
          <w:pPr>
            <w:pStyle w:val="20"/>
            <w:tabs>
              <w:tab w:val="right" w:leader="dot" w:pos="8302"/>
            </w:tabs>
            <w:rPr>
              <w:noProof/>
              <w:kern w:val="2"/>
              <w:sz w:val="21"/>
            </w:rPr>
          </w:pPr>
          <w:hyperlink w:anchor="_Toc8720328" w:history="1">
            <w:r w:rsidR="007E68AF" w:rsidRPr="00F64092">
              <w:rPr>
                <w:rStyle w:val="af1"/>
                <w:rFonts w:ascii="Times New Roman" w:hAnsi="Times New Roman" w:cs="Times New Roman"/>
                <w:noProof/>
                <w:color w:val="auto"/>
              </w:rPr>
              <w:t>8.2</w:t>
            </w:r>
            <w:r w:rsidR="007E68AF" w:rsidRPr="00F64092">
              <w:rPr>
                <w:rStyle w:val="af1"/>
                <w:rFonts w:ascii="Times New Roman" w:hAnsi="Times New Roman" w:cs="Times New Roman" w:hint="eastAsia"/>
                <w:noProof/>
                <w:color w:val="auto"/>
              </w:rPr>
              <w:t>工程验收</w:t>
            </w:r>
            <w:r w:rsidR="007E68AF" w:rsidRPr="007025C4">
              <w:rPr>
                <w:noProof/>
                <w:webHidden/>
              </w:rPr>
              <w:tab/>
            </w:r>
            <w:r w:rsidR="007E68AF" w:rsidRPr="00FE08D6">
              <w:rPr>
                <w:noProof/>
                <w:webHidden/>
              </w:rPr>
              <w:fldChar w:fldCharType="begin"/>
            </w:r>
            <w:r w:rsidR="007E68AF" w:rsidRPr="007025C4">
              <w:rPr>
                <w:noProof/>
                <w:webHidden/>
              </w:rPr>
              <w:instrText xml:space="preserve"> PAGEREF _Toc8720328 \h </w:instrText>
            </w:r>
            <w:r w:rsidR="007E68AF" w:rsidRPr="00FE08D6">
              <w:rPr>
                <w:noProof/>
                <w:webHidden/>
              </w:rPr>
            </w:r>
            <w:r w:rsidR="007E68AF" w:rsidRPr="00FE08D6">
              <w:rPr>
                <w:noProof/>
                <w:webHidden/>
              </w:rPr>
              <w:fldChar w:fldCharType="separate"/>
            </w:r>
            <w:r w:rsidR="007E68AF" w:rsidRPr="007025C4">
              <w:rPr>
                <w:noProof/>
                <w:webHidden/>
              </w:rPr>
              <w:t>31</w:t>
            </w:r>
            <w:r w:rsidR="007E68AF" w:rsidRPr="00FE08D6">
              <w:rPr>
                <w:noProof/>
                <w:webHidden/>
              </w:rPr>
              <w:fldChar w:fldCharType="end"/>
            </w:r>
          </w:hyperlink>
        </w:p>
        <w:p w14:paraId="5D859613" w14:textId="77777777" w:rsidR="007E68AF" w:rsidRPr="007025C4" w:rsidRDefault="007E68AF" w:rsidP="00240139">
          <w:pPr>
            <w:pStyle w:val="10"/>
            <w:rPr>
              <w:color w:val="auto"/>
              <w:kern w:val="2"/>
              <w:sz w:val="21"/>
            </w:rPr>
          </w:pPr>
          <w:r w:rsidRPr="00083530">
            <w:rPr>
              <w:color w:val="000000" w:themeColor="text1"/>
            </w:rPr>
            <w:t>本</w:t>
          </w:r>
          <w:hyperlink w:anchor="_Toc8720329" w:history="1">
            <w:r>
              <w:rPr>
                <w:rStyle w:val="af1"/>
                <w:rFonts w:hint="eastAsia"/>
                <w:color w:val="auto"/>
              </w:rPr>
              <w:t>标准</w:t>
            </w:r>
            <w:r w:rsidRPr="00F64092">
              <w:rPr>
                <w:rStyle w:val="af1"/>
                <w:rFonts w:hint="eastAsia"/>
                <w:color w:val="auto"/>
              </w:rPr>
              <w:t>用词说明</w:t>
            </w:r>
            <w:r w:rsidRPr="00F64092">
              <w:rPr>
                <w:webHidden/>
                <w:color w:val="auto"/>
              </w:rPr>
              <w:tab/>
            </w:r>
            <w:r w:rsidRPr="00F64092">
              <w:rPr>
                <w:webHidden/>
                <w:color w:val="auto"/>
              </w:rPr>
              <w:fldChar w:fldCharType="begin"/>
            </w:r>
            <w:r w:rsidRPr="00F64092">
              <w:rPr>
                <w:webHidden/>
                <w:color w:val="auto"/>
              </w:rPr>
              <w:instrText xml:space="preserve"> PAGEREF _Toc8720329 \h </w:instrText>
            </w:r>
            <w:r w:rsidRPr="00F64092">
              <w:rPr>
                <w:webHidden/>
                <w:color w:val="auto"/>
              </w:rPr>
            </w:r>
            <w:r w:rsidRPr="00F64092">
              <w:rPr>
                <w:webHidden/>
                <w:color w:val="auto"/>
              </w:rPr>
              <w:fldChar w:fldCharType="separate"/>
            </w:r>
            <w:r w:rsidRPr="00F64092">
              <w:rPr>
                <w:webHidden/>
                <w:color w:val="auto"/>
              </w:rPr>
              <w:t>32</w:t>
            </w:r>
            <w:r w:rsidRPr="00F64092">
              <w:rPr>
                <w:webHidden/>
                <w:color w:val="auto"/>
              </w:rPr>
              <w:fldChar w:fldCharType="end"/>
            </w:r>
          </w:hyperlink>
        </w:p>
        <w:p w14:paraId="68DB451F" w14:textId="77777777" w:rsidR="007E68AF" w:rsidRDefault="00E05538" w:rsidP="00240139">
          <w:pPr>
            <w:pStyle w:val="10"/>
            <w:rPr>
              <w:color w:val="auto"/>
            </w:rPr>
          </w:pPr>
          <w:hyperlink w:anchor="_Toc8720330" w:history="1">
            <w:r w:rsidR="007E68AF" w:rsidRPr="00F64092">
              <w:rPr>
                <w:rStyle w:val="af1"/>
                <w:rFonts w:hint="eastAsia"/>
                <w:color w:val="auto"/>
              </w:rPr>
              <w:t>引用标准名录</w:t>
            </w:r>
            <w:r w:rsidR="007E68AF" w:rsidRPr="00F64092">
              <w:rPr>
                <w:webHidden/>
                <w:color w:val="auto"/>
              </w:rPr>
              <w:tab/>
            </w:r>
            <w:r w:rsidR="007E68AF" w:rsidRPr="00F64092">
              <w:rPr>
                <w:webHidden/>
                <w:color w:val="auto"/>
              </w:rPr>
              <w:fldChar w:fldCharType="begin"/>
            </w:r>
            <w:r w:rsidR="007E68AF" w:rsidRPr="00F64092">
              <w:rPr>
                <w:webHidden/>
                <w:color w:val="auto"/>
              </w:rPr>
              <w:instrText xml:space="preserve"> PAGEREF _Toc8720330 \h </w:instrText>
            </w:r>
            <w:r w:rsidR="007E68AF" w:rsidRPr="00F64092">
              <w:rPr>
                <w:webHidden/>
                <w:color w:val="auto"/>
              </w:rPr>
            </w:r>
            <w:r w:rsidR="007E68AF" w:rsidRPr="00F64092">
              <w:rPr>
                <w:webHidden/>
                <w:color w:val="auto"/>
              </w:rPr>
              <w:fldChar w:fldCharType="separate"/>
            </w:r>
            <w:r w:rsidR="007E68AF" w:rsidRPr="00F64092">
              <w:rPr>
                <w:webHidden/>
                <w:color w:val="auto"/>
              </w:rPr>
              <w:t>33</w:t>
            </w:r>
            <w:r w:rsidR="007E68AF" w:rsidRPr="00F64092">
              <w:rPr>
                <w:webHidden/>
                <w:color w:val="auto"/>
              </w:rPr>
              <w:fldChar w:fldCharType="end"/>
            </w:r>
          </w:hyperlink>
        </w:p>
        <w:p w14:paraId="3EF79785" w14:textId="4C2A34A9" w:rsidR="007E68AF" w:rsidRPr="007E68AF" w:rsidRDefault="007E68AF" w:rsidP="007E68AF">
          <w:r>
            <w:t>附</w:t>
          </w:r>
          <w:r>
            <w:rPr>
              <w:rFonts w:hint="eastAsia"/>
            </w:rPr>
            <w:t>：</w:t>
          </w:r>
          <w:r>
            <w:t>条文说明</w:t>
          </w:r>
          <w:r w:rsidRPr="007E68AF">
            <w:rPr>
              <w:rFonts w:hint="eastAsia"/>
              <w:noProof/>
              <w:kern w:val="0"/>
              <w:sz w:val="22"/>
            </w:rPr>
            <w:t>…………………………………………………………………………………</w:t>
          </w:r>
          <w:r w:rsidRPr="007E68AF">
            <w:t>3</w:t>
          </w:r>
          <w:r>
            <w:t>5</w:t>
          </w:r>
        </w:p>
        <w:p w14:paraId="1A796896" w14:textId="3B7C9A51" w:rsidR="0043324F" w:rsidRPr="007025C4" w:rsidRDefault="007E68AF">
          <w:pPr>
            <w:rPr>
              <w:rFonts w:ascii="Times New Roman" w:hAnsi="Times New Roman" w:cs="Times New Roman"/>
            </w:rPr>
          </w:pPr>
          <w:r w:rsidRPr="00FE08D6">
            <w:fldChar w:fldCharType="end"/>
          </w:r>
        </w:p>
      </w:sdtContent>
    </w:sdt>
    <w:p w14:paraId="3EAE0926" w14:textId="77777777" w:rsidR="0037217B" w:rsidRPr="007025C4" w:rsidRDefault="0037217B" w:rsidP="0043324F">
      <w:pPr>
        <w:pStyle w:val="CUCD-0"/>
        <w:ind w:firstLine="480"/>
        <w:jc w:val="center"/>
        <w:outlineLvl w:val="0"/>
        <w:rPr>
          <w:rFonts w:ascii="Times New Roman" w:hAnsi="Times New Roman"/>
        </w:rPr>
      </w:pPr>
    </w:p>
    <w:p w14:paraId="35A1DBA9" w14:textId="77777777" w:rsidR="0041630A" w:rsidRPr="00F47AFF" w:rsidRDefault="0041630A" w:rsidP="0041630A">
      <w:pPr>
        <w:pStyle w:val="CUCD-0"/>
        <w:ind w:firstLine="482"/>
        <w:jc w:val="center"/>
        <w:rPr>
          <w:rFonts w:ascii="Times New Roman" w:hAnsi="Times New Roman"/>
          <w:b/>
          <w:szCs w:val="24"/>
        </w:rPr>
        <w:sectPr w:rsidR="0041630A" w:rsidRPr="00F47AFF" w:rsidSect="00D84CA3">
          <w:footerReference w:type="default" r:id="rId8"/>
          <w:pgSz w:w="11906" w:h="16838"/>
          <w:pgMar w:top="1440" w:right="1797" w:bottom="1440" w:left="1797" w:header="851" w:footer="992" w:gutter="0"/>
          <w:pgNumType w:fmt="upperRoman" w:start="1"/>
          <w:cols w:space="720"/>
          <w:docGrid w:type="lines" w:linePitch="312"/>
        </w:sectPr>
      </w:pPr>
    </w:p>
    <w:p w14:paraId="1D74A89B" w14:textId="77777777" w:rsidR="00E43941" w:rsidRPr="00F47AFF" w:rsidRDefault="00E43941" w:rsidP="00E43941">
      <w:pPr>
        <w:widowControl/>
        <w:jc w:val="left"/>
        <w:rPr>
          <w:rFonts w:ascii="Times New Roman" w:hAnsi="Times New Roman" w:cs="Times New Roman"/>
          <w:b/>
          <w:szCs w:val="21"/>
        </w:rPr>
      </w:pPr>
    </w:p>
    <w:p w14:paraId="1F74FD5B" w14:textId="77777777" w:rsidR="00E43941" w:rsidRPr="00F47AFF" w:rsidRDefault="00E43941" w:rsidP="00565DD0">
      <w:pPr>
        <w:pStyle w:val="1"/>
        <w:keepNext/>
        <w:keepLines/>
        <w:widowControl w:val="0"/>
        <w:numPr>
          <w:ilvl w:val="0"/>
          <w:numId w:val="7"/>
        </w:numPr>
        <w:spacing w:before="0" w:beforeAutospacing="0" w:after="0" w:afterAutospacing="0" w:line="360" w:lineRule="auto"/>
        <w:jc w:val="center"/>
        <w:textAlignment w:val="top"/>
        <w:rPr>
          <w:rFonts w:ascii="Times New Roman" w:hAnsi="Times New Roman" w:cs="Times New Roman"/>
          <w:sz w:val="32"/>
          <w:szCs w:val="32"/>
        </w:rPr>
      </w:pPr>
      <w:bookmarkStart w:id="1" w:name="_Toc458762302"/>
      <w:bookmarkStart w:id="2" w:name="_Toc458775849"/>
      <w:bookmarkStart w:id="3" w:name="_Toc484363042"/>
      <w:bookmarkStart w:id="4" w:name="_Toc484363230"/>
      <w:bookmarkStart w:id="5" w:name="_Toc522211083"/>
      <w:bookmarkStart w:id="6" w:name="_Toc8720292"/>
      <w:bookmarkStart w:id="7" w:name="_Toc8723600"/>
      <w:bookmarkStart w:id="8" w:name="_Toc8723948"/>
      <w:r w:rsidRPr="00F47AFF">
        <w:rPr>
          <w:rFonts w:ascii="Times New Roman" w:hAnsi="Times New Roman" w:cs="Times New Roman"/>
          <w:sz w:val="32"/>
          <w:szCs w:val="32"/>
        </w:rPr>
        <w:t>总则</w:t>
      </w:r>
      <w:bookmarkEnd w:id="1"/>
      <w:bookmarkEnd w:id="2"/>
      <w:bookmarkEnd w:id="3"/>
      <w:bookmarkEnd w:id="4"/>
      <w:bookmarkEnd w:id="5"/>
      <w:bookmarkEnd w:id="6"/>
      <w:bookmarkEnd w:id="7"/>
      <w:bookmarkEnd w:id="8"/>
    </w:p>
    <w:p w14:paraId="662844A1" w14:textId="77777777" w:rsidR="00E43941" w:rsidRPr="00F47AFF" w:rsidRDefault="00E43941" w:rsidP="00D211A5">
      <w:pPr>
        <w:pStyle w:val="cucd-00"/>
        <w:ind w:firstLineChars="0" w:firstLine="0"/>
      </w:pPr>
      <w:bookmarkStart w:id="9" w:name="_Toc458762303"/>
      <w:bookmarkStart w:id="10" w:name="_Toc458775850"/>
      <w:bookmarkStart w:id="11" w:name="_Toc484363043"/>
      <w:smartTag w:uri="urn:schemas-microsoft-com:office:smarttags" w:element="chsdate">
        <w:smartTagPr>
          <w:attr w:name="Year" w:val="1899"/>
          <w:attr w:name="Month" w:val="12"/>
          <w:attr w:name="Day" w:val="30"/>
          <w:attr w:name="IsLunarDate" w:val="False"/>
          <w:attr w:name="IsROCDate" w:val="False"/>
        </w:smartTagPr>
        <w:r w:rsidRPr="00F47AFF">
          <w:rPr>
            <w:rStyle w:val="cucd-3Char1"/>
          </w:rPr>
          <w:t>1.0.1</w:t>
        </w:r>
      </w:smartTag>
      <w:bookmarkEnd w:id="9"/>
      <w:bookmarkEnd w:id="10"/>
      <w:bookmarkEnd w:id="11"/>
      <w:r w:rsidRPr="00F47AFF">
        <w:t>为贯彻《中华人民共和国固体废物污染环境防治法》和《中华人民共和国水污染防治法》，规范生活垃圾渗沥液处理技术，做到保护环境、技术可靠、经济合理，制定本标准。</w:t>
      </w:r>
    </w:p>
    <w:p w14:paraId="31DDB3A6" w14:textId="7285B38A" w:rsidR="00E43941" w:rsidRPr="00F47AFF" w:rsidRDefault="00E43941" w:rsidP="00D211A5">
      <w:pPr>
        <w:pStyle w:val="cucd-00"/>
        <w:ind w:firstLineChars="0" w:firstLine="0"/>
      </w:pPr>
      <w:bookmarkStart w:id="12" w:name="_Toc458762304"/>
      <w:bookmarkStart w:id="13" w:name="_Toc458775851"/>
      <w:bookmarkStart w:id="14" w:name="_Toc484363044"/>
      <w:smartTag w:uri="urn:schemas-microsoft-com:office:smarttags" w:element="chsdate">
        <w:smartTagPr>
          <w:attr w:name="Year" w:val="1899"/>
          <w:attr w:name="Month" w:val="12"/>
          <w:attr w:name="Day" w:val="30"/>
          <w:attr w:name="IsLunarDate" w:val="False"/>
          <w:attr w:name="IsROCDate" w:val="False"/>
        </w:smartTagPr>
        <w:r w:rsidRPr="00F47AFF">
          <w:rPr>
            <w:rStyle w:val="cucd-3Char1"/>
          </w:rPr>
          <w:t>1.0.2</w:t>
        </w:r>
      </w:smartTag>
      <w:bookmarkEnd w:id="12"/>
      <w:bookmarkEnd w:id="13"/>
      <w:bookmarkEnd w:id="14"/>
      <w:r w:rsidRPr="00F47AFF">
        <w:t>本标准适用于各类生活垃圾处理设施产生的渗沥液处理新建、改建及扩建工程。</w:t>
      </w:r>
    </w:p>
    <w:p w14:paraId="2141B502" w14:textId="77777777" w:rsidR="00E43941" w:rsidRPr="00F47AFF" w:rsidRDefault="00E43941" w:rsidP="00D211A5">
      <w:pPr>
        <w:pStyle w:val="cucd-00"/>
        <w:ind w:firstLineChars="0" w:firstLine="0"/>
      </w:pPr>
      <w:bookmarkStart w:id="15" w:name="_Toc458762305"/>
      <w:bookmarkStart w:id="16" w:name="_Toc458775852"/>
      <w:bookmarkStart w:id="17" w:name="_Toc484363045"/>
      <w:r w:rsidRPr="00F47AFF">
        <w:rPr>
          <w:rStyle w:val="cucd-3Char1"/>
        </w:rPr>
        <w:t>1.0.3</w:t>
      </w:r>
      <w:bookmarkEnd w:id="15"/>
      <w:bookmarkEnd w:id="16"/>
      <w:bookmarkEnd w:id="17"/>
      <w:r w:rsidR="00FB58E1" w:rsidRPr="00F47AFF">
        <w:t>生活垃圾</w:t>
      </w:r>
      <w:r w:rsidR="00B679E6" w:rsidRPr="00F47AFF">
        <w:t>渗沥液处理工程设计处理规模和使用年限应根据生活垃圾处理设施建设规模和使用年限等综合确定</w:t>
      </w:r>
      <w:r w:rsidRPr="00F47AFF">
        <w:t>。</w:t>
      </w:r>
    </w:p>
    <w:p w14:paraId="70C9CF10" w14:textId="161EE5CE" w:rsidR="00E43941" w:rsidRPr="007025C4" w:rsidRDefault="00E43941" w:rsidP="00D211A5">
      <w:pPr>
        <w:pStyle w:val="cucd-00"/>
        <w:ind w:firstLineChars="0" w:firstLine="0"/>
      </w:pPr>
      <w:bookmarkStart w:id="18" w:name="_Toc458762306"/>
      <w:bookmarkStart w:id="19" w:name="_Toc458775853"/>
      <w:bookmarkStart w:id="20" w:name="_Toc484363046"/>
      <w:smartTag w:uri="urn:schemas-microsoft-com:office:smarttags" w:element="chsdate">
        <w:smartTagPr>
          <w:attr w:name="Year" w:val="1899"/>
          <w:attr w:name="Month" w:val="12"/>
          <w:attr w:name="Day" w:val="30"/>
          <w:attr w:name="IsLunarDate" w:val="False"/>
          <w:attr w:name="IsROCDate" w:val="False"/>
        </w:smartTagPr>
        <w:r w:rsidRPr="00F64092">
          <w:rPr>
            <w:rStyle w:val="cucd-3Char1"/>
          </w:rPr>
          <w:t>1.0.4</w:t>
        </w:r>
        <w:bookmarkEnd w:id="18"/>
        <w:bookmarkEnd w:id="19"/>
        <w:bookmarkEnd w:id="20"/>
        <w:r w:rsidR="00FB58E1" w:rsidRPr="00F64092">
          <w:rPr>
            <w:rFonts w:hint="eastAsia"/>
          </w:rPr>
          <w:t>生活垃圾</w:t>
        </w:r>
      </w:smartTag>
      <w:r w:rsidRPr="00F64092">
        <w:rPr>
          <w:rFonts w:hint="eastAsia"/>
        </w:rPr>
        <w:t>渗沥液处理工程的建设应在总结生产实践经验和科学试验的基础上，</w:t>
      </w:r>
      <w:r w:rsidR="00955981" w:rsidRPr="00F64092">
        <w:rPr>
          <w:rFonts w:hint="eastAsia"/>
        </w:rPr>
        <w:t>采用成熟可靠的先进技术</w:t>
      </w:r>
      <w:r w:rsidRPr="00F64092">
        <w:rPr>
          <w:rFonts w:hint="eastAsia"/>
        </w:rPr>
        <w:t>。提高处理效率，优化运行管理，节约能源，降低工程造价和运行成本。</w:t>
      </w:r>
    </w:p>
    <w:p w14:paraId="091981A4" w14:textId="77777777" w:rsidR="00213810" w:rsidRPr="00F47AFF" w:rsidRDefault="00E43941" w:rsidP="00D211A5">
      <w:pPr>
        <w:pStyle w:val="cucd-00"/>
        <w:ind w:firstLineChars="0" w:firstLine="0"/>
      </w:pPr>
      <w:bookmarkStart w:id="21" w:name="_Toc458762307"/>
      <w:bookmarkStart w:id="22" w:name="_Toc458775854"/>
      <w:bookmarkStart w:id="23" w:name="_Toc484363047"/>
      <w:smartTag w:uri="urn:schemas-microsoft-com:office:smarttags" w:element="chsdate">
        <w:smartTagPr>
          <w:attr w:name="Year" w:val="1899"/>
          <w:attr w:name="Month" w:val="12"/>
          <w:attr w:name="Day" w:val="30"/>
          <w:attr w:name="IsLunarDate" w:val="False"/>
          <w:attr w:name="IsROCDate" w:val="False"/>
        </w:smartTagPr>
        <w:r w:rsidRPr="007025C4">
          <w:rPr>
            <w:rStyle w:val="cucd-3Char1"/>
          </w:rPr>
          <w:t>1.0.5</w:t>
        </w:r>
        <w:bookmarkEnd w:id="21"/>
        <w:bookmarkEnd w:id="22"/>
        <w:bookmarkEnd w:id="23"/>
        <w:r w:rsidR="00FB58E1" w:rsidRPr="007025C4">
          <w:rPr>
            <w:rFonts w:hint="eastAsia"/>
          </w:rPr>
          <w:t>生活垃圾</w:t>
        </w:r>
      </w:smartTag>
      <w:r w:rsidR="00213810" w:rsidRPr="007025C4">
        <w:rPr>
          <w:rFonts w:hint="eastAsia"/>
        </w:rPr>
        <w:t>渗沥液处理工程建设、运营应与区域生</w:t>
      </w:r>
      <w:r w:rsidR="00213810" w:rsidRPr="00F47AFF">
        <w:t>态环境保护相协调，采取有效措施</w:t>
      </w:r>
      <w:r w:rsidR="00474471" w:rsidRPr="00F47AFF">
        <w:t>防止</w:t>
      </w:r>
      <w:r w:rsidR="00213810" w:rsidRPr="00F47AFF">
        <w:t>对</w:t>
      </w:r>
      <w:r w:rsidR="00474471" w:rsidRPr="00F47AFF">
        <w:t>区域</w:t>
      </w:r>
      <w:r w:rsidR="00213810" w:rsidRPr="00F47AFF">
        <w:t>土壤、</w:t>
      </w:r>
      <w:r w:rsidR="00474471" w:rsidRPr="00F47AFF">
        <w:t>水</w:t>
      </w:r>
      <w:r w:rsidR="00213810" w:rsidRPr="00F47AFF">
        <w:t>环境和大气环境的污染。</w:t>
      </w:r>
    </w:p>
    <w:p w14:paraId="328F288D" w14:textId="2394744B" w:rsidR="00474471" w:rsidRPr="00F47AFF" w:rsidRDefault="00E43941" w:rsidP="00D211A5">
      <w:pPr>
        <w:pStyle w:val="cucd-00"/>
        <w:ind w:firstLineChars="0" w:firstLine="0"/>
      </w:pPr>
      <w:bookmarkStart w:id="24" w:name="_Toc458762308"/>
      <w:bookmarkStart w:id="25" w:name="_Toc458775855"/>
      <w:bookmarkStart w:id="26" w:name="_Toc484363048"/>
      <w:smartTag w:uri="urn:schemas-microsoft-com:office:smarttags" w:element="chsdate">
        <w:smartTagPr>
          <w:attr w:name="Year" w:val="1899"/>
          <w:attr w:name="Month" w:val="12"/>
          <w:attr w:name="Day" w:val="30"/>
          <w:attr w:name="IsLunarDate" w:val="False"/>
          <w:attr w:name="IsROCDate" w:val="False"/>
        </w:smartTagPr>
        <w:r w:rsidRPr="00F47AFF">
          <w:rPr>
            <w:rStyle w:val="cucd-3Char1"/>
          </w:rPr>
          <w:t>1.0.6</w:t>
        </w:r>
        <w:bookmarkEnd w:id="24"/>
        <w:bookmarkEnd w:id="25"/>
        <w:bookmarkEnd w:id="26"/>
        <w:r w:rsidR="00FB58E1" w:rsidRPr="00F47AFF">
          <w:t>生活垃圾</w:t>
        </w:r>
      </w:smartTag>
      <w:r w:rsidR="00474471" w:rsidRPr="00F47AFF">
        <w:t>渗沥液处理工程的设计、建设等，除应符合本标准外，</w:t>
      </w:r>
      <w:r w:rsidR="00A12585">
        <w:t>尚</w:t>
      </w:r>
      <w:r w:rsidR="00474471" w:rsidRPr="00F47AFF">
        <w:t>应符合国家现行有关标准的规定。</w:t>
      </w:r>
    </w:p>
    <w:p w14:paraId="39137700" w14:textId="77777777" w:rsidR="00474471" w:rsidRPr="00F47AFF" w:rsidRDefault="00474471" w:rsidP="00D211A5">
      <w:pPr>
        <w:pStyle w:val="cucd-00"/>
        <w:ind w:firstLineChars="0" w:firstLine="0"/>
      </w:pPr>
    </w:p>
    <w:p w14:paraId="3AC9034E" w14:textId="77777777" w:rsidR="00E43941" w:rsidRPr="00F47AFF" w:rsidRDefault="00E43941" w:rsidP="00E43941">
      <w:pPr>
        <w:pStyle w:val="cucd-00"/>
        <w:ind w:left="600" w:firstLineChars="0" w:firstLine="0"/>
      </w:pPr>
      <w:r w:rsidRPr="00F47AFF">
        <w:br w:type="page"/>
      </w:r>
    </w:p>
    <w:p w14:paraId="4C90AC0A" w14:textId="77777777" w:rsidR="00E43941" w:rsidRPr="00F47AFF" w:rsidRDefault="00E43941" w:rsidP="00565DD0">
      <w:pPr>
        <w:pStyle w:val="1"/>
        <w:keepNext/>
        <w:keepLines/>
        <w:widowControl w:val="0"/>
        <w:numPr>
          <w:ilvl w:val="0"/>
          <w:numId w:val="7"/>
        </w:numPr>
        <w:spacing w:before="0" w:beforeAutospacing="0" w:after="0" w:afterAutospacing="0" w:line="360" w:lineRule="auto"/>
        <w:jc w:val="center"/>
        <w:textAlignment w:val="top"/>
        <w:rPr>
          <w:rFonts w:ascii="Times New Roman" w:hAnsi="Times New Roman" w:cs="Times New Roman"/>
          <w:sz w:val="32"/>
          <w:szCs w:val="32"/>
        </w:rPr>
      </w:pPr>
      <w:bookmarkStart w:id="27" w:name="_Toc458762309"/>
      <w:bookmarkStart w:id="28" w:name="_Toc458775856"/>
      <w:bookmarkStart w:id="29" w:name="_Toc484363049"/>
      <w:bookmarkStart w:id="30" w:name="_Toc484363231"/>
      <w:bookmarkStart w:id="31" w:name="_Toc522211084"/>
      <w:bookmarkStart w:id="32" w:name="_Toc8720293"/>
      <w:bookmarkStart w:id="33" w:name="_Toc8723601"/>
      <w:bookmarkStart w:id="34" w:name="_Toc8723949"/>
      <w:r w:rsidRPr="00F47AFF">
        <w:rPr>
          <w:rFonts w:ascii="Times New Roman" w:hAnsi="Times New Roman" w:cs="Times New Roman"/>
          <w:sz w:val="32"/>
          <w:szCs w:val="32"/>
        </w:rPr>
        <w:lastRenderedPageBreak/>
        <w:t>术语</w:t>
      </w:r>
      <w:bookmarkEnd w:id="27"/>
      <w:bookmarkEnd w:id="28"/>
      <w:bookmarkEnd w:id="29"/>
      <w:bookmarkEnd w:id="30"/>
      <w:bookmarkEnd w:id="31"/>
      <w:bookmarkEnd w:id="32"/>
      <w:bookmarkEnd w:id="33"/>
      <w:bookmarkEnd w:id="34"/>
    </w:p>
    <w:p w14:paraId="6524DA44" w14:textId="77777777" w:rsidR="00E43941" w:rsidRPr="00F47AFF" w:rsidRDefault="00E43941" w:rsidP="00E43941">
      <w:pPr>
        <w:ind w:firstLine="420"/>
        <w:rPr>
          <w:rFonts w:ascii="Times New Roman" w:hAnsi="Times New Roman" w:cs="Times New Roman"/>
        </w:rPr>
      </w:pPr>
    </w:p>
    <w:p w14:paraId="51D64C5A" w14:textId="0B105CE5" w:rsidR="00E43941" w:rsidRPr="00F64092" w:rsidRDefault="00F20F85" w:rsidP="00E537F5">
      <w:pPr>
        <w:spacing w:line="360" w:lineRule="auto"/>
        <w:textAlignment w:val="top"/>
        <w:rPr>
          <w:rFonts w:ascii="Times New Roman" w:hAnsi="Times New Roman" w:cs="Times New Roman"/>
          <w:bCs/>
          <w:sz w:val="24"/>
          <w:szCs w:val="24"/>
        </w:rPr>
      </w:pPr>
      <w:r w:rsidRPr="00F64092">
        <w:rPr>
          <w:rFonts w:ascii="Times New Roman" w:hAnsi="Times New Roman" w:cs="Times New Roman"/>
          <w:b/>
          <w:bCs/>
          <w:sz w:val="24"/>
          <w:szCs w:val="24"/>
        </w:rPr>
        <w:t xml:space="preserve">2.1 </w:t>
      </w:r>
      <w:r w:rsidR="00E43941" w:rsidRPr="00F64092">
        <w:rPr>
          <w:rFonts w:ascii="Times New Roman" w:hAnsi="Times New Roman" w:cs="Times New Roman" w:hint="eastAsia"/>
          <w:bCs/>
          <w:sz w:val="24"/>
          <w:szCs w:val="24"/>
        </w:rPr>
        <w:t>渗沥液处理系统</w:t>
      </w:r>
      <w:r w:rsidR="00E43941" w:rsidRPr="00F64092">
        <w:rPr>
          <w:rFonts w:ascii="Times New Roman" w:hAnsi="Times New Roman" w:cs="Times New Roman"/>
          <w:bCs/>
          <w:sz w:val="24"/>
          <w:szCs w:val="24"/>
        </w:rPr>
        <w:t xml:space="preserve"> leachate treatment system</w:t>
      </w:r>
    </w:p>
    <w:p w14:paraId="253BF6E2" w14:textId="0E45B257" w:rsidR="00E43941" w:rsidRPr="007025C4" w:rsidRDefault="00E43941" w:rsidP="00AF61FB">
      <w:pPr>
        <w:spacing w:line="360" w:lineRule="auto"/>
        <w:ind w:firstLineChars="200" w:firstLine="480"/>
        <w:rPr>
          <w:rFonts w:ascii="Times New Roman" w:hAnsi="Times New Roman" w:cs="Times New Roman"/>
          <w:bCs/>
          <w:sz w:val="24"/>
          <w:szCs w:val="24"/>
        </w:rPr>
      </w:pPr>
      <w:r w:rsidRPr="00F64092">
        <w:rPr>
          <w:rFonts w:ascii="Times New Roman" w:hAnsi="Times New Roman" w:cs="Times New Roman" w:hint="eastAsia"/>
          <w:bCs/>
          <w:sz w:val="24"/>
          <w:szCs w:val="24"/>
        </w:rPr>
        <w:t>渗沥液从</w:t>
      </w:r>
      <w:r w:rsidR="00854136" w:rsidRPr="00F64092">
        <w:rPr>
          <w:rFonts w:ascii="Times New Roman" w:hAnsi="Times New Roman" w:cs="Times New Roman" w:hint="eastAsia"/>
          <w:bCs/>
          <w:sz w:val="24"/>
          <w:szCs w:val="24"/>
        </w:rPr>
        <w:t>取水</w:t>
      </w:r>
      <w:r w:rsidRPr="00F64092">
        <w:rPr>
          <w:rFonts w:ascii="Times New Roman" w:hAnsi="Times New Roman" w:cs="Times New Roman" w:hint="eastAsia"/>
          <w:bCs/>
          <w:sz w:val="24"/>
          <w:szCs w:val="24"/>
        </w:rPr>
        <w:t>到处理</w:t>
      </w:r>
      <w:r w:rsidR="00402D0A" w:rsidRPr="00F64092">
        <w:rPr>
          <w:rFonts w:ascii="Times New Roman" w:hAnsi="Times New Roman" w:cs="Times New Roman" w:hint="eastAsia"/>
          <w:bCs/>
          <w:sz w:val="24"/>
          <w:szCs w:val="24"/>
        </w:rPr>
        <w:t>出</w:t>
      </w:r>
      <w:r w:rsidRPr="00F64092">
        <w:rPr>
          <w:rFonts w:ascii="Times New Roman" w:hAnsi="Times New Roman" w:cs="Times New Roman" w:hint="eastAsia"/>
          <w:bCs/>
          <w:sz w:val="24"/>
          <w:szCs w:val="24"/>
        </w:rPr>
        <w:t>水排放的各个工艺处理单元的总称，</w:t>
      </w:r>
      <w:r w:rsidR="006B2208" w:rsidRPr="00F64092">
        <w:rPr>
          <w:rFonts w:ascii="Times New Roman" w:hAnsi="Times New Roman" w:cs="Times New Roman" w:hint="eastAsia"/>
          <w:bCs/>
          <w:sz w:val="24"/>
          <w:szCs w:val="24"/>
        </w:rPr>
        <w:t>包括</w:t>
      </w:r>
      <w:r w:rsidRPr="00F64092">
        <w:rPr>
          <w:rFonts w:ascii="Times New Roman" w:hAnsi="Times New Roman" w:cs="Times New Roman" w:hint="eastAsia"/>
          <w:bCs/>
          <w:sz w:val="24"/>
          <w:szCs w:val="24"/>
        </w:rPr>
        <w:t>预处理、</w:t>
      </w:r>
      <w:r w:rsidR="00854136" w:rsidRPr="00F64092">
        <w:rPr>
          <w:rFonts w:ascii="Times New Roman" w:hAnsi="Times New Roman" w:cs="Times New Roman" w:hint="eastAsia"/>
          <w:bCs/>
          <w:sz w:val="24"/>
          <w:szCs w:val="24"/>
        </w:rPr>
        <w:t>主</w:t>
      </w:r>
      <w:r w:rsidRPr="00F64092">
        <w:rPr>
          <w:rFonts w:ascii="Times New Roman" w:hAnsi="Times New Roman" w:cs="Times New Roman" w:hint="eastAsia"/>
          <w:bCs/>
          <w:sz w:val="24"/>
          <w:szCs w:val="24"/>
        </w:rPr>
        <w:t>处理、深度处理和</w:t>
      </w:r>
      <w:r w:rsidR="00854136" w:rsidRPr="00F64092">
        <w:rPr>
          <w:rFonts w:ascii="Times New Roman" w:hAnsi="Times New Roman" w:cs="Times New Roman" w:hint="eastAsia"/>
          <w:bCs/>
          <w:sz w:val="24"/>
          <w:szCs w:val="24"/>
        </w:rPr>
        <w:t>辅助</w:t>
      </w:r>
      <w:r w:rsidRPr="00F64092">
        <w:rPr>
          <w:rFonts w:ascii="Times New Roman" w:hAnsi="Times New Roman" w:cs="Times New Roman" w:hint="eastAsia"/>
          <w:bCs/>
          <w:sz w:val="24"/>
          <w:szCs w:val="24"/>
        </w:rPr>
        <w:t>处理</w:t>
      </w:r>
      <w:r w:rsidR="00D7736E" w:rsidRPr="00F64092">
        <w:rPr>
          <w:rFonts w:ascii="Times New Roman" w:hAnsi="Times New Roman" w:cs="Times New Roman" w:hint="eastAsia"/>
          <w:bCs/>
          <w:sz w:val="24"/>
          <w:szCs w:val="24"/>
        </w:rPr>
        <w:t>等</w:t>
      </w:r>
      <w:r w:rsidRPr="00F64092">
        <w:rPr>
          <w:rFonts w:ascii="Times New Roman" w:hAnsi="Times New Roman" w:cs="Times New Roman" w:hint="eastAsia"/>
          <w:bCs/>
          <w:sz w:val="24"/>
          <w:szCs w:val="24"/>
        </w:rPr>
        <w:t>。</w:t>
      </w:r>
    </w:p>
    <w:p w14:paraId="087AFBF2" w14:textId="6646DBB3" w:rsidR="00E43941" w:rsidRPr="00F64092" w:rsidRDefault="00F20F85" w:rsidP="00E537F5">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 xml:space="preserve">2.2 </w:t>
      </w:r>
      <w:r w:rsidR="00E43941" w:rsidRPr="00F64092">
        <w:rPr>
          <w:rFonts w:ascii="Times New Roman" w:hAnsi="Times New Roman" w:cs="Times New Roman" w:hint="eastAsia"/>
          <w:bCs/>
          <w:sz w:val="24"/>
          <w:szCs w:val="24"/>
        </w:rPr>
        <w:t>渗沥液预处理</w:t>
      </w:r>
      <w:r w:rsidR="00E43941" w:rsidRPr="00F64092">
        <w:rPr>
          <w:rFonts w:ascii="Times New Roman" w:hAnsi="Times New Roman" w:cs="Times New Roman"/>
          <w:bCs/>
          <w:sz w:val="24"/>
          <w:szCs w:val="24"/>
        </w:rPr>
        <w:t>leachate pre-treatment</w:t>
      </w:r>
    </w:p>
    <w:p w14:paraId="71201D19" w14:textId="1AEBDB82" w:rsidR="00E43941" w:rsidRPr="00F64092" w:rsidRDefault="004F457E" w:rsidP="00AF61FB">
      <w:pPr>
        <w:spacing w:line="360" w:lineRule="auto"/>
        <w:ind w:firstLineChars="200" w:firstLine="480"/>
        <w:rPr>
          <w:rFonts w:ascii="Times New Roman" w:hAnsi="Times New Roman" w:cs="Times New Roman"/>
          <w:bCs/>
          <w:sz w:val="24"/>
          <w:szCs w:val="24"/>
        </w:rPr>
      </w:pPr>
      <w:r w:rsidRPr="00F64092">
        <w:rPr>
          <w:rFonts w:ascii="Times New Roman" w:hAnsi="Times New Roman" w:cs="Times New Roman" w:hint="eastAsia"/>
          <w:bCs/>
          <w:sz w:val="24"/>
          <w:szCs w:val="24"/>
        </w:rPr>
        <w:t>消减</w:t>
      </w:r>
      <w:r w:rsidR="00E43941" w:rsidRPr="00F64092">
        <w:rPr>
          <w:rFonts w:ascii="Times New Roman" w:hAnsi="Times New Roman" w:cs="Times New Roman" w:hint="eastAsia"/>
          <w:bCs/>
          <w:sz w:val="24"/>
          <w:szCs w:val="24"/>
        </w:rPr>
        <w:t>渗沥液中的</w:t>
      </w:r>
      <w:r w:rsidRPr="00F64092">
        <w:rPr>
          <w:rFonts w:ascii="Times New Roman" w:hAnsi="Times New Roman" w:cs="Times New Roman" w:hint="eastAsia"/>
          <w:bCs/>
          <w:sz w:val="24"/>
          <w:szCs w:val="24"/>
        </w:rPr>
        <w:t>杂</w:t>
      </w:r>
      <w:r w:rsidRPr="00F64092">
        <w:rPr>
          <w:rFonts w:ascii="Times New Roman" w:hAnsi="Times New Roman" w:cs="Times New Roman" w:hint="eastAsia"/>
          <w:sz w:val="24"/>
          <w:szCs w:val="24"/>
        </w:rPr>
        <w:t>质</w:t>
      </w:r>
      <w:r w:rsidRPr="00F64092">
        <w:rPr>
          <w:rFonts w:ascii="Times New Roman" w:hAnsi="Times New Roman" w:cs="Times New Roman" w:hint="eastAsia"/>
          <w:bCs/>
          <w:sz w:val="24"/>
          <w:szCs w:val="24"/>
        </w:rPr>
        <w:t>、</w:t>
      </w:r>
      <w:r w:rsidR="00E43941" w:rsidRPr="00F64092">
        <w:rPr>
          <w:rFonts w:ascii="Times New Roman" w:hAnsi="Times New Roman" w:cs="Times New Roman" w:hint="eastAsia"/>
          <w:bCs/>
          <w:sz w:val="24"/>
          <w:szCs w:val="24"/>
        </w:rPr>
        <w:t>氨氮</w:t>
      </w:r>
      <w:r w:rsidRPr="00F64092">
        <w:rPr>
          <w:rFonts w:ascii="Times New Roman" w:hAnsi="Times New Roman" w:cs="Times New Roman" w:hint="eastAsia"/>
          <w:sz w:val="24"/>
          <w:szCs w:val="24"/>
        </w:rPr>
        <w:t>等污染负荷，</w:t>
      </w:r>
      <w:r w:rsidR="00E43941" w:rsidRPr="00F64092">
        <w:rPr>
          <w:rFonts w:ascii="Times New Roman" w:hAnsi="Times New Roman" w:cs="Times New Roman" w:hint="eastAsia"/>
          <w:sz w:val="24"/>
          <w:szCs w:val="24"/>
        </w:rPr>
        <w:t>改善</w:t>
      </w:r>
      <w:r w:rsidRPr="00F64092">
        <w:rPr>
          <w:rFonts w:ascii="Times New Roman" w:hAnsi="Times New Roman" w:cs="Times New Roman" w:hint="eastAsia"/>
          <w:bCs/>
          <w:sz w:val="24"/>
          <w:szCs w:val="24"/>
        </w:rPr>
        <w:t>后续工艺单元进水水质</w:t>
      </w:r>
      <w:r w:rsidR="00E43941" w:rsidRPr="00F64092">
        <w:rPr>
          <w:rFonts w:ascii="Times New Roman" w:hAnsi="Times New Roman" w:cs="Times New Roman" w:hint="eastAsia"/>
          <w:bCs/>
          <w:sz w:val="24"/>
          <w:szCs w:val="24"/>
        </w:rPr>
        <w:t>的工</w:t>
      </w:r>
      <w:r w:rsidR="00E43941" w:rsidRPr="00F64092">
        <w:rPr>
          <w:rFonts w:ascii="Times New Roman" w:hAnsi="Times New Roman" w:cs="Times New Roman" w:hint="eastAsia"/>
          <w:sz w:val="24"/>
          <w:szCs w:val="24"/>
        </w:rPr>
        <w:t>艺单元</w:t>
      </w:r>
      <w:r w:rsidR="0076503A" w:rsidRPr="00F64092">
        <w:rPr>
          <w:rFonts w:ascii="Times New Roman" w:hAnsi="Times New Roman" w:cs="Times New Roman" w:hint="eastAsia"/>
          <w:sz w:val="24"/>
          <w:szCs w:val="24"/>
        </w:rPr>
        <w:t>，通常采用</w:t>
      </w:r>
      <w:r w:rsidR="0076503A" w:rsidRPr="00F64092">
        <w:rPr>
          <w:rFonts w:ascii="Times New Roman" w:hAnsi="Times New Roman" w:cs="Times New Roman" w:hint="eastAsia"/>
          <w:bCs/>
          <w:sz w:val="24"/>
          <w:szCs w:val="24"/>
        </w:rPr>
        <w:t>物理、化学或生物等方法。</w:t>
      </w:r>
    </w:p>
    <w:p w14:paraId="78092C09" w14:textId="6550CF62" w:rsidR="00E43941" w:rsidRPr="00F64092" w:rsidRDefault="00F20F85" w:rsidP="00E537F5">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2.3</w:t>
      </w:r>
      <w:r w:rsidR="00E43941" w:rsidRPr="00F64092">
        <w:rPr>
          <w:rFonts w:ascii="Times New Roman" w:hAnsi="Times New Roman" w:cs="Times New Roman" w:hint="eastAsia"/>
          <w:bCs/>
          <w:sz w:val="24"/>
          <w:szCs w:val="24"/>
        </w:rPr>
        <w:t>渗沥液</w:t>
      </w:r>
      <w:r w:rsidR="0076503A" w:rsidRPr="00F64092">
        <w:rPr>
          <w:rFonts w:ascii="Times New Roman" w:hAnsi="Times New Roman" w:cs="Times New Roman" w:hint="eastAsia"/>
          <w:bCs/>
          <w:sz w:val="24"/>
          <w:szCs w:val="24"/>
        </w:rPr>
        <w:t>主</w:t>
      </w:r>
      <w:r w:rsidR="00E43941" w:rsidRPr="00F64092">
        <w:rPr>
          <w:rFonts w:ascii="Times New Roman" w:hAnsi="Times New Roman" w:cs="Times New Roman" w:hint="eastAsia"/>
          <w:bCs/>
          <w:sz w:val="24"/>
          <w:szCs w:val="24"/>
        </w:rPr>
        <w:t>处理</w:t>
      </w:r>
      <w:r w:rsidRPr="007025C4">
        <w:rPr>
          <w:rFonts w:ascii="Times New Roman" w:hAnsi="Times New Roman" w:cs="Times New Roman"/>
          <w:bCs/>
          <w:sz w:val="24"/>
          <w:szCs w:val="24"/>
        </w:rPr>
        <w:t>main treatment of leachate</w:t>
      </w:r>
    </w:p>
    <w:p w14:paraId="12EB3B1A" w14:textId="22D77B2A" w:rsidR="00E43941" w:rsidRPr="00F64092" w:rsidRDefault="0076503A" w:rsidP="00AF61FB">
      <w:pPr>
        <w:spacing w:line="360" w:lineRule="auto"/>
        <w:ind w:firstLineChars="200" w:firstLine="480"/>
        <w:rPr>
          <w:rFonts w:ascii="Times New Roman" w:hAnsi="Times New Roman" w:cs="Times New Roman"/>
          <w:bCs/>
          <w:sz w:val="24"/>
          <w:szCs w:val="24"/>
        </w:rPr>
      </w:pPr>
      <w:r w:rsidRPr="00F64092">
        <w:rPr>
          <w:rFonts w:ascii="Times New Roman" w:hAnsi="Times New Roman" w:cs="Times New Roman" w:hint="eastAsia"/>
          <w:bCs/>
          <w:sz w:val="24"/>
          <w:szCs w:val="24"/>
        </w:rPr>
        <w:t>主要去除</w:t>
      </w:r>
      <w:r w:rsidR="00E43941" w:rsidRPr="00F64092">
        <w:rPr>
          <w:rFonts w:ascii="Times New Roman" w:hAnsi="Times New Roman" w:cs="Times New Roman" w:hint="eastAsia"/>
          <w:bCs/>
          <w:sz w:val="24"/>
          <w:szCs w:val="24"/>
        </w:rPr>
        <w:t>渗沥液中的</w:t>
      </w:r>
      <w:r w:rsidR="00E43941" w:rsidRPr="00F64092">
        <w:rPr>
          <w:rFonts w:ascii="Times New Roman" w:hAnsi="Times New Roman" w:cs="Times New Roman" w:hint="eastAsia"/>
          <w:sz w:val="24"/>
          <w:szCs w:val="24"/>
        </w:rPr>
        <w:t>有机污染物、氮、磷等</w:t>
      </w:r>
      <w:r w:rsidR="00402D0A" w:rsidRPr="00F64092">
        <w:rPr>
          <w:rFonts w:ascii="Times New Roman" w:hAnsi="Times New Roman" w:cs="Times New Roman" w:hint="eastAsia"/>
          <w:sz w:val="24"/>
          <w:szCs w:val="24"/>
        </w:rPr>
        <w:t>的</w:t>
      </w:r>
      <w:r w:rsidR="00E43941" w:rsidRPr="00F64092">
        <w:rPr>
          <w:rFonts w:ascii="Times New Roman" w:hAnsi="Times New Roman" w:cs="Times New Roman" w:hint="eastAsia"/>
          <w:sz w:val="24"/>
          <w:szCs w:val="24"/>
        </w:rPr>
        <w:t>工艺单元</w:t>
      </w:r>
      <w:r w:rsidRPr="00F64092">
        <w:rPr>
          <w:rFonts w:ascii="Times New Roman" w:hAnsi="Times New Roman" w:cs="Times New Roman" w:hint="eastAsia"/>
          <w:sz w:val="24"/>
          <w:szCs w:val="24"/>
        </w:rPr>
        <w:t>，通常</w:t>
      </w:r>
      <w:r w:rsidRPr="00F64092">
        <w:rPr>
          <w:rFonts w:ascii="Times New Roman" w:hAnsi="Times New Roman" w:cs="Times New Roman" w:hint="eastAsia"/>
          <w:bCs/>
          <w:sz w:val="24"/>
          <w:szCs w:val="24"/>
        </w:rPr>
        <w:t>采用厌氧、缺氧和好氧等生物方法处理。</w:t>
      </w:r>
    </w:p>
    <w:p w14:paraId="65470239" w14:textId="57097290" w:rsidR="00E43941" w:rsidRPr="00F64092" w:rsidRDefault="00F20F85" w:rsidP="00E537F5">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2.4</w:t>
      </w:r>
      <w:r w:rsidR="00D459E3" w:rsidRPr="007025C4">
        <w:rPr>
          <w:rFonts w:ascii="Times New Roman" w:hAnsi="Times New Roman" w:cs="Times New Roman"/>
          <w:b/>
          <w:bCs/>
          <w:sz w:val="24"/>
          <w:szCs w:val="24"/>
        </w:rPr>
        <w:t xml:space="preserve"> </w:t>
      </w:r>
      <w:r w:rsidR="00E43941" w:rsidRPr="00F64092">
        <w:rPr>
          <w:rFonts w:ascii="Times New Roman" w:hAnsi="Times New Roman" w:cs="Times New Roman" w:hint="eastAsia"/>
          <w:bCs/>
          <w:sz w:val="24"/>
          <w:szCs w:val="24"/>
        </w:rPr>
        <w:t>渗沥液深度处理</w:t>
      </w:r>
      <w:r w:rsidR="003D6709" w:rsidRPr="00F64092">
        <w:rPr>
          <w:rFonts w:ascii="Times New Roman" w:hAnsi="Times New Roman" w:cs="Times New Roman"/>
          <w:bCs/>
          <w:sz w:val="24"/>
          <w:szCs w:val="24"/>
        </w:rPr>
        <w:t>leachate</w:t>
      </w:r>
      <w:r w:rsidR="003D6709" w:rsidRPr="007025C4">
        <w:rPr>
          <w:rFonts w:ascii="Times New Roman" w:hAnsi="Times New Roman" w:cs="Times New Roman"/>
          <w:bCs/>
          <w:sz w:val="24"/>
          <w:szCs w:val="24"/>
        </w:rPr>
        <w:t xml:space="preserve"> </w:t>
      </w:r>
      <w:r w:rsidR="00E43941" w:rsidRPr="00F64092">
        <w:rPr>
          <w:rFonts w:ascii="Times New Roman" w:hAnsi="Times New Roman" w:cs="Times New Roman"/>
          <w:bCs/>
          <w:sz w:val="24"/>
          <w:szCs w:val="24"/>
        </w:rPr>
        <w:t>post-treatment; advanced treatment of leachate</w:t>
      </w:r>
    </w:p>
    <w:p w14:paraId="702D443B" w14:textId="748DB305" w:rsidR="00E43941" w:rsidRPr="007025C4" w:rsidRDefault="00632604" w:rsidP="00AF61FB">
      <w:pPr>
        <w:spacing w:line="360" w:lineRule="auto"/>
        <w:ind w:firstLineChars="200" w:firstLine="480"/>
        <w:rPr>
          <w:rFonts w:ascii="Times New Roman" w:hAnsi="Times New Roman" w:cs="Times New Roman"/>
          <w:sz w:val="24"/>
          <w:szCs w:val="24"/>
        </w:rPr>
      </w:pPr>
      <w:r w:rsidRPr="00F64092">
        <w:rPr>
          <w:rFonts w:ascii="Times New Roman" w:hAnsi="Times New Roman" w:cs="Times New Roman" w:hint="eastAsia"/>
          <w:sz w:val="24"/>
          <w:szCs w:val="24"/>
        </w:rPr>
        <w:t>去除</w:t>
      </w:r>
      <w:r w:rsidR="00E43941" w:rsidRPr="00F64092">
        <w:rPr>
          <w:rFonts w:ascii="Times New Roman" w:hAnsi="Times New Roman" w:cs="Times New Roman" w:hint="eastAsia"/>
          <w:sz w:val="24"/>
          <w:szCs w:val="24"/>
        </w:rPr>
        <w:t>难以生物降解的有机物、溶解物等的工艺单元</w:t>
      </w:r>
      <w:r w:rsidRPr="00F64092">
        <w:rPr>
          <w:rFonts w:ascii="Times New Roman" w:hAnsi="Times New Roman" w:cs="Times New Roman" w:hint="eastAsia"/>
          <w:sz w:val="24"/>
          <w:szCs w:val="24"/>
        </w:rPr>
        <w:t>，</w:t>
      </w:r>
      <w:r w:rsidR="00C34C19" w:rsidRPr="00F64092">
        <w:rPr>
          <w:rFonts w:ascii="Times New Roman" w:hAnsi="Times New Roman" w:cs="Times New Roman" w:hint="eastAsia"/>
          <w:sz w:val="24"/>
          <w:szCs w:val="24"/>
        </w:rPr>
        <w:t>通常</w:t>
      </w:r>
      <w:r w:rsidR="003846F9" w:rsidRPr="00F64092">
        <w:rPr>
          <w:rFonts w:ascii="Times New Roman" w:hAnsi="Times New Roman" w:cs="Times New Roman" w:hint="eastAsia"/>
          <w:sz w:val="24"/>
          <w:szCs w:val="24"/>
        </w:rPr>
        <w:t>采用</w:t>
      </w:r>
      <w:r w:rsidRPr="00F64092">
        <w:rPr>
          <w:rFonts w:ascii="Times New Roman" w:hAnsi="Times New Roman" w:cs="Times New Roman" w:hint="eastAsia"/>
          <w:sz w:val="24"/>
          <w:szCs w:val="24"/>
        </w:rPr>
        <w:t>膜法、高级氧化</w:t>
      </w:r>
      <w:r w:rsidR="00942BA5" w:rsidRPr="00F64092">
        <w:rPr>
          <w:rFonts w:ascii="Times New Roman" w:hAnsi="Times New Roman" w:cs="Times New Roman" w:hint="eastAsia"/>
          <w:sz w:val="24"/>
          <w:szCs w:val="24"/>
        </w:rPr>
        <w:t>、</w:t>
      </w:r>
      <w:r w:rsidRPr="00F64092">
        <w:rPr>
          <w:rFonts w:ascii="Times New Roman" w:hAnsi="Times New Roman" w:cs="Times New Roman" w:hint="eastAsia"/>
          <w:sz w:val="24"/>
          <w:szCs w:val="24"/>
        </w:rPr>
        <w:t>蒸发</w:t>
      </w:r>
      <w:r w:rsidR="00942BA5" w:rsidRPr="00F64092">
        <w:rPr>
          <w:rFonts w:ascii="Times New Roman" w:hAnsi="Times New Roman" w:cs="Times New Roman" w:hint="eastAsia"/>
          <w:sz w:val="24"/>
          <w:szCs w:val="24"/>
        </w:rPr>
        <w:t>、</w:t>
      </w:r>
      <w:r w:rsidR="003846F9" w:rsidRPr="00F64092">
        <w:rPr>
          <w:rFonts w:ascii="Times New Roman" w:hAnsi="Times New Roman" w:cs="Times New Roman" w:hint="eastAsia"/>
          <w:sz w:val="24"/>
          <w:szCs w:val="24"/>
        </w:rPr>
        <w:t>吸附法</w:t>
      </w:r>
      <w:r w:rsidRPr="00F64092">
        <w:rPr>
          <w:rFonts w:ascii="Times New Roman" w:hAnsi="Times New Roman" w:cs="Times New Roman" w:hint="eastAsia"/>
          <w:sz w:val="24"/>
          <w:szCs w:val="24"/>
        </w:rPr>
        <w:t>等方法处理。</w:t>
      </w:r>
    </w:p>
    <w:p w14:paraId="617B247D" w14:textId="3D8D0C3E" w:rsidR="00F20F85" w:rsidRPr="007025C4" w:rsidRDefault="00F20F85" w:rsidP="00E537F5">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2.5</w:t>
      </w:r>
      <w:r w:rsidR="00D459E3" w:rsidRPr="007025C4">
        <w:rPr>
          <w:rFonts w:ascii="Times New Roman" w:hAnsi="Times New Roman" w:cs="Times New Roman"/>
          <w:b/>
          <w:bCs/>
          <w:sz w:val="24"/>
          <w:szCs w:val="24"/>
        </w:rPr>
        <w:t xml:space="preserve"> </w:t>
      </w:r>
      <w:r w:rsidR="001C5DE1" w:rsidRPr="00F64092">
        <w:rPr>
          <w:rFonts w:ascii="Times New Roman" w:hAnsi="Times New Roman" w:cs="Times New Roman" w:hint="eastAsia"/>
          <w:bCs/>
          <w:sz w:val="24"/>
          <w:szCs w:val="24"/>
        </w:rPr>
        <w:t>渗沥液辅助处理</w:t>
      </w:r>
      <w:r w:rsidRPr="007025C4">
        <w:rPr>
          <w:rFonts w:ascii="Times New Roman" w:hAnsi="Times New Roman" w:cs="Times New Roman"/>
          <w:bCs/>
          <w:sz w:val="24"/>
          <w:szCs w:val="24"/>
        </w:rPr>
        <w:t>Leachate auxiliary treatment</w:t>
      </w:r>
    </w:p>
    <w:p w14:paraId="6B9CF3DF" w14:textId="38D251B0" w:rsidR="001C5DE1" w:rsidRPr="007025C4" w:rsidRDefault="007B599D" w:rsidP="00FE6A08">
      <w:pPr>
        <w:spacing w:line="360" w:lineRule="auto"/>
        <w:ind w:firstLineChars="200" w:firstLine="480"/>
        <w:textAlignment w:val="top"/>
        <w:rPr>
          <w:rFonts w:ascii="Times New Roman" w:hAnsi="Times New Roman" w:cs="Times New Roman"/>
          <w:sz w:val="24"/>
          <w:szCs w:val="24"/>
        </w:rPr>
      </w:pPr>
      <w:r w:rsidRPr="00F64092">
        <w:rPr>
          <w:rFonts w:ascii="Times New Roman" w:hAnsi="Times New Roman" w:cs="Times New Roman" w:hint="eastAsia"/>
          <w:bCs/>
          <w:sz w:val="24"/>
          <w:szCs w:val="24"/>
        </w:rPr>
        <w:t>渗沥液预处理、主处理和深度处理各工艺段中产生的污泥、浓缩液和臭气等二次污染物，处理这些二次污染的工艺单元统称</w:t>
      </w:r>
      <w:r w:rsidR="00B94FD7" w:rsidRPr="00F64092">
        <w:rPr>
          <w:rFonts w:ascii="Times New Roman" w:hAnsi="Times New Roman" w:cs="Times New Roman" w:hint="eastAsia"/>
          <w:bCs/>
          <w:sz w:val="24"/>
          <w:szCs w:val="24"/>
        </w:rPr>
        <w:t>渗沥液</w:t>
      </w:r>
      <w:r w:rsidRPr="00F64092">
        <w:rPr>
          <w:rFonts w:ascii="Times New Roman" w:hAnsi="Times New Roman" w:cs="Times New Roman" w:hint="eastAsia"/>
          <w:bCs/>
          <w:sz w:val="24"/>
          <w:szCs w:val="24"/>
        </w:rPr>
        <w:t>辅助处理</w:t>
      </w:r>
      <w:r w:rsidR="001C5DE1" w:rsidRPr="00F64092">
        <w:rPr>
          <w:rFonts w:ascii="Times New Roman" w:hAnsi="Times New Roman" w:cs="Times New Roman" w:hint="eastAsia"/>
          <w:sz w:val="24"/>
          <w:szCs w:val="24"/>
        </w:rPr>
        <w:t>。</w:t>
      </w:r>
    </w:p>
    <w:p w14:paraId="0842277E" w14:textId="671B7293" w:rsidR="00A80191" w:rsidRPr="007025C4" w:rsidRDefault="00F20F85" w:rsidP="00E537F5">
      <w:pPr>
        <w:rPr>
          <w:rFonts w:ascii="Times New Roman" w:hAnsi="Times New Roman" w:cs="Times New Roman"/>
          <w:b/>
          <w:bCs/>
          <w:sz w:val="24"/>
          <w:szCs w:val="24"/>
        </w:rPr>
      </w:pPr>
      <w:r w:rsidRPr="007025C4">
        <w:rPr>
          <w:rFonts w:ascii="Times New Roman" w:hAnsi="Times New Roman" w:cs="Times New Roman"/>
          <w:b/>
          <w:bCs/>
          <w:sz w:val="24"/>
          <w:szCs w:val="24"/>
        </w:rPr>
        <w:t>2.6</w:t>
      </w:r>
      <w:r w:rsidR="00D459E3" w:rsidRPr="007025C4">
        <w:rPr>
          <w:rFonts w:ascii="Times New Roman" w:hAnsi="Times New Roman" w:cs="Times New Roman"/>
          <w:b/>
          <w:bCs/>
          <w:sz w:val="24"/>
          <w:szCs w:val="24"/>
        </w:rPr>
        <w:t xml:space="preserve"> </w:t>
      </w:r>
      <w:r w:rsidR="00A80191" w:rsidRPr="00F64092">
        <w:rPr>
          <w:rFonts w:ascii="Times New Roman" w:hAnsi="Times New Roman" w:cs="Times New Roman" w:hint="eastAsia"/>
          <w:bCs/>
          <w:sz w:val="24"/>
          <w:szCs w:val="24"/>
        </w:rPr>
        <w:t>渗沥液浓缩液</w:t>
      </w:r>
      <w:r w:rsidR="00A80191" w:rsidRPr="00F64092">
        <w:rPr>
          <w:rFonts w:ascii="Times New Roman" w:hAnsi="Times New Roman" w:cs="Times New Roman"/>
          <w:bCs/>
          <w:sz w:val="24"/>
          <w:szCs w:val="24"/>
        </w:rPr>
        <w:t xml:space="preserve"> concentrated leachate</w:t>
      </w:r>
    </w:p>
    <w:p w14:paraId="6CF1D2D4" w14:textId="77777777" w:rsidR="00A80191" w:rsidRPr="007025C4" w:rsidRDefault="00A80191" w:rsidP="00A80191">
      <w:pPr>
        <w:spacing w:line="360" w:lineRule="auto"/>
        <w:ind w:firstLineChars="200" w:firstLine="480"/>
        <w:rPr>
          <w:rFonts w:ascii="Times New Roman" w:hAnsi="Times New Roman" w:cs="Times New Roman"/>
          <w:sz w:val="24"/>
          <w:szCs w:val="24"/>
        </w:rPr>
      </w:pPr>
      <w:r w:rsidRPr="007025C4">
        <w:rPr>
          <w:rFonts w:ascii="Times New Roman" w:hAnsi="Times New Roman" w:cs="Times New Roman" w:hint="eastAsia"/>
          <w:sz w:val="24"/>
          <w:szCs w:val="24"/>
        </w:rPr>
        <w:t>渗沥液经纳滤、反渗透等膜处理或经蒸发处理分离出的含较高浓度难降解有机质和高盐度的浓缩废水。</w:t>
      </w:r>
    </w:p>
    <w:p w14:paraId="57836188" w14:textId="45AE4A07" w:rsidR="00E43941" w:rsidRPr="007025C4" w:rsidRDefault="00E43941" w:rsidP="00E43941">
      <w:pPr>
        <w:pStyle w:val="aa"/>
        <w:spacing w:line="360" w:lineRule="auto"/>
        <w:ind w:firstLineChars="0" w:firstLine="0"/>
        <w:rPr>
          <w:rFonts w:ascii="Times New Roman" w:hAnsi="Times New Roman" w:cs="Times New Roman"/>
          <w:bCs/>
          <w:sz w:val="24"/>
          <w:szCs w:val="24"/>
        </w:rPr>
      </w:pPr>
      <w:r w:rsidRPr="007025C4">
        <w:rPr>
          <w:rFonts w:ascii="Times New Roman" w:hAnsi="Times New Roman" w:cs="Times New Roman"/>
          <w:b/>
          <w:bCs/>
          <w:sz w:val="24"/>
          <w:szCs w:val="24"/>
        </w:rPr>
        <w:t>2.</w:t>
      </w:r>
      <w:r w:rsidR="00854136" w:rsidRPr="007025C4">
        <w:rPr>
          <w:rFonts w:ascii="Times New Roman" w:hAnsi="Times New Roman" w:cs="Times New Roman"/>
          <w:b/>
          <w:bCs/>
          <w:sz w:val="24"/>
          <w:szCs w:val="24"/>
        </w:rPr>
        <w:t>7</w:t>
      </w:r>
      <w:r w:rsidRPr="007025C4">
        <w:rPr>
          <w:rFonts w:ascii="Times New Roman" w:hAnsi="Times New Roman" w:cs="Times New Roman" w:hint="eastAsia"/>
          <w:bCs/>
          <w:sz w:val="24"/>
          <w:szCs w:val="24"/>
        </w:rPr>
        <w:t>外置式膜生物反应器</w:t>
      </w:r>
      <w:r w:rsidRPr="007025C4">
        <w:rPr>
          <w:rFonts w:ascii="Times New Roman" w:hAnsi="Times New Roman" w:cs="Times New Roman"/>
          <w:bCs/>
          <w:sz w:val="24"/>
          <w:szCs w:val="24"/>
        </w:rPr>
        <w:t xml:space="preserve"> side-stream membrane bioreactor</w:t>
      </w:r>
      <w:r w:rsidRPr="007025C4">
        <w:rPr>
          <w:rFonts w:ascii="Times New Roman" w:hAnsi="Times New Roman" w:cs="Times New Roman" w:hint="eastAsia"/>
          <w:bCs/>
          <w:sz w:val="24"/>
          <w:szCs w:val="24"/>
        </w:rPr>
        <w:t>（</w:t>
      </w:r>
      <w:r w:rsidRPr="007025C4">
        <w:rPr>
          <w:rFonts w:ascii="Times New Roman" w:hAnsi="Times New Roman" w:cs="Times New Roman"/>
          <w:bCs/>
          <w:sz w:val="24"/>
          <w:szCs w:val="24"/>
        </w:rPr>
        <w:t>SSMBR</w:t>
      </w:r>
      <w:r w:rsidRPr="007025C4">
        <w:rPr>
          <w:rFonts w:ascii="Times New Roman" w:hAnsi="Times New Roman" w:cs="Times New Roman" w:hint="eastAsia"/>
          <w:bCs/>
          <w:sz w:val="24"/>
          <w:szCs w:val="24"/>
        </w:rPr>
        <w:t>）</w:t>
      </w:r>
    </w:p>
    <w:p w14:paraId="66418368" w14:textId="0B20EE6B" w:rsidR="00E43941" w:rsidRPr="007025C4" w:rsidRDefault="00E43941" w:rsidP="00AF61FB">
      <w:pPr>
        <w:spacing w:line="360" w:lineRule="auto"/>
        <w:ind w:firstLineChars="200" w:firstLine="480"/>
        <w:rPr>
          <w:rFonts w:ascii="Times New Roman" w:hAnsi="Times New Roman" w:cs="Times New Roman"/>
          <w:sz w:val="24"/>
          <w:szCs w:val="24"/>
        </w:rPr>
      </w:pPr>
      <w:r w:rsidRPr="007025C4">
        <w:rPr>
          <w:rFonts w:ascii="Times New Roman" w:hAnsi="Times New Roman" w:cs="Times New Roman" w:hint="eastAsia"/>
          <w:sz w:val="24"/>
          <w:szCs w:val="24"/>
        </w:rPr>
        <w:t>生物反应器与</w:t>
      </w:r>
      <w:r w:rsidRPr="007025C4">
        <w:rPr>
          <w:rFonts w:ascii="Times New Roman" w:hAnsi="Times New Roman" w:cs="Times New Roman" w:hint="eastAsia"/>
          <w:bCs/>
          <w:sz w:val="24"/>
          <w:szCs w:val="24"/>
        </w:rPr>
        <w:t>膜组件</w:t>
      </w:r>
      <w:r w:rsidRPr="007025C4">
        <w:rPr>
          <w:rFonts w:ascii="Times New Roman" w:hAnsi="Times New Roman" w:cs="Times New Roman" w:hint="eastAsia"/>
          <w:sz w:val="24"/>
          <w:szCs w:val="24"/>
        </w:rPr>
        <w:t>相对独立，通过混合液循环泵施加外压使处理水通过膜组件后排出的一种</w:t>
      </w:r>
      <w:r w:rsidR="00E537F5" w:rsidRPr="007025C4">
        <w:rPr>
          <w:rFonts w:ascii="Times New Roman" w:hAnsi="Times New Roman" w:cs="Times New Roman" w:hint="eastAsia"/>
          <w:sz w:val="24"/>
          <w:szCs w:val="24"/>
        </w:rPr>
        <w:t>膜生物反应器（</w:t>
      </w:r>
      <w:r w:rsidR="00E537F5" w:rsidRPr="007025C4">
        <w:rPr>
          <w:rFonts w:ascii="Times New Roman" w:hAnsi="Times New Roman" w:cs="Times New Roman"/>
          <w:sz w:val="24"/>
          <w:szCs w:val="24"/>
        </w:rPr>
        <w:t>MBR</w:t>
      </w:r>
      <w:r w:rsidR="00E537F5" w:rsidRPr="007025C4">
        <w:rPr>
          <w:rFonts w:ascii="Times New Roman" w:hAnsi="Times New Roman" w:cs="Times New Roman" w:hint="eastAsia"/>
          <w:sz w:val="24"/>
          <w:szCs w:val="24"/>
        </w:rPr>
        <w:t>）</w:t>
      </w:r>
      <w:r w:rsidRPr="007025C4">
        <w:rPr>
          <w:rFonts w:ascii="Times New Roman" w:hAnsi="Times New Roman" w:cs="Times New Roman" w:hint="eastAsia"/>
          <w:sz w:val="24"/>
          <w:szCs w:val="24"/>
        </w:rPr>
        <w:t>类型。</w:t>
      </w:r>
    </w:p>
    <w:p w14:paraId="7A5B2749" w14:textId="681A7742" w:rsidR="00E43941" w:rsidRPr="007025C4" w:rsidRDefault="00854136" w:rsidP="00E537F5">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2.8</w:t>
      </w:r>
      <w:r w:rsidR="00E43941" w:rsidRPr="007025C4">
        <w:rPr>
          <w:rFonts w:ascii="Times New Roman" w:hAnsi="Times New Roman" w:cs="Times New Roman" w:hint="eastAsia"/>
          <w:bCs/>
          <w:sz w:val="24"/>
          <w:szCs w:val="24"/>
        </w:rPr>
        <w:t>内置式膜生物反应器</w:t>
      </w:r>
      <w:r w:rsidR="00E43941" w:rsidRPr="007025C4">
        <w:rPr>
          <w:rFonts w:ascii="Times New Roman" w:hAnsi="Times New Roman" w:cs="Times New Roman"/>
          <w:bCs/>
          <w:sz w:val="24"/>
          <w:szCs w:val="24"/>
        </w:rPr>
        <w:t xml:space="preserve"> submerged membrane bioreactor</w:t>
      </w:r>
      <w:r w:rsidR="00E43941" w:rsidRPr="007025C4">
        <w:rPr>
          <w:rFonts w:ascii="Times New Roman" w:hAnsi="Times New Roman" w:cs="Times New Roman" w:hint="eastAsia"/>
          <w:bCs/>
          <w:sz w:val="24"/>
          <w:szCs w:val="24"/>
        </w:rPr>
        <w:t>（</w:t>
      </w:r>
      <w:r w:rsidR="00E43941" w:rsidRPr="007025C4">
        <w:rPr>
          <w:rFonts w:ascii="Times New Roman" w:hAnsi="Times New Roman" w:cs="Times New Roman"/>
          <w:bCs/>
          <w:sz w:val="24"/>
          <w:szCs w:val="24"/>
        </w:rPr>
        <w:t>SMBR</w:t>
      </w:r>
      <w:r w:rsidR="00E43941" w:rsidRPr="007025C4">
        <w:rPr>
          <w:rFonts w:ascii="Times New Roman" w:hAnsi="Times New Roman" w:cs="Times New Roman" w:hint="eastAsia"/>
          <w:bCs/>
          <w:sz w:val="24"/>
          <w:szCs w:val="24"/>
        </w:rPr>
        <w:t>）</w:t>
      </w:r>
    </w:p>
    <w:p w14:paraId="15FF1B0D" w14:textId="09673B7E" w:rsidR="00E43941" w:rsidRPr="007025C4" w:rsidRDefault="00E43941" w:rsidP="00AF61FB">
      <w:pPr>
        <w:spacing w:line="360" w:lineRule="auto"/>
        <w:ind w:firstLineChars="200" w:firstLine="480"/>
        <w:rPr>
          <w:rFonts w:ascii="Times New Roman" w:hAnsi="Times New Roman" w:cs="Times New Roman"/>
          <w:sz w:val="24"/>
          <w:szCs w:val="24"/>
        </w:rPr>
      </w:pPr>
      <w:r w:rsidRPr="007025C4">
        <w:rPr>
          <w:rFonts w:ascii="Times New Roman" w:hAnsi="Times New Roman" w:cs="Times New Roman" w:hint="eastAsia"/>
          <w:sz w:val="24"/>
          <w:szCs w:val="24"/>
        </w:rPr>
        <w:t>膜组件浸没在生物反应器内，处理水通过负压抽吸经过膜单元后排出的一种</w:t>
      </w:r>
      <w:r w:rsidR="00E537F5" w:rsidRPr="007025C4">
        <w:rPr>
          <w:rFonts w:ascii="Times New Roman" w:hAnsi="Times New Roman" w:cs="Times New Roman" w:hint="eastAsia"/>
          <w:sz w:val="24"/>
          <w:szCs w:val="24"/>
        </w:rPr>
        <w:t>膜生物反应器（</w:t>
      </w:r>
      <w:r w:rsidR="00E537F5" w:rsidRPr="007025C4">
        <w:rPr>
          <w:rFonts w:ascii="Times New Roman" w:hAnsi="Times New Roman" w:cs="Times New Roman"/>
          <w:sz w:val="24"/>
          <w:szCs w:val="24"/>
        </w:rPr>
        <w:t>MBR</w:t>
      </w:r>
      <w:r w:rsidR="00E537F5" w:rsidRPr="007025C4">
        <w:rPr>
          <w:rFonts w:ascii="Times New Roman" w:hAnsi="Times New Roman" w:cs="Times New Roman" w:hint="eastAsia"/>
          <w:sz w:val="24"/>
          <w:szCs w:val="24"/>
        </w:rPr>
        <w:t>）</w:t>
      </w:r>
      <w:r w:rsidRPr="007025C4">
        <w:rPr>
          <w:rFonts w:ascii="Times New Roman" w:hAnsi="Times New Roman" w:cs="Times New Roman" w:hint="eastAsia"/>
          <w:sz w:val="24"/>
          <w:szCs w:val="24"/>
        </w:rPr>
        <w:t>类型。</w:t>
      </w:r>
    </w:p>
    <w:p w14:paraId="76BD7B31" w14:textId="4A5AC622" w:rsidR="00A80191" w:rsidRPr="007025C4" w:rsidRDefault="00854136" w:rsidP="00645C10">
      <w:pPr>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2.9</w:t>
      </w:r>
      <w:r w:rsidR="00150E9A" w:rsidRPr="007025C4">
        <w:rPr>
          <w:rFonts w:ascii="Times New Roman" w:hAnsi="Times New Roman" w:cs="Times New Roman"/>
          <w:b/>
          <w:bCs/>
          <w:sz w:val="24"/>
          <w:szCs w:val="24"/>
        </w:rPr>
        <w:t xml:space="preserve"> </w:t>
      </w:r>
      <w:r w:rsidR="00A80191" w:rsidRPr="007025C4">
        <w:rPr>
          <w:rFonts w:ascii="Times New Roman" w:hAnsi="Times New Roman" w:cs="Times New Roman" w:hint="eastAsia"/>
          <w:sz w:val="24"/>
          <w:szCs w:val="24"/>
        </w:rPr>
        <w:t>渗沥液</w:t>
      </w:r>
      <w:r w:rsidR="00A80191" w:rsidRPr="007025C4">
        <w:rPr>
          <w:rFonts w:ascii="Times New Roman" w:hAnsi="Times New Roman" w:cs="Times New Roman" w:hint="eastAsia"/>
          <w:bCs/>
          <w:sz w:val="24"/>
          <w:szCs w:val="24"/>
        </w:rPr>
        <w:t>膜处理</w:t>
      </w:r>
      <w:r w:rsidR="00A80191" w:rsidRPr="007025C4">
        <w:rPr>
          <w:rFonts w:ascii="Times New Roman" w:hAnsi="Times New Roman" w:cs="Times New Roman"/>
          <w:bCs/>
          <w:sz w:val="24"/>
          <w:szCs w:val="24"/>
        </w:rPr>
        <w:t>membrane treatment</w:t>
      </w:r>
    </w:p>
    <w:p w14:paraId="5E2BECDA" w14:textId="77777777" w:rsidR="00A80191" w:rsidRPr="007025C4" w:rsidRDefault="00A80191" w:rsidP="00A80191">
      <w:pPr>
        <w:spacing w:line="360" w:lineRule="auto"/>
        <w:ind w:firstLineChars="200" w:firstLine="480"/>
        <w:rPr>
          <w:rFonts w:ascii="Times New Roman" w:hAnsi="Times New Roman" w:cs="Times New Roman"/>
          <w:b/>
          <w:bCs/>
          <w:sz w:val="24"/>
          <w:szCs w:val="24"/>
        </w:rPr>
      </w:pPr>
      <w:r w:rsidRPr="007025C4">
        <w:rPr>
          <w:rFonts w:ascii="Times New Roman" w:hAnsi="Times New Roman" w:cs="Times New Roman" w:hint="eastAsia"/>
          <w:bCs/>
          <w:sz w:val="24"/>
          <w:szCs w:val="24"/>
        </w:rPr>
        <w:t>以膜为载体，运用膜分离手段处理渗沥液的</w:t>
      </w:r>
      <w:r w:rsidRPr="007025C4">
        <w:rPr>
          <w:rFonts w:ascii="Times New Roman" w:hAnsi="Times New Roman" w:cs="Times New Roman" w:hint="eastAsia"/>
          <w:sz w:val="24"/>
          <w:szCs w:val="24"/>
        </w:rPr>
        <w:t>方法。包括纳滤和反渗透等。</w:t>
      </w:r>
    </w:p>
    <w:p w14:paraId="562A5052" w14:textId="176FED28" w:rsidR="00E43941" w:rsidRPr="007025C4" w:rsidRDefault="00854136" w:rsidP="00E43941">
      <w:pPr>
        <w:spacing w:line="360" w:lineRule="auto"/>
        <w:rPr>
          <w:rFonts w:ascii="Times New Roman" w:hAnsi="Times New Roman" w:cs="Times New Roman"/>
          <w:b/>
          <w:bCs/>
          <w:sz w:val="24"/>
          <w:szCs w:val="24"/>
        </w:rPr>
      </w:pPr>
      <w:r w:rsidRPr="007025C4">
        <w:rPr>
          <w:rFonts w:ascii="Times New Roman" w:hAnsi="Times New Roman" w:cs="Times New Roman"/>
          <w:b/>
          <w:bCs/>
          <w:sz w:val="24"/>
          <w:szCs w:val="24"/>
        </w:rPr>
        <w:t>2.10</w:t>
      </w:r>
      <w:r w:rsidR="00150E9A" w:rsidRPr="007025C4">
        <w:rPr>
          <w:rFonts w:ascii="Times New Roman" w:hAnsi="Times New Roman" w:cs="Times New Roman"/>
          <w:b/>
          <w:bCs/>
          <w:sz w:val="24"/>
          <w:szCs w:val="24"/>
        </w:rPr>
        <w:t xml:space="preserve"> </w:t>
      </w:r>
      <w:r w:rsidR="00E43941" w:rsidRPr="007025C4">
        <w:rPr>
          <w:rFonts w:ascii="Times New Roman" w:hAnsi="Times New Roman" w:cs="Times New Roman" w:hint="eastAsia"/>
          <w:bCs/>
          <w:sz w:val="24"/>
          <w:szCs w:val="24"/>
        </w:rPr>
        <w:t>淤塞指数（</w:t>
      </w:r>
      <w:r w:rsidR="00E43941" w:rsidRPr="007025C4">
        <w:rPr>
          <w:rFonts w:ascii="Times New Roman" w:hAnsi="Times New Roman" w:cs="Times New Roman"/>
          <w:bCs/>
          <w:sz w:val="24"/>
          <w:szCs w:val="24"/>
        </w:rPr>
        <w:t>SDI</w:t>
      </w:r>
      <w:r w:rsidR="00E43941" w:rsidRPr="007025C4">
        <w:rPr>
          <w:rFonts w:ascii="Times New Roman" w:hAnsi="Times New Roman" w:cs="Times New Roman"/>
          <w:bCs/>
          <w:sz w:val="24"/>
          <w:szCs w:val="24"/>
          <w:vertAlign w:val="subscript"/>
        </w:rPr>
        <w:t>15</w:t>
      </w:r>
      <w:r w:rsidR="00E43941" w:rsidRPr="007025C4">
        <w:rPr>
          <w:rFonts w:ascii="Times New Roman" w:hAnsi="Times New Roman" w:cs="Times New Roman" w:hint="eastAsia"/>
          <w:bCs/>
          <w:sz w:val="24"/>
          <w:szCs w:val="24"/>
        </w:rPr>
        <w:t>）</w:t>
      </w:r>
    </w:p>
    <w:p w14:paraId="30582D8F" w14:textId="77777777" w:rsidR="00E43941" w:rsidRPr="007025C4" w:rsidRDefault="00E43941" w:rsidP="00AF61FB">
      <w:pPr>
        <w:spacing w:line="360" w:lineRule="auto"/>
        <w:ind w:firstLineChars="200" w:firstLine="480"/>
        <w:rPr>
          <w:rFonts w:ascii="Times New Roman" w:hAnsi="Times New Roman" w:cs="Times New Roman"/>
          <w:b/>
          <w:bCs/>
          <w:sz w:val="24"/>
          <w:szCs w:val="24"/>
        </w:rPr>
      </w:pPr>
      <w:r w:rsidRPr="007025C4">
        <w:rPr>
          <w:rFonts w:ascii="Times New Roman" w:hAnsi="Times New Roman" w:cs="Times New Roman" w:hint="eastAsia"/>
          <w:bCs/>
          <w:sz w:val="24"/>
          <w:szCs w:val="24"/>
        </w:rPr>
        <w:t>由堵塞</w:t>
      </w:r>
      <w:r w:rsidRPr="007025C4">
        <w:rPr>
          <w:rFonts w:ascii="Times New Roman" w:hAnsi="Times New Roman" w:cs="Times New Roman"/>
          <w:bCs/>
          <w:sz w:val="24"/>
          <w:szCs w:val="24"/>
        </w:rPr>
        <w:t>0.45um</w:t>
      </w:r>
      <w:r w:rsidRPr="007025C4">
        <w:rPr>
          <w:rFonts w:ascii="Times New Roman" w:hAnsi="Times New Roman" w:cs="Times New Roman" w:hint="eastAsia"/>
          <w:bCs/>
          <w:sz w:val="24"/>
          <w:szCs w:val="24"/>
        </w:rPr>
        <w:t>微孔滤膜的速率所计算得出的、表征水中细微悬浮固体物含</w:t>
      </w:r>
      <w:r w:rsidRPr="007025C4">
        <w:rPr>
          <w:rFonts w:ascii="Times New Roman" w:hAnsi="Times New Roman" w:cs="Times New Roman" w:hint="eastAsia"/>
          <w:bCs/>
          <w:sz w:val="24"/>
          <w:szCs w:val="24"/>
        </w:rPr>
        <w:lastRenderedPageBreak/>
        <w:t>量的指数。</w:t>
      </w:r>
    </w:p>
    <w:p w14:paraId="41D8A3A3" w14:textId="42FC406A" w:rsidR="00A80191" w:rsidRPr="007025C4" w:rsidRDefault="00867CD9" w:rsidP="0031321C">
      <w:pPr>
        <w:spacing w:line="360" w:lineRule="auto"/>
        <w:ind w:left="482" w:hangingChars="200" w:hanging="482"/>
        <w:textAlignment w:val="top"/>
        <w:rPr>
          <w:rFonts w:ascii="Times New Roman" w:hAnsi="Times New Roman" w:cs="Times New Roman"/>
          <w:bCs/>
          <w:sz w:val="24"/>
          <w:szCs w:val="24"/>
        </w:rPr>
      </w:pPr>
      <w:r w:rsidRPr="007025C4">
        <w:rPr>
          <w:rFonts w:ascii="Times New Roman" w:hAnsi="Times New Roman" w:cs="Times New Roman"/>
          <w:b/>
          <w:bCs/>
          <w:sz w:val="24"/>
          <w:szCs w:val="24"/>
        </w:rPr>
        <w:t>2.</w:t>
      </w:r>
      <w:r w:rsidR="00E20FF7" w:rsidRPr="007025C4">
        <w:rPr>
          <w:rFonts w:ascii="Times New Roman" w:hAnsi="Times New Roman" w:cs="Times New Roman"/>
          <w:b/>
          <w:bCs/>
          <w:sz w:val="24"/>
          <w:szCs w:val="24"/>
        </w:rPr>
        <w:t xml:space="preserve">11 </w:t>
      </w:r>
      <w:r w:rsidR="00E43941" w:rsidRPr="007025C4">
        <w:rPr>
          <w:rFonts w:ascii="Times New Roman" w:hAnsi="Times New Roman" w:cs="Times New Roman" w:hint="eastAsia"/>
          <w:bCs/>
          <w:sz w:val="24"/>
          <w:szCs w:val="24"/>
        </w:rPr>
        <w:t>机械</w:t>
      </w:r>
      <w:r w:rsidR="000404E5" w:rsidRPr="007025C4">
        <w:rPr>
          <w:rFonts w:ascii="Times New Roman" w:hAnsi="Times New Roman" w:cs="Times New Roman" w:hint="eastAsia"/>
          <w:bCs/>
          <w:sz w:val="24"/>
          <w:szCs w:val="24"/>
        </w:rPr>
        <w:t>蒸汽</w:t>
      </w:r>
      <w:r w:rsidR="00E43941" w:rsidRPr="007025C4">
        <w:rPr>
          <w:rFonts w:ascii="Times New Roman" w:hAnsi="Times New Roman" w:cs="Times New Roman" w:hint="eastAsia"/>
          <w:bCs/>
          <w:sz w:val="24"/>
          <w:szCs w:val="24"/>
        </w:rPr>
        <w:t>再压缩</w:t>
      </w:r>
      <w:r w:rsidR="007371DA" w:rsidRPr="007025C4">
        <w:rPr>
          <w:rFonts w:ascii="Times New Roman" w:hAnsi="Times New Roman" w:cs="Times New Roman" w:hint="eastAsia"/>
          <w:bCs/>
          <w:sz w:val="24"/>
          <w:szCs w:val="24"/>
        </w:rPr>
        <w:t>蒸发</w:t>
      </w:r>
      <w:r w:rsidR="00E43941" w:rsidRPr="007025C4">
        <w:rPr>
          <w:rFonts w:ascii="Times New Roman" w:hAnsi="Times New Roman" w:cs="Times New Roman" w:hint="eastAsia"/>
          <w:bCs/>
          <w:sz w:val="24"/>
          <w:szCs w:val="24"/>
        </w:rPr>
        <w:t>技术</w:t>
      </w:r>
      <w:r w:rsidR="00E43941" w:rsidRPr="007025C4">
        <w:rPr>
          <w:rFonts w:ascii="Times New Roman" w:hAnsi="Times New Roman" w:cs="Times New Roman"/>
          <w:bCs/>
          <w:sz w:val="24"/>
          <w:szCs w:val="24"/>
        </w:rPr>
        <w:t>mechanical vapor recompression</w:t>
      </w:r>
      <w:r w:rsidR="00E43941" w:rsidRPr="007025C4">
        <w:rPr>
          <w:rFonts w:ascii="Times New Roman" w:hAnsi="Times New Roman" w:cs="Times New Roman" w:hint="eastAsia"/>
          <w:bCs/>
          <w:sz w:val="24"/>
          <w:szCs w:val="24"/>
        </w:rPr>
        <w:t>（</w:t>
      </w:r>
      <w:r w:rsidR="00E43941" w:rsidRPr="007025C4">
        <w:rPr>
          <w:rFonts w:ascii="Times New Roman" w:hAnsi="Times New Roman" w:cs="Times New Roman"/>
          <w:bCs/>
          <w:sz w:val="24"/>
          <w:szCs w:val="24"/>
        </w:rPr>
        <w:t>compression</w:t>
      </w:r>
      <w:r w:rsidR="00E43941" w:rsidRPr="007025C4">
        <w:rPr>
          <w:rFonts w:ascii="Times New Roman" w:hAnsi="Times New Roman" w:cs="Times New Roman" w:hint="eastAsia"/>
          <w:bCs/>
          <w:sz w:val="24"/>
          <w:szCs w:val="24"/>
        </w:rPr>
        <w:t>）（</w:t>
      </w:r>
      <w:r w:rsidR="00E43941" w:rsidRPr="007025C4">
        <w:rPr>
          <w:rFonts w:ascii="Times New Roman" w:hAnsi="Times New Roman" w:cs="Times New Roman"/>
          <w:bCs/>
          <w:sz w:val="24"/>
          <w:szCs w:val="24"/>
        </w:rPr>
        <w:t xml:space="preserve"> MVR</w:t>
      </w:r>
      <w:r w:rsidR="00042A1F" w:rsidRPr="007025C4">
        <w:rPr>
          <w:rFonts w:ascii="Times New Roman" w:hAnsi="Times New Roman" w:cs="Times New Roman"/>
          <w:bCs/>
          <w:sz w:val="24"/>
          <w:szCs w:val="24"/>
        </w:rPr>
        <w:t>/</w:t>
      </w:r>
      <w:r w:rsidR="00E43941" w:rsidRPr="007025C4">
        <w:rPr>
          <w:rFonts w:ascii="Times New Roman" w:hAnsi="Times New Roman" w:cs="Times New Roman"/>
          <w:bCs/>
          <w:sz w:val="24"/>
          <w:szCs w:val="24"/>
        </w:rPr>
        <w:t>MVC</w:t>
      </w:r>
      <w:r w:rsidR="00E43941" w:rsidRPr="007025C4">
        <w:rPr>
          <w:rFonts w:ascii="Times New Roman" w:hAnsi="Times New Roman" w:cs="Times New Roman" w:hint="eastAsia"/>
          <w:bCs/>
          <w:sz w:val="24"/>
          <w:szCs w:val="24"/>
        </w:rPr>
        <w:t>）</w:t>
      </w:r>
    </w:p>
    <w:p w14:paraId="2F0A7224" w14:textId="623FF813" w:rsidR="00E43941" w:rsidRPr="007025C4" w:rsidRDefault="00E43941" w:rsidP="00A80191">
      <w:pPr>
        <w:spacing w:line="360" w:lineRule="auto"/>
        <w:ind w:firstLineChars="200" w:firstLine="480"/>
        <w:rPr>
          <w:rFonts w:ascii="Times New Roman" w:hAnsi="Times New Roman" w:cs="Times New Roman"/>
          <w:sz w:val="24"/>
          <w:szCs w:val="24"/>
        </w:rPr>
      </w:pPr>
      <w:r w:rsidRPr="007025C4">
        <w:rPr>
          <w:rFonts w:ascii="Times New Roman" w:hAnsi="Times New Roman" w:cs="Times New Roman" w:hint="eastAsia"/>
          <w:sz w:val="24"/>
          <w:szCs w:val="24"/>
        </w:rPr>
        <w:t>利用蒸汽压缩机压缩蒸</w:t>
      </w:r>
      <w:r w:rsidR="000404E5" w:rsidRPr="007025C4">
        <w:rPr>
          <w:rFonts w:ascii="Times New Roman" w:hAnsi="Times New Roman" w:cs="Times New Roman" w:hint="eastAsia"/>
          <w:sz w:val="24"/>
          <w:szCs w:val="24"/>
        </w:rPr>
        <w:t>发</w:t>
      </w:r>
      <w:r w:rsidRPr="007025C4">
        <w:rPr>
          <w:rFonts w:ascii="Times New Roman" w:hAnsi="Times New Roman" w:cs="Times New Roman" w:hint="eastAsia"/>
          <w:sz w:val="24"/>
          <w:szCs w:val="24"/>
        </w:rPr>
        <w:t>产生的二次蒸汽，提高二次蒸汽的温度和热量，压缩后的蒸汽进入蒸发器作为热源再次使原液产生蒸发，从而达到不需要外供蒸汽，依靠蒸发器系统自循环来达到蒸发浓缩的一项蒸发技术。</w:t>
      </w:r>
    </w:p>
    <w:p w14:paraId="3EC9A552" w14:textId="14544F6F" w:rsidR="00BA7CAD" w:rsidRPr="00F64092" w:rsidRDefault="00BA7CAD" w:rsidP="00BA7CAD">
      <w:pPr>
        <w:spacing w:line="360" w:lineRule="auto"/>
        <w:rPr>
          <w:rFonts w:ascii="Times New Roman" w:hAnsi="Times New Roman" w:cs="Times New Roman"/>
          <w:sz w:val="24"/>
          <w:szCs w:val="24"/>
        </w:rPr>
      </w:pPr>
      <w:r w:rsidRPr="00F64092">
        <w:rPr>
          <w:rFonts w:ascii="Times New Roman" w:hAnsi="Times New Roman" w:cs="Times New Roman"/>
          <w:b/>
          <w:bCs/>
          <w:sz w:val="24"/>
          <w:szCs w:val="24"/>
        </w:rPr>
        <w:t>2.</w:t>
      </w:r>
      <w:r w:rsidR="00E20FF7" w:rsidRPr="00F64092">
        <w:rPr>
          <w:rFonts w:ascii="Times New Roman" w:hAnsi="Times New Roman" w:cs="Times New Roman"/>
          <w:b/>
          <w:bCs/>
          <w:sz w:val="24"/>
          <w:szCs w:val="24"/>
        </w:rPr>
        <w:t xml:space="preserve">12 </w:t>
      </w:r>
      <w:r w:rsidRPr="00F64092">
        <w:rPr>
          <w:rFonts w:ascii="Times New Roman" w:hAnsi="Times New Roman" w:cs="Times New Roman" w:hint="eastAsia"/>
          <w:sz w:val="24"/>
          <w:szCs w:val="24"/>
        </w:rPr>
        <w:t>浸没燃烧蒸发（</w:t>
      </w:r>
      <w:r w:rsidR="00595633" w:rsidRPr="00F64092">
        <w:rPr>
          <w:rFonts w:ascii="Times New Roman" w:hAnsi="Times New Roman" w:cs="Times New Roman"/>
          <w:sz w:val="24"/>
          <w:szCs w:val="24"/>
        </w:rPr>
        <w:t>s</w:t>
      </w:r>
      <w:r w:rsidRPr="00F64092">
        <w:rPr>
          <w:rFonts w:ascii="Times New Roman" w:hAnsi="Times New Roman" w:cs="Times New Roman"/>
          <w:sz w:val="24"/>
          <w:szCs w:val="24"/>
        </w:rPr>
        <w:t xml:space="preserve">ubmerged </w:t>
      </w:r>
      <w:r w:rsidR="00595633" w:rsidRPr="00F64092">
        <w:rPr>
          <w:rFonts w:ascii="Times New Roman" w:hAnsi="Times New Roman" w:cs="Times New Roman"/>
          <w:sz w:val="24"/>
          <w:szCs w:val="24"/>
        </w:rPr>
        <w:t>c</w:t>
      </w:r>
      <w:r w:rsidRPr="00F64092">
        <w:rPr>
          <w:rFonts w:ascii="Times New Roman" w:hAnsi="Times New Roman" w:cs="Times New Roman"/>
          <w:sz w:val="24"/>
          <w:szCs w:val="24"/>
        </w:rPr>
        <w:t xml:space="preserve">ombustion </w:t>
      </w:r>
      <w:r w:rsidR="00595633" w:rsidRPr="00F64092">
        <w:rPr>
          <w:rFonts w:ascii="Times New Roman" w:hAnsi="Times New Roman" w:cs="Times New Roman"/>
          <w:sz w:val="24"/>
          <w:szCs w:val="24"/>
        </w:rPr>
        <w:t>e</w:t>
      </w:r>
      <w:r w:rsidRPr="00F64092">
        <w:rPr>
          <w:rFonts w:ascii="Times New Roman" w:hAnsi="Times New Roman" w:cs="Times New Roman"/>
          <w:sz w:val="24"/>
          <w:szCs w:val="24"/>
        </w:rPr>
        <w:t>vaporation, SCE</w:t>
      </w:r>
      <w:r w:rsidRPr="00F64092">
        <w:rPr>
          <w:rFonts w:ascii="Times New Roman" w:hAnsi="Times New Roman" w:cs="Times New Roman" w:hint="eastAsia"/>
          <w:sz w:val="24"/>
          <w:szCs w:val="24"/>
        </w:rPr>
        <w:t>）</w:t>
      </w:r>
    </w:p>
    <w:p w14:paraId="58D81740" w14:textId="2D24ED1A" w:rsidR="00BA7CAD" w:rsidRPr="007025C4" w:rsidRDefault="00BA7CAD" w:rsidP="00BA7CAD">
      <w:pPr>
        <w:spacing w:line="360" w:lineRule="auto"/>
        <w:ind w:firstLineChars="200" w:firstLine="480"/>
        <w:rPr>
          <w:rFonts w:ascii="Times New Roman" w:hAnsi="Times New Roman" w:cs="Times New Roman"/>
          <w:sz w:val="24"/>
          <w:szCs w:val="24"/>
        </w:rPr>
      </w:pPr>
      <w:r w:rsidRPr="00F64092">
        <w:rPr>
          <w:rFonts w:ascii="Times New Roman" w:hAnsi="Times New Roman" w:cs="Times New Roman" w:hint="eastAsia"/>
          <w:sz w:val="24"/>
          <w:szCs w:val="24"/>
        </w:rPr>
        <w:t>利用气体燃料在液体亚表面增压浸没燃烧，</w:t>
      </w:r>
      <w:r w:rsidR="000404E5" w:rsidRPr="007025C4">
        <w:rPr>
          <w:rFonts w:ascii="Times New Roman" w:hAnsi="Times New Roman" w:cs="Times New Roman" w:hint="eastAsia"/>
          <w:sz w:val="24"/>
          <w:szCs w:val="24"/>
        </w:rPr>
        <w:t>并通过特殊的结构形成超微气泡，</w:t>
      </w:r>
      <w:r w:rsidRPr="00F64092">
        <w:rPr>
          <w:rFonts w:ascii="Times New Roman" w:hAnsi="Times New Roman" w:cs="Times New Roman" w:hint="eastAsia"/>
          <w:sz w:val="24"/>
          <w:szCs w:val="24"/>
        </w:rPr>
        <w:t>超微气泡与浓缩液直接接触</w:t>
      </w:r>
      <w:r w:rsidR="00A54CFF" w:rsidRPr="00F64092">
        <w:rPr>
          <w:rFonts w:ascii="Times New Roman" w:hAnsi="Times New Roman" w:cs="Times New Roman" w:hint="eastAsia"/>
          <w:sz w:val="24"/>
          <w:szCs w:val="24"/>
        </w:rPr>
        <w:t>蒸发</w:t>
      </w:r>
      <w:r w:rsidR="00151974" w:rsidRPr="00F64092">
        <w:rPr>
          <w:rFonts w:ascii="Times New Roman" w:hAnsi="Times New Roman" w:cs="Times New Roman" w:hint="eastAsia"/>
          <w:sz w:val="24"/>
          <w:szCs w:val="24"/>
        </w:rPr>
        <w:t>的一种蒸发技术</w:t>
      </w:r>
      <w:r w:rsidRPr="00F64092">
        <w:rPr>
          <w:rFonts w:ascii="Times New Roman" w:hAnsi="Times New Roman" w:cs="Times New Roman" w:hint="eastAsia"/>
          <w:sz w:val="24"/>
          <w:szCs w:val="24"/>
        </w:rPr>
        <w:t>。</w:t>
      </w:r>
    </w:p>
    <w:p w14:paraId="7500D1A1" w14:textId="0E62A35E" w:rsidR="00E43941" w:rsidRPr="007025C4" w:rsidRDefault="00867CD9" w:rsidP="003B5B82">
      <w:pPr>
        <w:tabs>
          <w:tab w:val="left" w:pos="5877"/>
        </w:tabs>
        <w:spacing w:line="360" w:lineRule="auto"/>
        <w:textAlignment w:val="top"/>
        <w:rPr>
          <w:rFonts w:ascii="Times New Roman" w:hAnsi="Times New Roman" w:cs="Times New Roman"/>
          <w:bCs/>
          <w:sz w:val="24"/>
          <w:szCs w:val="24"/>
        </w:rPr>
      </w:pPr>
      <w:r w:rsidRPr="007025C4">
        <w:rPr>
          <w:rFonts w:ascii="Times New Roman" w:hAnsi="Times New Roman" w:cs="Times New Roman"/>
          <w:b/>
          <w:bCs/>
          <w:sz w:val="24"/>
          <w:szCs w:val="24"/>
        </w:rPr>
        <w:t>2.</w:t>
      </w:r>
      <w:r w:rsidR="00E20FF7" w:rsidRPr="007025C4">
        <w:rPr>
          <w:rFonts w:ascii="Times New Roman" w:hAnsi="Times New Roman" w:cs="Times New Roman"/>
          <w:b/>
          <w:bCs/>
          <w:sz w:val="24"/>
          <w:szCs w:val="24"/>
        </w:rPr>
        <w:t xml:space="preserve">13 </w:t>
      </w:r>
      <w:r w:rsidR="00E43941" w:rsidRPr="007025C4">
        <w:rPr>
          <w:rFonts w:ascii="Times New Roman" w:hAnsi="Times New Roman" w:cs="Times New Roman" w:hint="eastAsia"/>
          <w:bCs/>
          <w:sz w:val="24"/>
          <w:szCs w:val="24"/>
        </w:rPr>
        <w:t>产水率（水回收率）</w:t>
      </w:r>
      <w:r w:rsidR="00BE07DD" w:rsidRPr="007025C4">
        <w:rPr>
          <w:rFonts w:ascii="Arial" w:hAnsi="Arial" w:cs="Arial"/>
          <w:color w:val="333333"/>
          <w:sz w:val="22"/>
          <w:shd w:val="clear" w:color="auto" w:fill="FFFFFF"/>
        </w:rPr>
        <w:t>water production rate</w:t>
      </w:r>
      <w:r w:rsidR="003B5B82" w:rsidRPr="007025C4">
        <w:rPr>
          <w:rFonts w:ascii="Times New Roman" w:hAnsi="Times New Roman" w:cs="Times New Roman"/>
          <w:bCs/>
          <w:sz w:val="24"/>
          <w:szCs w:val="24"/>
        </w:rPr>
        <w:tab/>
      </w:r>
    </w:p>
    <w:p w14:paraId="3B771675" w14:textId="77777777" w:rsidR="00E43941" w:rsidRPr="00F47AFF" w:rsidRDefault="00E43941" w:rsidP="00AF61FB">
      <w:pPr>
        <w:ind w:firstLineChars="200" w:firstLine="480"/>
        <w:rPr>
          <w:rFonts w:ascii="Times New Roman" w:hAnsi="Times New Roman" w:cs="Times New Roman"/>
          <w:sz w:val="24"/>
          <w:szCs w:val="24"/>
          <w:shd w:val="clear" w:color="auto" w:fill="FFFFFF"/>
        </w:rPr>
      </w:pPr>
      <w:r w:rsidRPr="007025C4">
        <w:rPr>
          <w:rFonts w:ascii="Times New Roman" w:hAnsi="Times New Roman" w:cs="Times New Roman" w:hint="eastAsia"/>
          <w:sz w:val="24"/>
          <w:szCs w:val="24"/>
          <w:shd w:val="clear" w:color="auto" w:fill="FFFFFF"/>
        </w:rPr>
        <w:t>采用膜系统或蒸发系统处理</w:t>
      </w:r>
      <w:r w:rsidRPr="007025C4">
        <w:rPr>
          <w:rFonts w:ascii="Times New Roman" w:hAnsi="Times New Roman" w:cs="Times New Roman" w:hint="eastAsia"/>
          <w:bCs/>
          <w:sz w:val="24"/>
          <w:szCs w:val="24"/>
        </w:rPr>
        <w:t>渗沥液</w:t>
      </w:r>
      <w:r w:rsidR="00346CEB" w:rsidRPr="007025C4">
        <w:rPr>
          <w:rFonts w:ascii="Times New Roman" w:hAnsi="Times New Roman" w:cs="Times New Roman" w:hint="eastAsia"/>
          <w:bCs/>
          <w:sz w:val="24"/>
          <w:szCs w:val="24"/>
        </w:rPr>
        <w:t>或浓缩液</w:t>
      </w:r>
      <w:r w:rsidRPr="007025C4">
        <w:rPr>
          <w:rFonts w:ascii="Times New Roman" w:hAnsi="Times New Roman" w:cs="Times New Roman" w:hint="eastAsia"/>
          <w:sz w:val="24"/>
          <w:szCs w:val="24"/>
          <w:shd w:val="clear" w:color="auto" w:fill="FFFFFF"/>
        </w:rPr>
        <w:t>时，产水量与进水总量之百分比。</w:t>
      </w:r>
    </w:p>
    <w:p w14:paraId="62A561D7" w14:textId="77777777" w:rsidR="001D4DFF" w:rsidRPr="00F47AFF" w:rsidRDefault="001D4DFF" w:rsidP="00AF61FB">
      <w:pPr>
        <w:ind w:firstLineChars="200" w:firstLine="480"/>
        <w:rPr>
          <w:rFonts w:ascii="Times New Roman" w:hAnsi="Times New Roman" w:cs="Times New Roman"/>
          <w:sz w:val="24"/>
          <w:szCs w:val="24"/>
          <w:shd w:val="clear" w:color="auto" w:fill="FFFFFF"/>
        </w:rPr>
      </w:pPr>
    </w:p>
    <w:p w14:paraId="7DA75F0D" w14:textId="77777777" w:rsidR="00E43941" w:rsidRPr="00F47AFF" w:rsidRDefault="00E43941" w:rsidP="00E43941">
      <w:pPr>
        <w:ind w:firstLine="480"/>
        <w:rPr>
          <w:rFonts w:ascii="Times New Roman" w:hAnsi="Times New Roman" w:cs="Times New Roman"/>
        </w:rPr>
      </w:pPr>
      <w:r w:rsidRPr="00F47AFF">
        <w:rPr>
          <w:rFonts w:ascii="Times New Roman" w:hAnsi="Times New Roman" w:cs="Times New Roman"/>
          <w:sz w:val="24"/>
          <w:szCs w:val="24"/>
        </w:rPr>
        <w:br w:type="page"/>
      </w:r>
    </w:p>
    <w:p w14:paraId="18F66FC9" w14:textId="120F4B3B" w:rsidR="00E43941" w:rsidRPr="00F47AFF" w:rsidRDefault="00402D0A" w:rsidP="00FE6A08">
      <w:pPr>
        <w:pStyle w:val="1"/>
        <w:keepNext/>
        <w:keepLines/>
        <w:widowControl w:val="0"/>
        <w:numPr>
          <w:ilvl w:val="0"/>
          <w:numId w:val="7"/>
        </w:numPr>
        <w:spacing w:before="0" w:beforeAutospacing="0" w:after="0" w:afterAutospacing="0" w:line="360" w:lineRule="auto"/>
        <w:jc w:val="center"/>
        <w:textAlignment w:val="top"/>
        <w:rPr>
          <w:rFonts w:ascii="Times New Roman" w:hAnsi="Times New Roman" w:cs="Times New Roman"/>
          <w:sz w:val="32"/>
          <w:szCs w:val="32"/>
        </w:rPr>
      </w:pPr>
      <w:bookmarkStart w:id="35" w:name="_Toc458762310"/>
      <w:bookmarkStart w:id="36" w:name="_Toc458775857"/>
      <w:bookmarkStart w:id="37" w:name="_Toc484363050"/>
      <w:bookmarkStart w:id="38" w:name="_Toc484363232"/>
      <w:bookmarkStart w:id="39" w:name="_Toc522211085"/>
      <w:r>
        <w:rPr>
          <w:rFonts w:ascii="Times New Roman" w:hAnsi="Times New Roman" w:cs="Times New Roman" w:hint="eastAsia"/>
          <w:sz w:val="32"/>
          <w:szCs w:val="32"/>
        </w:rPr>
        <w:lastRenderedPageBreak/>
        <w:t xml:space="preserve"> </w:t>
      </w:r>
      <w:bookmarkStart w:id="40" w:name="_Toc8720294"/>
      <w:bookmarkStart w:id="41" w:name="_Toc8723602"/>
      <w:bookmarkStart w:id="42" w:name="_Toc8723950"/>
      <w:r w:rsidR="00C45A65">
        <w:rPr>
          <w:rFonts w:ascii="Times New Roman" w:hAnsi="Times New Roman" w:cs="Times New Roman"/>
          <w:sz w:val="32"/>
          <w:szCs w:val="32"/>
        </w:rPr>
        <w:t>设计</w:t>
      </w:r>
      <w:r w:rsidR="00E43941" w:rsidRPr="00F47AFF">
        <w:rPr>
          <w:rFonts w:ascii="Times New Roman" w:hAnsi="Times New Roman" w:cs="Times New Roman"/>
          <w:sz w:val="32"/>
          <w:szCs w:val="32"/>
        </w:rPr>
        <w:t>水质与水量</w:t>
      </w:r>
      <w:bookmarkEnd w:id="35"/>
      <w:bookmarkEnd w:id="36"/>
      <w:bookmarkEnd w:id="37"/>
      <w:bookmarkEnd w:id="38"/>
      <w:bookmarkEnd w:id="39"/>
      <w:bookmarkEnd w:id="40"/>
      <w:bookmarkEnd w:id="41"/>
      <w:bookmarkEnd w:id="42"/>
    </w:p>
    <w:p w14:paraId="412B2173" w14:textId="2C056331" w:rsidR="00842456" w:rsidRPr="00F47AFF" w:rsidRDefault="00842456" w:rsidP="00842456">
      <w:pPr>
        <w:pStyle w:val="2"/>
        <w:spacing w:before="240" w:after="120"/>
        <w:jc w:val="center"/>
        <w:rPr>
          <w:rFonts w:ascii="Times New Roman" w:hAnsi="Times New Roman" w:cs="Times New Roman"/>
        </w:rPr>
      </w:pPr>
      <w:bookmarkStart w:id="43" w:name="_Toc462299219"/>
      <w:bookmarkStart w:id="44" w:name="_Toc484363051"/>
      <w:bookmarkStart w:id="45" w:name="_Toc484363233"/>
      <w:bookmarkStart w:id="46" w:name="_Toc522211086"/>
      <w:bookmarkStart w:id="47" w:name="_Toc8720295"/>
      <w:bookmarkStart w:id="48" w:name="_Toc8723603"/>
      <w:bookmarkStart w:id="49" w:name="_Toc8723951"/>
      <w:r w:rsidRPr="00F47AFF">
        <w:rPr>
          <w:rFonts w:ascii="Times New Roman" w:hAnsi="Times New Roman" w:cs="Times New Roman"/>
        </w:rPr>
        <w:t>3.1</w:t>
      </w:r>
      <w:r w:rsidR="00C45A65">
        <w:rPr>
          <w:rFonts w:ascii="Times New Roman" w:hAnsi="Times New Roman" w:cs="Times New Roman"/>
        </w:rPr>
        <w:t>设计</w:t>
      </w:r>
      <w:r w:rsidRPr="00F47AFF">
        <w:rPr>
          <w:rFonts w:ascii="Times New Roman" w:hAnsi="Times New Roman" w:cs="Times New Roman"/>
        </w:rPr>
        <w:t>水质</w:t>
      </w:r>
      <w:bookmarkEnd w:id="43"/>
      <w:bookmarkEnd w:id="44"/>
      <w:bookmarkEnd w:id="45"/>
      <w:bookmarkEnd w:id="46"/>
      <w:bookmarkEnd w:id="47"/>
      <w:bookmarkEnd w:id="48"/>
      <w:bookmarkEnd w:id="49"/>
    </w:p>
    <w:p w14:paraId="2EAF11CB" w14:textId="73562E77" w:rsidR="00842456" w:rsidRPr="00FE08D6" w:rsidRDefault="00795805" w:rsidP="006B0E83">
      <w:pPr>
        <w:pStyle w:val="cucd-00"/>
        <w:ind w:firstLineChars="0" w:firstLine="0"/>
        <w:rPr>
          <w:rStyle w:val="cucd-3Char1"/>
          <w:b w:val="0"/>
          <w:sz w:val="24"/>
        </w:rPr>
      </w:pPr>
      <w:r w:rsidRPr="00F64092">
        <w:rPr>
          <w:rStyle w:val="cucd-3Char1"/>
        </w:rPr>
        <w:t>3.1.1</w:t>
      </w:r>
      <w:r w:rsidR="009D6660" w:rsidRPr="00F64092">
        <w:rPr>
          <w:rStyle w:val="cucd-3Char1"/>
          <w:rFonts w:hint="eastAsia"/>
          <w:b w:val="0"/>
          <w:sz w:val="24"/>
        </w:rPr>
        <w:t>生活</w:t>
      </w:r>
      <w:r w:rsidR="00842456" w:rsidRPr="00F64092">
        <w:rPr>
          <w:rStyle w:val="cucd-3Char1"/>
          <w:rFonts w:hint="eastAsia"/>
          <w:b w:val="0"/>
          <w:sz w:val="24"/>
        </w:rPr>
        <w:t>垃圾渗沥液</w:t>
      </w:r>
      <w:r w:rsidR="007C2ED9" w:rsidRPr="00F64092">
        <w:rPr>
          <w:rStyle w:val="cucd-3Char1"/>
          <w:rFonts w:hint="eastAsia"/>
          <w:b w:val="0"/>
          <w:sz w:val="24"/>
        </w:rPr>
        <w:t>设计</w:t>
      </w:r>
      <w:r w:rsidR="00E537F5" w:rsidRPr="00F64092">
        <w:rPr>
          <w:rStyle w:val="cucd-3Char1"/>
          <w:rFonts w:hint="eastAsia"/>
          <w:b w:val="0"/>
          <w:sz w:val="24"/>
        </w:rPr>
        <w:t>进水</w:t>
      </w:r>
      <w:r w:rsidR="00842456" w:rsidRPr="00F64092">
        <w:rPr>
          <w:rStyle w:val="cucd-3Char1"/>
          <w:rFonts w:hint="eastAsia"/>
          <w:b w:val="0"/>
          <w:sz w:val="24"/>
        </w:rPr>
        <w:t>水质参数的确定应根据生活垃圾处理方式的不同，</w:t>
      </w:r>
      <w:r w:rsidR="007377B7" w:rsidRPr="00F64092">
        <w:rPr>
          <w:rStyle w:val="cucd-3Char1"/>
          <w:rFonts w:hint="eastAsia"/>
          <w:b w:val="0"/>
          <w:sz w:val="24"/>
        </w:rPr>
        <w:t>根据实测水质，并</w:t>
      </w:r>
      <w:r w:rsidR="00842456" w:rsidRPr="00F64092">
        <w:rPr>
          <w:rStyle w:val="cucd-3Char1"/>
          <w:rFonts w:hint="eastAsia"/>
          <w:b w:val="0"/>
          <w:sz w:val="24"/>
        </w:rPr>
        <w:t>结合渗沥液水质变化规律合理选取。</w:t>
      </w:r>
    </w:p>
    <w:p w14:paraId="0D4A6A7F" w14:textId="0A104D2E" w:rsidR="006B0E83" w:rsidRPr="00F64092" w:rsidRDefault="00033603" w:rsidP="006B0E83">
      <w:pPr>
        <w:pStyle w:val="cucd-00"/>
        <w:ind w:firstLineChars="0" w:firstLine="0"/>
        <w:rPr>
          <w:rStyle w:val="cucd-3Char1"/>
          <w:b w:val="0"/>
          <w:sz w:val="24"/>
        </w:rPr>
      </w:pPr>
      <w:r w:rsidRPr="007025C4">
        <w:rPr>
          <w:rStyle w:val="cucd-3Char1"/>
        </w:rPr>
        <w:t>3.1.2</w:t>
      </w:r>
      <w:r w:rsidR="00090552" w:rsidRPr="00F64092">
        <w:rPr>
          <w:rStyle w:val="cucd-3Char1"/>
          <w:rFonts w:hint="eastAsia"/>
          <w:b w:val="0"/>
          <w:sz w:val="24"/>
        </w:rPr>
        <w:t>生活垃圾填埋场渗沥液新建项目</w:t>
      </w:r>
      <w:r w:rsidR="00E537F5" w:rsidRPr="00F64092">
        <w:rPr>
          <w:rStyle w:val="cucd-3Char1"/>
          <w:rFonts w:hint="eastAsia"/>
          <w:b w:val="0"/>
          <w:sz w:val="24"/>
        </w:rPr>
        <w:t>设计进水</w:t>
      </w:r>
      <w:r w:rsidR="00090552" w:rsidRPr="00F64092">
        <w:rPr>
          <w:rStyle w:val="cucd-3Char1"/>
          <w:rFonts w:hint="eastAsia"/>
          <w:b w:val="0"/>
          <w:sz w:val="24"/>
        </w:rPr>
        <w:t>水质应按照同地区同类型工程实际运行监测数据并结合初期渗沥液、中后期渗沥液及封场渗沥液的性质，综合评价选取。</w:t>
      </w:r>
    </w:p>
    <w:p w14:paraId="7AE44421" w14:textId="0584D8E0" w:rsidR="006B0E83" w:rsidRPr="007025C4" w:rsidRDefault="00842456" w:rsidP="006B0E83">
      <w:pPr>
        <w:pStyle w:val="cucd-00"/>
        <w:ind w:firstLineChars="0" w:firstLine="0"/>
        <w:rPr>
          <w:rStyle w:val="cucd-3Char1"/>
          <w:b w:val="0"/>
          <w:sz w:val="24"/>
        </w:rPr>
      </w:pPr>
      <w:r w:rsidRPr="007025C4">
        <w:rPr>
          <w:rStyle w:val="cucd-3Char1"/>
        </w:rPr>
        <w:t>3.1.3</w:t>
      </w:r>
      <w:r w:rsidR="009D6660" w:rsidRPr="007025C4">
        <w:rPr>
          <w:rStyle w:val="cucd-3Char1"/>
          <w:rFonts w:hint="eastAsia"/>
          <w:b w:val="0"/>
          <w:sz w:val="24"/>
        </w:rPr>
        <w:t>生活垃圾</w:t>
      </w:r>
      <w:r w:rsidRPr="007025C4">
        <w:rPr>
          <w:rStyle w:val="cucd-3Char1"/>
          <w:rFonts w:hint="eastAsia"/>
          <w:b w:val="0"/>
          <w:sz w:val="24"/>
        </w:rPr>
        <w:t>焚烧厂渗沥液</w:t>
      </w:r>
      <w:r w:rsidR="00E537F5" w:rsidRPr="007025C4">
        <w:rPr>
          <w:rStyle w:val="cucd-3Char1"/>
          <w:rFonts w:hint="eastAsia"/>
          <w:b w:val="0"/>
          <w:sz w:val="24"/>
        </w:rPr>
        <w:t>设计进水</w:t>
      </w:r>
      <w:r w:rsidRPr="007025C4">
        <w:rPr>
          <w:rStyle w:val="cucd-3Char1"/>
          <w:rFonts w:hint="eastAsia"/>
          <w:b w:val="0"/>
          <w:sz w:val="24"/>
        </w:rPr>
        <w:t>水质参数的确定，</w:t>
      </w:r>
      <w:r w:rsidR="00033603" w:rsidRPr="007025C4">
        <w:rPr>
          <w:rStyle w:val="cucd-3Char1"/>
          <w:rFonts w:hint="eastAsia"/>
          <w:b w:val="0"/>
          <w:sz w:val="24"/>
        </w:rPr>
        <w:t>新建项目</w:t>
      </w:r>
      <w:r w:rsidRPr="007025C4">
        <w:rPr>
          <w:rStyle w:val="cucd-3Char1"/>
          <w:rFonts w:hint="eastAsia"/>
          <w:b w:val="0"/>
          <w:sz w:val="24"/>
        </w:rPr>
        <w:t>可参考同类地区焚烧厂渗沥液水质范围合理选取设计值。</w:t>
      </w:r>
    </w:p>
    <w:p w14:paraId="22169675" w14:textId="62122F6E" w:rsidR="00C365AB" w:rsidRPr="007025C4" w:rsidRDefault="00842456" w:rsidP="006B0E83">
      <w:pPr>
        <w:pStyle w:val="cucd-00"/>
        <w:ind w:firstLineChars="0" w:firstLine="0"/>
        <w:rPr>
          <w:rStyle w:val="cucd-3Char1"/>
          <w:b w:val="0"/>
          <w:sz w:val="24"/>
        </w:rPr>
      </w:pPr>
      <w:r w:rsidRPr="007025C4">
        <w:rPr>
          <w:rStyle w:val="cucd-3Char1"/>
        </w:rPr>
        <w:t>3.1.4</w:t>
      </w:r>
      <w:r w:rsidRPr="007025C4">
        <w:rPr>
          <w:rStyle w:val="cucd-3Char1"/>
          <w:rFonts w:hint="eastAsia"/>
          <w:b w:val="0"/>
          <w:sz w:val="24"/>
        </w:rPr>
        <w:t>生活垃圾转运站渗沥液</w:t>
      </w:r>
      <w:r w:rsidR="00E537F5" w:rsidRPr="007025C4">
        <w:rPr>
          <w:rStyle w:val="cucd-3Char1"/>
          <w:rFonts w:hint="eastAsia"/>
          <w:b w:val="0"/>
          <w:sz w:val="24"/>
        </w:rPr>
        <w:t>设计进水</w:t>
      </w:r>
      <w:r w:rsidRPr="007025C4">
        <w:rPr>
          <w:rStyle w:val="cucd-3Char1"/>
          <w:rFonts w:hint="eastAsia"/>
          <w:b w:val="0"/>
          <w:sz w:val="24"/>
        </w:rPr>
        <w:t>水质参数的确定，</w:t>
      </w:r>
      <w:r w:rsidR="00033603" w:rsidRPr="007025C4">
        <w:rPr>
          <w:rStyle w:val="cucd-3Char1"/>
          <w:rFonts w:hint="eastAsia"/>
          <w:b w:val="0"/>
          <w:sz w:val="24"/>
        </w:rPr>
        <w:t>新建项目</w:t>
      </w:r>
      <w:r w:rsidRPr="007025C4">
        <w:rPr>
          <w:rStyle w:val="cucd-3Char1"/>
          <w:rFonts w:hint="eastAsia"/>
          <w:b w:val="0"/>
          <w:sz w:val="24"/>
        </w:rPr>
        <w:t>可参考同类地区转运站渗沥液水质范围合理选取设计值，也可参考当地或同类地区焚烧厂渗沥液水质参数。</w:t>
      </w:r>
    </w:p>
    <w:p w14:paraId="5796D2B4" w14:textId="7E3D9436" w:rsidR="00033603" w:rsidRPr="007025C4" w:rsidRDefault="00033603" w:rsidP="006B0E83">
      <w:pPr>
        <w:pStyle w:val="cucd-00"/>
        <w:ind w:firstLineChars="0" w:firstLine="0"/>
        <w:rPr>
          <w:rStyle w:val="cucd-3Char1"/>
          <w:b w:val="0"/>
          <w:sz w:val="24"/>
        </w:rPr>
      </w:pPr>
      <w:r w:rsidRPr="00F64092">
        <w:rPr>
          <w:rStyle w:val="cucd-3Char1"/>
        </w:rPr>
        <w:t>3.1.</w:t>
      </w:r>
      <w:r w:rsidR="00741A91" w:rsidRPr="00F64092">
        <w:rPr>
          <w:rStyle w:val="cucd-3Char1"/>
        </w:rPr>
        <w:t>5</w:t>
      </w:r>
      <w:r w:rsidR="009D6660" w:rsidRPr="00F64092">
        <w:rPr>
          <w:rStyle w:val="cucd-3Char1"/>
          <w:rFonts w:hint="eastAsia"/>
          <w:b w:val="0"/>
          <w:sz w:val="24"/>
        </w:rPr>
        <w:t>生活垃圾</w:t>
      </w:r>
      <w:r w:rsidRPr="00F64092">
        <w:rPr>
          <w:rStyle w:val="cucd-3Char1"/>
          <w:rFonts w:hint="eastAsia"/>
          <w:b w:val="0"/>
          <w:sz w:val="24"/>
        </w:rPr>
        <w:t>渗沥液处理改扩建项目的设计进水水质</w:t>
      </w:r>
      <w:r w:rsidR="008069AD" w:rsidRPr="00F64092">
        <w:rPr>
          <w:rStyle w:val="cucd-3Char1"/>
          <w:rFonts w:hint="eastAsia"/>
          <w:b w:val="0"/>
          <w:sz w:val="24"/>
        </w:rPr>
        <w:t>参数</w:t>
      </w:r>
      <w:r w:rsidR="007377B7" w:rsidRPr="00F64092">
        <w:rPr>
          <w:rStyle w:val="cucd-3Char1"/>
          <w:rFonts w:hint="eastAsia"/>
          <w:b w:val="0"/>
          <w:sz w:val="24"/>
        </w:rPr>
        <w:t>应</w:t>
      </w:r>
      <w:r w:rsidRPr="00F64092">
        <w:rPr>
          <w:rStyle w:val="cucd-3Char1"/>
          <w:rFonts w:hint="eastAsia"/>
          <w:b w:val="0"/>
          <w:sz w:val="24"/>
        </w:rPr>
        <w:t>参照现状设施的实测水质并根据运行年限推测水质变化范围。</w:t>
      </w:r>
    </w:p>
    <w:p w14:paraId="501E392D" w14:textId="3E7088D1" w:rsidR="009D6660" w:rsidRPr="007025C4" w:rsidRDefault="009D6660" w:rsidP="006B0E83">
      <w:pPr>
        <w:pStyle w:val="cucd-00"/>
        <w:ind w:firstLineChars="0" w:firstLine="0"/>
        <w:rPr>
          <w:rStyle w:val="cucd-3Char1"/>
          <w:b w:val="0"/>
          <w:sz w:val="24"/>
        </w:rPr>
      </w:pPr>
      <w:r w:rsidRPr="007025C4">
        <w:rPr>
          <w:rStyle w:val="cucd-3Char1"/>
        </w:rPr>
        <w:t>3.1.6</w:t>
      </w:r>
      <w:r w:rsidRPr="007025C4">
        <w:rPr>
          <w:rStyle w:val="cucd-3Char1"/>
          <w:rFonts w:hint="eastAsia"/>
          <w:b w:val="0"/>
          <w:sz w:val="24"/>
        </w:rPr>
        <w:t>生活垃圾渗沥液浓缩液</w:t>
      </w:r>
      <w:r w:rsidR="008069AD" w:rsidRPr="007025C4">
        <w:rPr>
          <w:rStyle w:val="cucd-3Char1"/>
          <w:rFonts w:hint="eastAsia"/>
          <w:b w:val="0"/>
          <w:sz w:val="24"/>
        </w:rPr>
        <w:t>设计进水</w:t>
      </w:r>
      <w:r w:rsidRPr="007025C4">
        <w:rPr>
          <w:rStyle w:val="cucd-3Char1"/>
          <w:rFonts w:hint="eastAsia"/>
          <w:b w:val="0"/>
          <w:sz w:val="24"/>
        </w:rPr>
        <w:t>水质参数的确定应根据处理方式的不同并结合渗沥液水质变化规律合理选取。</w:t>
      </w:r>
    </w:p>
    <w:p w14:paraId="328461DE" w14:textId="1E962FD3" w:rsidR="00842456" w:rsidRPr="007025C4" w:rsidRDefault="00842456" w:rsidP="00842456">
      <w:pPr>
        <w:pStyle w:val="2"/>
        <w:spacing w:before="240" w:after="120"/>
        <w:jc w:val="center"/>
        <w:rPr>
          <w:rFonts w:ascii="Times New Roman" w:hAnsi="Times New Roman" w:cs="Times New Roman"/>
        </w:rPr>
      </w:pPr>
      <w:bookmarkStart w:id="50" w:name="_Toc462299220"/>
      <w:bookmarkStart w:id="51" w:name="_Toc484363052"/>
      <w:bookmarkStart w:id="52" w:name="_Toc484363234"/>
      <w:bookmarkStart w:id="53" w:name="_Toc522211087"/>
      <w:bookmarkStart w:id="54" w:name="_Toc8720296"/>
      <w:bookmarkStart w:id="55" w:name="_Toc8723604"/>
      <w:bookmarkStart w:id="56" w:name="_Toc8723952"/>
      <w:r w:rsidRPr="007025C4">
        <w:rPr>
          <w:rFonts w:ascii="Times New Roman" w:hAnsi="Times New Roman" w:cs="Times New Roman"/>
          <w:szCs w:val="21"/>
        </w:rPr>
        <w:t>3</w:t>
      </w:r>
      <w:r w:rsidRPr="007025C4">
        <w:rPr>
          <w:rFonts w:ascii="Times New Roman" w:hAnsi="Times New Roman" w:cs="Times New Roman"/>
        </w:rPr>
        <w:t>.</w:t>
      </w:r>
      <w:r w:rsidR="00EF1CAD" w:rsidRPr="007025C4">
        <w:rPr>
          <w:rFonts w:ascii="Times New Roman" w:hAnsi="Times New Roman" w:cs="Times New Roman"/>
        </w:rPr>
        <w:t>2</w:t>
      </w:r>
      <w:r w:rsidR="002A32C0" w:rsidRPr="007025C4">
        <w:rPr>
          <w:rFonts w:ascii="Times New Roman" w:hAnsi="Times New Roman" w:cs="Times New Roman" w:hint="eastAsia"/>
        </w:rPr>
        <w:t>设计</w:t>
      </w:r>
      <w:r w:rsidRPr="007025C4">
        <w:rPr>
          <w:rFonts w:ascii="Times New Roman" w:hAnsi="Times New Roman" w:cs="Times New Roman" w:hint="eastAsia"/>
        </w:rPr>
        <w:t>水量</w:t>
      </w:r>
      <w:bookmarkEnd w:id="50"/>
      <w:bookmarkEnd w:id="51"/>
      <w:bookmarkEnd w:id="52"/>
      <w:bookmarkEnd w:id="53"/>
      <w:bookmarkEnd w:id="54"/>
      <w:bookmarkEnd w:id="55"/>
      <w:bookmarkEnd w:id="56"/>
    </w:p>
    <w:p w14:paraId="1BAB586B" w14:textId="77777777" w:rsidR="00842456" w:rsidRPr="00FE08D6" w:rsidRDefault="00842456" w:rsidP="00EF1CAD">
      <w:pPr>
        <w:pStyle w:val="cucd-00"/>
        <w:ind w:firstLineChars="0" w:firstLine="0"/>
        <w:rPr>
          <w:rStyle w:val="cucd-3Char1"/>
          <w:b w:val="0"/>
          <w:sz w:val="24"/>
        </w:rPr>
      </w:pPr>
      <w:r w:rsidRPr="007025C4">
        <w:rPr>
          <w:rStyle w:val="cucd-3Char1"/>
        </w:rPr>
        <w:t>3.</w:t>
      </w:r>
      <w:r w:rsidR="00EF1CAD" w:rsidRPr="007025C4">
        <w:rPr>
          <w:rStyle w:val="cucd-3Char1"/>
        </w:rPr>
        <w:t>2</w:t>
      </w:r>
      <w:r w:rsidRPr="007025C4">
        <w:rPr>
          <w:rStyle w:val="cucd-3Char1"/>
        </w:rPr>
        <w:t>.1</w:t>
      </w:r>
      <w:r w:rsidRPr="007025C4">
        <w:rPr>
          <w:rStyle w:val="cucd-3Char1"/>
          <w:sz w:val="24"/>
        </w:rPr>
        <w:t xml:space="preserve"> </w:t>
      </w:r>
      <w:r w:rsidRPr="007025C4">
        <w:rPr>
          <w:rStyle w:val="cucd-3Char1"/>
          <w:rFonts w:hint="eastAsia"/>
          <w:b w:val="0"/>
          <w:sz w:val="24"/>
        </w:rPr>
        <w:t>生活垃圾填埋场渗沥液产生量宜采用《生活垃圾卫生填埋技术处理技术规范》</w:t>
      </w:r>
      <w:r w:rsidRPr="007025C4">
        <w:rPr>
          <w:rStyle w:val="cucd-3Char1"/>
          <w:b w:val="0"/>
          <w:sz w:val="24"/>
        </w:rPr>
        <w:t>GB50869</w:t>
      </w:r>
      <w:r w:rsidRPr="007025C4">
        <w:rPr>
          <w:rStyle w:val="cucd-3Char1"/>
          <w:rFonts w:hint="eastAsia"/>
          <w:b w:val="0"/>
          <w:sz w:val="24"/>
        </w:rPr>
        <w:t>规定的经验公式法（浸出系数法）进行计算，也可采用逐年平均法或《生活垃圾卫生填埋场岩土工程技术规范》</w:t>
      </w:r>
      <w:r w:rsidRPr="007025C4">
        <w:rPr>
          <w:rStyle w:val="cucd-3Char1"/>
          <w:b w:val="0"/>
          <w:sz w:val="24"/>
        </w:rPr>
        <w:t>CJJ176</w:t>
      </w:r>
      <w:r w:rsidRPr="007025C4">
        <w:rPr>
          <w:rStyle w:val="cucd-3Char1"/>
          <w:rFonts w:hint="eastAsia"/>
          <w:b w:val="0"/>
          <w:sz w:val="24"/>
        </w:rPr>
        <w:t>中推荐的经验公式法，有条件时</w:t>
      </w:r>
      <w:r w:rsidR="00617664" w:rsidRPr="007025C4">
        <w:rPr>
          <w:rStyle w:val="cucd-3Char1"/>
          <w:rFonts w:hint="eastAsia"/>
          <w:b w:val="0"/>
          <w:sz w:val="24"/>
        </w:rPr>
        <w:t>宜</w:t>
      </w:r>
      <w:r w:rsidRPr="007025C4">
        <w:rPr>
          <w:rStyle w:val="cucd-3Char1"/>
          <w:rFonts w:hint="eastAsia"/>
          <w:b w:val="0"/>
          <w:sz w:val="24"/>
        </w:rPr>
        <w:t>采用水量平衡法校核。</w:t>
      </w:r>
    </w:p>
    <w:p w14:paraId="176BC163" w14:textId="02B56C2D" w:rsidR="00842456" w:rsidRPr="007025C4" w:rsidRDefault="00842456" w:rsidP="00EF1CAD">
      <w:pPr>
        <w:pStyle w:val="cucd-00"/>
        <w:ind w:firstLineChars="0" w:firstLine="0"/>
        <w:rPr>
          <w:rStyle w:val="cucd-3Char1"/>
          <w:b w:val="0"/>
          <w:sz w:val="24"/>
        </w:rPr>
      </w:pPr>
      <w:r w:rsidRPr="007025C4">
        <w:rPr>
          <w:rStyle w:val="cucd-3Char1"/>
        </w:rPr>
        <w:t>3.</w:t>
      </w:r>
      <w:r w:rsidR="00EF1CAD" w:rsidRPr="007025C4">
        <w:rPr>
          <w:rStyle w:val="cucd-3Char1"/>
        </w:rPr>
        <w:t>2</w:t>
      </w:r>
      <w:r w:rsidRPr="007025C4">
        <w:rPr>
          <w:rStyle w:val="cucd-3Char1"/>
        </w:rPr>
        <w:t>.</w:t>
      </w:r>
      <w:r w:rsidR="0001038E" w:rsidRPr="007025C4">
        <w:rPr>
          <w:rStyle w:val="cucd-3Char1"/>
        </w:rPr>
        <w:t>2</w:t>
      </w:r>
      <w:r w:rsidRPr="007025C4">
        <w:rPr>
          <w:rStyle w:val="cucd-3Char1"/>
          <w:rFonts w:hint="eastAsia"/>
          <w:b w:val="0"/>
          <w:sz w:val="24"/>
        </w:rPr>
        <w:t>生活垃圾焚烧发电厂渗沥液产生量确定应根据原生垃圾含水率、垃圾转运方式、垃圾在焚烧厂储坑内停留时间、当地</w:t>
      </w:r>
      <w:r w:rsidR="00F2667E" w:rsidRPr="007025C4">
        <w:rPr>
          <w:rStyle w:val="cucd-3Char1"/>
          <w:rFonts w:hint="eastAsia"/>
          <w:b w:val="0"/>
          <w:sz w:val="24"/>
        </w:rPr>
        <w:t>气象条件</w:t>
      </w:r>
      <w:r w:rsidRPr="007025C4">
        <w:rPr>
          <w:rStyle w:val="cucd-3Char1"/>
          <w:rFonts w:hint="eastAsia"/>
          <w:b w:val="0"/>
          <w:sz w:val="24"/>
        </w:rPr>
        <w:t>等因素综合考虑。通常渗沥液的产生量按照垃圾</w:t>
      </w:r>
      <w:r w:rsidR="00DD68DF" w:rsidRPr="007025C4">
        <w:rPr>
          <w:rStyle w:val="cucd-3Char1"/>
          <w:rFonts w:hint="eastAsia"/>
          <w:b w:val="0"/>
          <w:sz w:val="24"/>
        </w:rPr>
        <w:t>处理</w:t>
      </w:r>
      <w:r w:rsidRPr="007025C4">
        <w:rPr>
          <w:rStyle w:val="cucd-3Char1"/>
          <w:rFonts w:hint="eastAsia"/>
          <w:b w:val="0"/>
          <w:sz w:val="24"/>
        </w:rPr>
        <w:t>量的</w:t>
      </w:r>
      <w:r w:rsidRPr="007025C4">
        <w:rPr>
          <w:rStyle w:val="cucd-3Char1"/>
          <w:b w:val="0"/>
          <w:sz w:val="24"/>
        </w:rPr>
        <w:t>15</w:t>
      </w:r>
      <w:r w:rsidRPr="007025C4">
        <w:rPr>
          <w:rStyle w:val="cucd-3Char1"/>
          <w:rFonts w:hint="eastAsia"/>
          <w:b w:val="0"/>
          <w:sz w:val="24"/>
        </w:rPr>
        <w:t>～</w:t>
      </w:r>
      <w:r w:rsidRPr="007025C4">
        <w:rPr>
          <w:rStyle w:val="cucd-3Char1"/>
          <w:b w:val="0"/>
          <w:sz w:val="24"/>
        </w:rPr>
        <w:t>35%</w:t>
      </w:r>
      <w:r w:rsidRPr="007025C4">
        <w:rPr>
          <w:rStyle w:val="cucd-3Char1"/>
          <w:rFonts w:hint="eastAsia"/>
          <w:b w:val="0"/>
          <w:sz w:val="24"/>
        </w:rPr>
        <w:t>计算。</w:t>
      </w:r>
    </w:p>
    <w:p w14:paraId="1BE6B581" w14:textId="77777777" w:rsidR="00842456" w:rsidRPr="007025C4" w:rsidRDefault="00842456" w:rsidP="00795805">
      <w:pPr>
        <w:pStyle w:val="cucd-00"/>
        <w:ind w:firstLineChars="0" w:firstLine="0"/>
        <w:rPr>
          <w:rStyle w:val="cucd-3Char1"/>
          <w:b w:val="0"/>
          <w:sz w:val="24"/>
        </w:rPr>
      </w:pPr>
      <w:r w:rsidRPr="007025C4">
        <w:rPr>
          <w:rStyle w:val="cucd-3Char1"/>
        </w:rPr>
        <w:lastRenderedPageBreak/>
        <w:t>3.</w:t>
      </w:r>
      <w:r w:rsidR="00EF1CAD" w:rsidRPr="007025C4">
        <w:rPr>
          <w:rStyle w:val="cucd-3Char1"/>
        </w:rPr>
        <w:t>2</w:t>
      </w:r>
      <w:r w:rsidRPr="007025C4">
        <w:rPr>
          <w:rStyle w:val="cucd-3Char1"/>
        </w:rPr>
        <w:t>.</w:t>
      </w:r>
      <w:r w:rsidR="0001038E" w:rsidRPr="007025C4">
        <w:rPr>
          <w:rStyle w:val="cucd-3Char1"/>
        </w:rPr>
        <w:t>3</w:t>
      </w:r>
      <w:r w:rsidRPr="007025C4">
        <w:rPr>
          <w:rStyle w:val="cucd-3Char1"/>
          <w:rFonts w:hint="eastAsia"/>
          <w:b w:val="0"/>
          <w:sz w:val="24"/>
        </w:rPr>
        <w:t>生活垃圾转运站渗沥液产生量应根据原生垃圾含水率，垃圾压缩工艺特点综合考虑。通常按照垃圾</w:t>
      </w:r>
      <w:r w:rsidR="00DD68DF" w:rsidRPr="007025C4">
        <w:rPr>
          <w:rStyle w:val="cucd-3Char1"/>
          <w:rFonts w:hint="eastAsia"/>
          <w:b w:val="0"/>
          <w:sz w:val="24"/>
        </w:rPr>
        <w:t>处理</w:t>
      </w:r>
      <w:r w:rsidRPr="007025C4">
        <w:rPr>
          <w:rStyle w:val="cucd-3Char1"/>
          <w:rFonts w:hint="eastAsia"/>
          <w:b w:val="0"/>
          <w:sz w:val="24"/>
        </w:rPr>
        <w:t>量的</w:t>
      </w:r>
      <w:r w:rsidRPr="007025C4">
        <w:rPr>
          <w:rStyle w:val="cucd-3Char1"/>
          <w:b w:val="0"/>
          <w:sz w:val="24"/>
        </w:rPr>
        <w:t>5</w:t>
      </w:r>
      <w:r w:rsidRPr="007025C4">
        <w:rPr>
          <w:rStyle w:val="cucd-3Char1"/>
          <w:rFonts w:hint="eastAsia"/>
          <w:b w:val="0"/>
          <w:sz w:val="24"/>
        </w:rPr>
        <w:t>～</w:t>
      </w:r>
      <w:r w:rsidRPr="007025C4">
        <w:rPr>
          <w:rStyle w:val="cucd-3Char1"/>
          <w:b w:val="0"/>
          <w:sz w:val="24"/>
        </w:rPr>
        <w:t>15%</w:t>
      </w:r>
      <w:r w:rsidRPr="007025C4">
        <w:rPr>
          <w:rStyle w:val="cucd-3Char1"/>
          <w:rFonts w:hint="eastAsia"/>
          <w:b w:val="0"/>
          <w:sz w:val="24"/>
        </w:rPr>
        <w:t>取值。</w:t>
      </w:r>
    </w:p>
    <w:p w14:paraId="7CCDD4BA" w14:textId="77777777" w:rsidR="00842456" w:rsidRPr="007025C4" w:rsidRDefault="00842456" w:rsidP="00EF1CAD">
      <w:pPr>
        <w:pStyle w:val="2"/>
        <w:spacing w:before="240" w:after="120"/>
        <w:jc w:val="center"/>
        <w:rPr>
          <w:rFonts w:ascii="Times New Roman" w:hAnsi="Times New Roman" w:cs="Times New Roman"/>
        </w:rPr>
      </w:pPr>
      <w:bookmarkStart w:id="57" w:name="_Toc462299223"/>
      <w:bookmarkStart w:id="58" w:name="_Toc484363054"/>
      <w:bookmarkStart w:id="59" w:name="_Toc484363236"/>
      <w:bookmarkStart w:id="60" w:name="_Toc522211088"/>
      <w:bookmarkStart w:id="61" w:name="_Toc8720297"/>
      <w:bookmarkStart w:id="62" w:name="_Toc8723605"/>
      <w:bookmarkStart w:id="63" w:name="_Toc8723953"/>
      <w:r w:rsidRPr="007025C4">
        <w:rPr>
          <w:rFonts w:ascii="Times New Roman" w:hAnsi="Times New Roman" w:cs="Times New Roman"/>
        </w:rPr>
        <w:t>3.</w:t>
      </w:r>
      <w:r w:rsidR="008A32F6" w:rsidRPr="007025C4">
        <w:rPr>
          <w:rFonts w:ascii="Times New Roman" w:hAnsi="Times New Roman" w:cs="Times New Roman"/>
        </w:rPr>
        <w:t>3</w:t>
      </w:r>
      <w:r w:rsidRPr="007025C4">
        <w:rPr>
          <w:rFonts w:ascii="Times New Roman" w:hAnsi="Times New Roman" w:cs="Times New Roman" w:hint="eastAsia"/>
        </w:rPr>
        <w:t>排放水质</w:t>
      </w:r>
      <w:bookmarkEnd w:id="57"/>
      <w:bookmarkEnd w:id="58"/>
      <w:bookmarkEnd w:id="59"/>
      <w:bookmarkEnd w:id="60"/>
      <w:bookmarkEnd w:id="61"/>
      <w:bookmarkEnd w:id="62"/>
      <w:bookmarkEnd w:id="63"/>
    </w:p>
    <w:p w14:paraId="7F66CC9E" w14:textId="0D01ECB5" w:rsidR="00C365AB" w:rsidRPr="00FE08D6" w:rsidRDefault="00842456" w:rsidP="00EF1CAD">
      <w:pPr>
        <w:pStyle w:val="cucd-00"/>
        <w:ind w:firstLineChars="0" w:firstLine="0"/>
        <w:rPr>
          <w:rStyle w:val="cucd-3Char1"/>
          <w:b w:val="0"/>
          <w:color w:val="00B050"/>
          <w:sz w:val="24"/>
        </w:rPr>
      </w:pPr>
      <w:r w:rsidRPr="00F64092">
        <w:rPr>
          <w:rStyle w:val="cucd-3Char1"/>
        </w:rPr>
        <w:t>3.</w:t>
      </w:r>
      <w:r w:rsidR="008A32F6" w:rsidRPr="00F64092">
        <w:rPr>
          <w:rStyle w:val="cucd-3Char1"/>
        </w:rPr>
        <w:t>3</w:t>
      </w:r>
      <w:r w:rsidRPr="00F64092">
        <w:rPr>
          <w:rStyle w:val="cucd-3Char1"/>
        </w:rPr>
        <w:t xml:space="preserve">.1 </w:t>
      </w:r>
      <w:r w:rsidRPr="00F64092">
        <w:rPr>
          <w:rStyle w:val="cucd-3Char1"/>
          <w:rFonts w:hint="eastAsia"/>
          <w:b w:val="0"/>
          <w:sz w:val="24"/>
        </w:rPr>
        <w:t>生活垃圾填埋场渗沥液排放水质应符合《生活垃圾填埋场污染控制标准》</w:t>
      </w:r>
      <w:r w:rsidRPr="00F64092">
        <w:rPr>
          <w:rStyle w:val="cucd-3Char1"/>
          <w:b w:val="0"/>
          <w:sz w:val="24"/>
        </w:rPr>
        <w:t>GB16889</w:t>
      </w:r>
      <w:r w:rsidRPr="00F64092">
        <w:rPr>
          <w:rStyle w:val="cucd-3Char1"/>
          <w:rFonts w:hint="eastAsia"/>
          <w:b w:val="0"/>
          <w:sz w:val="24"/>
        </w:rPr>
        <w:t>的要求</w:t>
      </w:r>
      <w:r w:rsidR="00B82EE6" w:rsidRPr="00F64092">
        <w:rPr>
          <w:rStyle w:val="cucd-3Char1"/>
          <w:rFonts w:hint="eastAsia"/>
          <w:b w:val="0"/>
          <w:sz w:val="24"/>
        </w:rPr>
        <w:t>；</w:t>
      </w:r>
      <w:r w:rsidR="00C365AB" w:rsidRPr="00F64092">
        <w:rPr>
          <w:rStyle w:val="cucd-3Char1"/>
          <w:rFonts w:hint="eastAsia"/>
          <w:b w:val="0"/>
          <w:sz w:val="24"/>
        </w:rPr>
        <w:t>尚应符合项目环评批复的排放标准</w:t>
      </w:r>
      <w:r w:rsidR="00991795" w:rsidRPr="00F64092">
        <w:rPr>
          <w:rStyle w:val="cucd-3Char1"/>
          <w:rFonts w:hint="eastAsia"/>
          <w:b w:val="0"/>
          <w:sz w:val="24"/>
        </w:rPr>
        <w:t>。</w:t>
      </w:r>
    </w:p>
    <w:p w14:paraId="25C4BCB7" w14:textId="77777777" w:rsidR="00842456" w:rsidRPr="007025C4" w:rsidRDefault="00842456" w:rsidP="00EF1CAD">
      <w:pPr>
        <w:pStyle w:val="cucd-00"/>
        <w:ind w:firstLineChars="0" w:firstLine="0"/>
        <w:rPr>
          <w:rStyle w:val="cucd-3Char1"/>
          <w:b w:val="0"/>
          <w:sz w:val="24"/>
        </w:rPr>
      </w:pPr>
      <w:r w:rsidRPr="007025C4">
        <w:rPr>
          <w:rStyle w:val="cucd-3Char1"/>
        </w:rPr>
        <w:t>3.</w:t>
      </w:r>
      <w:r w:rsidR="008A32F6" w:rsidRPr="007025C4">
        <w:rPr>
          <w:rStyle w:val="cucd-3Char1"/>
        </w:rPr>
        <w:t>3</w:t>
      </w:r>
      <w:r w:rsidRPr="007025C4">
        <w:rPr>
          <w:rStyle w:val="cucd-3Char1"/>
        </w:rPr>
        <w:t>.2</w:t>
      </w:r>
      <w:r w:rsidRPr="007025C4">
        <w:rPr>
          <w:rStyle w:val="cucd-3Char1"/>
          <w:rFonts w:hint="eastAsia"/>
          <w:b w:val="0"/>
          <w:sz w:val="24"/>
        </w:rPr>
        <w:t>生活垃圾焚烧发电厂渗沥液排放除应符合《生活垃圾焚烧污染控制标准》（</w:t>
      </w:r>
      <w:r w:rsidRPr="007025C4">
        <w:rPr>
          <w:rStyle w:val="cucd-3Char1"/>
          <w:b w:val="0"/>
          <w:sz w:val="24"/>
        </w:rPr>
        <w:t>GB18485</w:t>
      </w:r>
      <w:r w:rsidRPr="007025C4">
        <w:rPr>
          <w:rStyle w:val="cucd-3Char1"/>
          <w:rFonts w:hint="eastAsia"/>
          <w:b w:val="0"/>
          <w:sz w:val="24"/>
        </w:rPr>
        <w:t>）外，尚应符合项目环评批复的排放标准。</w:t>
      </w:r>
    </w:p>
    <w:p w14:paraId="078880F1" w14:textId="77777777" w:rsidR="00842456" w:rsidRPr="00F47AFF" w:rsidRDefault="00842456" w:rsidP="00EF1CAD">
      <w:pPr>
        <w:pStyle w:val="cucd-00"/>
        <w:ind w:firstLineChars="0" w:firstLine="0"/>
        <w:rPr>
          <w:rStyle w:val="cucd-3Char1"/>
          <w:b w:val="0"/>
          <w:sz w:val="24"/>
        </w:rPr>
      </w:pPr>
      <w:r w:rsidRPr="007025C4">
        <w:rPr>
          <w:rStyle w:val="cucd-3Char1"/>
        </w:rPr>
        <w:t>3.</w:t>
      </w:r>
      <w:r w:rsidR="008A32F6" w:rsidRPr="007025C4">
        <w:rPr>
          <w:rStyle w:val="cucd-3Char1"/>
        </w:rPr>
        <w:t>3</w:t>
      </w:r>
      <w:r w:rsidRPr="007025C4">
        <w:rPr>
          <w:rStyle w:val="cucd-3Char1"/>
        </w:rPr>
        <w:t>.3</w:t>
      </w:r>
      <w:r w:rsidRPr="007025C4">
        <w:rPr>
          <w:rStyle w:val="cucd-3Char1"/>
          <w:rFonts w:hint="eastAsia"/>
          <w:b w:val="0"/>
          <w:sz w:val="24"/>
        </w:rPr>
        <w:t>生活垃圾转运站及其他垃圾处理设施的渗沥液排放，应符合项目环评批复的排放标准。</w:t>
      </w:r>
    </w:p>
    <w:p w14:paraId="1AC74378" w14:textId="77777777" w:rsidR="00E43941" w:rsidRPr="00F47AFF" w:rsidRDefault="00E43941" w:rsidP="00DA4C51">
      <w:pPr>
        <w:pStyle w:val="cucd-00"/>
        <w:ind w:firstLineChars="0" w:firstLine="0"/>
        <w:rPr>
          <w:rStyle w:val="cucd-3Char1"/>
          <w:sz w:val="24"/>
        </w:rPr>
        <w:sectPr w:rsidR="00E43941" w:rsidRPr="00F47AFF" w:rsidSect="0037217B">
          <w:footerReference w:type="default" r:id="rId9"/>
          <w:pgSz w:w="11906" w:h="16838"/>
          <w:pgMar w:top="1440" w:right="1797" w:bottom="1440" w:left="1797" w:header="851" w:footer="992" w:gutter="0"/>
          <w:pgNumType w:start="1"/>
          <w:cols w:space="720"/>
          <w:docGrid w:type="lines" w:linePitch="312"/>
        </w:sectPr>
      </w:pPr>
    </w:p>
    <w:p w14:paraId="6974029F" w14:textId="77777777" w:rsidR="009079CB" w:rsidRPr="00F47AFF" w:rsidRDefault="009079CB" w:rsidP="00A81798">
      <w:pPr>
        <w:pStyle w:val="cucd-1"/>
        <w:spacing w:before="312" w:after="156"/>
      </w:pPr>
      <w:bookmarkStart w:id="64" w:name="_Toc196719906"/>
      <w:bookmarkStart w:id="65" w:name="_Toc213485802"/>
      <w:bookmarkStart w:id="66" w:name="_Toc213487339"/>
      <w:bookmarkStart w:id="67" w:name="_Toc213487390"/>
      <w:bookmarkStart w:id="68" w:name="_Toc213487558"/>
      <w:bookmarkStart w:id="69" w:name="_Toc522211089"/>
      <w:bookmarkStart w:id="70" w:name="_Toc8720298"/>
      <w:bookmarkStart w:id="71" w:name="_Toc8723606"/>
      <w:bookmarkStart w:id="72" w:name="_Toc8723954"/>
      <w:bookmarkStart w:id="73" w:name="_Toc462299225"/>
      <w:bookmarkStart w:id="74" w:name="_Toc484363056"/>
      <w:bookmarkStart w:id="75" w:name="_Toc484363238"/>
      <w:r w:rsidRPr="00F47AFF">
        <w:lastRenderedPageBreak/>
        <w:t xml:space="preserve">4  </w:t>
      </w:r>
      <w:bookmarkEnd w:id="64"/>
      <w:bookmarkEnd w:id="65"/>
      <w:bookmarkEnd w:id="66"/>
      <w:bookmarkEnd w:id="67"/>
      <w:bookmarkEnd w:id="68"/>
      <w:r w:rsidR="00DF27AC" w:rsidRPr="00F47AFF">
        <w:t>总体设计</w:t>
      </w:r>
      <w:bookmarkEnd w:id="69"/>
      <w:bookmarkEnd w:id="70"/>
      <w:bookmarkEnd w:id="71"/>
      <w:bookmarkEnd w:id="72"/>
    </w:p>
    <w:p w14:paraId="22957829" w14:textId="77777777" w:rsidR="00842456" w:rsidRPr="00F47AFF" w:rsidRDefault="00842456" w:rsidP="00795805">
      <w:pPr>
        <w:pStyle w:val="2"/>
        <w:jc w:val="center"/>
        <w:rPr>
          <w:rFonts w:ascii="Times New Roman" w:hAnsi="Times New Roman" w:cs="Times New Roman"/>
        </w:rPr>
      </w:pPr>
      <w:bookmarkStart w:id="76" w:name="_Toc522211090"/>
      <w:bookmarkStart w:id="77" w:name="_Toc8720299"/>
      <w:bookmarkStart w:id="78" w:name="_Toc8723607"/>
      <w:bookmarkStart w:id="79" w:name="_Toc8723955"/>
      <w:r w:rsidRPr="00F47AFF">
        <w:rPr>
          <w:rFonts w:ascii="Times New Roman" w:hAnsi="Times New Roman" w:cs="Times New Roman"/>
        </w:rPr>
        <w:t xml:space="preserve">4.1 </w:t>
      </w:r>
      <w:bookmarkEnd w:id="73"/>
      <w:bookmarkEnd w:id="74"/>
      <w:bookmarkEnd w:id="75"/>
      <w:r w:rsidR="009079CB" w:rsidRPr="00F47AFF">
        <w:rPr>
          <w:rFonts w:ascii="Times New Roman" w:hAnsi="Times New Roman" w:cs="Times New Roman"/>
        </w:rPr>
        <w:t>一般规定</w:t>
      </w:r>
      <w:bookmarkEnd w:id="76"/>
      <w:bookmarkEnd w:id="77"/>
      <w:bookmarkEnd w:id="78"/>
      <w:bookmarkEnd w:id="79"/>
    </w:p>
    <w:p w14:paraId="241648FF" w14:textId="77777777" w:rsidR="000B578E" w:rsidRDefault="003806FE" w:rsidP="000B578E">
      <w:pPr>
        <w:pStyle w:val="cucd-00"/>
        <w:snapToGrid w:val="0"/>
        <w:ind w:firstLineChars="0" w:firstLine="0"/>
        <w:rPr>
          <w:rStyle w:val="cucd-3Char1"/>
          <w:b w:val="0"/>
          <w:sz w:val="24"/>
        </w:rPr>
      </w:pPr>
      <w:r w:rsidRPr="0031321C">
        <w:rPr>
          <w:rStyle w:val="cucd-3Char1"/>
        </w:rPr>
        <w:t>4.1.</w:t>
      </w:r>
      <w:r w:rsidR="00D13753" w:rsidRPr="0031321C">
        <w:rPr>
          <w:rStyle w:val="cucd-3Char1"/>
        </w:rPr>
        <w:t>1</w:t>
      </w:r>
      <w:r w:rsidRPr="00F47AFF">
        <w:rPr>
          <w:rStyle w:val="cucd-3Char1"/>
          <w:b w:val="0"/>
          <w:sz w:val="24"/>
        </w:rPr>
        <w:t>生活垃圾处理设施以固废处理园区模式规划和建设时，垃圾渗沥液宜按照</w:t>
      </w:r>
      <w:r w:rsidRPr="00F47AFF">
        <w:rPr>
          <w:rStyle w:val="cucd-3Char1"/>
          <w:b w:val="0"/>
          <w:sz w:val="24"/>
        </w:rPr>
        <w:t>“</w:t>
      </w:r>
      <w:r w:rsidRPr="00F47AFF">
        <w:rPr>
          <w:rStyle w:val="cucd-3Char1"/>
          <w:b w:val="0"/>
          <w:sz w:val="24"/>
        </w:rPr>
        <w:t>集中处理</w:t>
      </w:r>
      <w:r w:rsidRPr="00F47AFF">
        <w:rPr>
          <w:rStyle w:val="cucd-3Char1"/>
          <w:b w:val="0"/>
          <w:sz w:val="24"/>
        </w:rPr>
        <w:t>”</w:t>
      </w:r>
      <w:r w:rsidRPr="00F47AFF">
        <w:rPr>
          <w:rStyle w:val="cucd-3Char1"/>
          <w:b w:val="0"/>
          <w:sz w:val="24"/>
        </w:rPr>
        <w:t>的原则进行综合考虑。</w:t>
      </w:r>
    </w:p>
    <w:p w14:paraId="2AC00897" w14:textId="1160044E" w:rsidR="000B578E" w:rsidRPr="00F47AFF" w:rsidRDefault="000B578E" w:rsidP="000B578E">
      <w:pPr>
        <w:pStyle w:val="cucd-00"/>
        <w:snapToGrid w:val="0"/>
        <w:ind w:firstLineChars="0" w:firstLine="0"/>
        <w:rPr>
          <w:rStyle w:val="cucd-3Char1"/>
          <w:sz w:val="24"/>
        </w:rPr>
      </w:pPr>
      <w:r w:rsidRPr="0031321C">
        <w:rPr>
          <w:rStyle w:val="cucd-3Char1"/>
        </w:rPr>
        <w:t>4.1.</w:t>
      </w:r>
      <w:r>
        <w:rPr>
          <w:rStyle w:val="cucd-3Char1"/>
        </w:rPr>
        <w:t>2</w:t>
      </w:r>
      <w:r w:rsidRPr="00F47AFF">
        <w:rPr>
          <w:rStyle w:val="cucd-3Char1"/>
          <w:b w:val="0"/>
          <w:sz w:val="24"/>
        </w:rPr>
        <w:t>生活垃圾渗沥液处理</w:t>
      </w:r>
      <w:r>
        <w:rPr>
          <w:rStyle w:val="cucd-3Char1"/>
          <w:rFonts w:hint="eastAsia"/>
          <w:b w:val="0"/>
          <w:sz w:val="24"/>
        </w:rPr>
        <w:t>项目设计规模应在渗沥液水量</w:t>
      </w:r>
      <w:r w:rsidR="004E7C5F">
        <w:rPr>
          <w:rStyle w:val="cucd-3Char1"/>
          <w:rFonts w:hint="eastAsia"/>
          <w:b w:val="0"/>
          <w:sz w:val="24"/>
        </w:rPr>
        <w:t>、</w:t>
      </w:r>
      <w:r w:rsidR="004E7C5F">
        <w:rPr>
          <w:rStyle w:val="cucd-3Char1"/>
          <w:b w:val="0"/>
          <w:sz w:val="24"/>
        </w:rPr>
        <w:t>水质</w:t>
      </w:r>
      <w:r>
        <w:rPr>
          <w:rStyle w:val="cucd-3Char1"/>
          <w:rFonts w:hint="eastAsia"/>
          <w:b w:val="0"/>
          <w:sz w:val="24"/>
        </w:rPr>
        <w:t>计算的基础上，综合考虑运行时间、</w:t>
      </w:r>
      <w:r w:rsidR="00591B77">
        <w:rPr>
          <w:rStyle w:val="cucd-3Char1"/>
          <w:rFonts w:hint="eastAsia"/>
          <w:b w:val="0"/>
          <w:sz w:val="24"/>
        </w:rPr>
        <w:t>其他污水汇入和设计</w:t>
      </w:r>
      <w:r>
        <w:rPr>
          <w:rStyle w:val="cucd-3Char1"/>
          <w:rFonts w:hint="eastAsia"/>
          <w:b w:val="0"/>
          <w:sz w:val="24"/>
        </w:rPr>
        <w:t>富裕量等因素综合确定</w:t>
      </w:r>
      <w:r w:rsidRPr="00F47AFF">
        <w:t>。</w:t>
      </w:r>
    </w:p>
    <w:p w14:paraId="30D7CE6C" w14:textId="6EA8EE8D" w:rsidR="0038154C" w:rsidRPr="00F47AFF" w:rsidRDefault="0038154C" w:rsidP="0038154C">
      <w:pPr>
        <w:pStyle w:val="cucd-00"/>
        <w:snapToGrid w:val="0"/>
        <w:ind w:firstLineChars="0" w:firstLine="0"/>
        <w:rPr>
          <w:rStyle w:val="cucd-3Char1"/>
          <w:sz w:val="24"/>
        </w:rPr>
      </w:pPr>
      <w:r w:rsidRPr="0031321C">
        <w:rPr>
          <w:rStyle w:val="cucd-3Char1"/>
        </w:rPr>
        <w:t>4.1.</w:t>
      </w:r>
      <w:r w:rsidR="000B578E">
        <w:rPr>
          <w:rStyle w:val="cucd-3Char1"/>
        </w:rPr>
        <w:t>3</w:t>
      </w:r>
      <w:r w:rsidRPr="00F47AFF">
        <w:rPr>
          <w:rStyle w:val="cucd-3Char1"/>
          <w:b w:val="0"/>
          <w:sz w:val="24"/>
        </w:rPr>
        <w:t>生活垃圾渗沥液处理工艺应根据渗沥液进水水质、水量及排放要求综合确定</w:t>
      </w:r>
      <w:r w:rsidR="00CE3384" w:rsidRPr="00F47AFF">
        <w:rPr>
          <w:rStyle w:val="cucd-3Char1"/>
          <w:b w:val="0"/>
          <w:sz w:val="24"/>
        </w:rPr>
        <w:t>，宜采用组合工艺，</w:t>
      </w:r>
      <w:r w:rsidR="00CE3384" w:rsidRPr="00F47AFF">
        <w:t>组合</w:t>
      </w:r>
      <w:r w:rsidR="006257AA">
        <w:t>工艺</w:t>
      </w:r>
      <w:r w:rsidR="00CE3384" w:rsidRPr="00F47AFF">
        <w:t>的主体宜为生物处理工艺。</w:t>
      </w:r>
    </w:p>
    <w:p w14:paraId="6216C5F8" w14:textId="2EF0D9E7" w:rsidR="003806FE" w:rsidRPr="00F47AFF" w:rsidRDefault="0038154C" w:rsidP="0038154C">
      <w:pPr>
        <w:pStyle w:val="cucd-00"/>
        <w:snapToGrid w:val="0"/>
        <w:ind w:firstLineChars="0" w:firstLine="0"/>
        <w:rPr>
          <w:rStyle w:val="cucd-3Char1"/>
          <w:b w:val="0"/>
          <w:sz w:val="24"/>
        </w:rPr>
      </w:pPr>
      <w:r w:rsidRPr="0031321C">
        <w:rPr>
          <w:rStyle w:val="cucd-3Char1"/>
        </w:rPr>
        <w:t>4.1.</w:t>
      </w:r>
      <w:r w:rsidR="000B578E">
        <w:rPr>
          <w:rStyle w:val="cucd-3Char1"/>
        </w:rPr>
        <w:t>4</w:t>
      </w:r>
      <w:r w:rsidRPr="00F47AFF">
        <w:rPr>
          <w:rStyle w:val="cucd-3Char1"/>
          <w:b w:val="0"/>
          <w:sz w:val="24"/>
        </w:rPr>
        <w:t>垃圾渗沥液处理系统宜按照两个及</w:t>
      </w:r>
      <w:r w:rsidR="006257AA">
        <w:rPr>
          <w:rStyle w:val="cucd-3Char1"/>
          <w:b w:val="0"/>
          <w:sz w:val="24"/>
        </w:rPr>
        <w:t>两个</w:t>
      </w:r>
      <w:r w:rsidRPr="00F47AFF">
        <w:rPr>
          <w:rStyle w:val="cucd-3Char1"/>
          <w:b w:val="0"/>
          <w:sz w:val="24"/>
        </w:rPr>
        <w:t>以上系列设计，规模较小时可采用单系列设计，主要</w:t>
      </w:r>
      <w:r w:rsidR="006257AA">
        <w:rPr>
          <w:rStyle w:val="cucd-3Char1"/>
          <w:b w:val="0"/>
          <w:sz w:val="24"/>
        </w:rPr>
        <w:t>工艺</w:t>
      </w:r>
      <w:r w:rsidRPr="00F47AFF">
        <w:rPr>
          <w:rStyle w:val="cucd-3Char1"/>
          <w:b w:val="0"/>
          <w:sz w:val="24"/>
        </w:rPr>
        <w:t>设备应考虑备用。</w:t>
      </w:r>
    </w:p>
    <w:p w14:paraId="1EB5B8E7" w14:textId="77777777" w:rsidR="009079CB" w:rsidRPr="00F47AFF" w:rsidRDefault="009079CB" w:rsidP="00795805">
      <w:pPr>
        <w:pStyle w:val="2"/>
        <w:jc w:val="center"/>
        <w:rPr>
          <w:rFonts w:ascii="Times New Roman" w:hAnsi="Times New Roman" w:cs="Times New Roman"/>
        </w:rPr>
      </w:pPr>
      <w:bookmarkStart w:id="80" w:name="_Toc196719908"/>
      <w:bookmarkStart w:id="81" w:name="_Toc213487560"/>
      <w:bookmarkStart w:id="82" w:name="_Toc522211091"/>
      <w:bookmarkStart w:id="83" w:name="_Toc8720300"/>
      <w:bookmarkStart w:id="84" w:name="_Toc8723608"/>
      <w:bookmarkStart w:id="85" w:name="_Toc8723956"/>
      <w:r w:rsidRPr="00F47AFF">
        <w:rPr>
          <w:rFonts w:ascii="Times New Roman" w:hAnsi="Times New Roman" w:cs="Times New Roman"/>
        </w:rPr>
        <w:t xml:space="preserve">4.2 </w:t>
      </w:r>
      <w:r w:rsidRPr="00F47AFF">
        <w:rPr>
          <w:rFonts w:ascii="Times New Roman" w:hAnsi="Times New Roman" w:cs="Times New Roman"/>
        </w:rPr>
        <w:t>工艺</w:t>
      </w:r>
      <w:bookmarkEnd w:id="80"/>
      <w:bookmarkEnd w:id="81"/>
      <w:r w:rsidR="00CD77E1" w:rsidRPr="00F47AFF">
        <w:rPr>
          <w:rFonts w:ascii="Times New Roman" w:hAnsi="Times New Roman" w:cs="Times New Roman"/>
        </w:rPr>
        <w:t>流程</w:t>
      </w:r>
      <w:bookmarkEnd w:id="82"/>
      <w:bookmarkEnd w:id="83"/>
      <w:bookmarkEnd w:id="84"/>
      <w:bookmarkEnd w:id="85"/>
    </w:p>
    <w:p w14:paraId="0EB27B0C" w14:textId="0B06C4E3" w:rsidR="00842456" w:rsidRPr="007D1F35" w:rsidRDefault="0015283E" w:rsidP="00E537F5">
      <w:pPr>
        <w:pStyle w:val="cucd-00"/>
        <w:snapToGrid w:val="0"/>
        <w:ind w:firstLineChars="0" w:firstLine="0"/>
        <w:rPr>
          <w:rStyle w:val="cucd-3Char1"/>
          <w:sz w:val="24"/>
        </w:rPr>
      </w:pPr>
      <w:r w:rsidRPr="007D1F35">
        <w:rPr>
          <w:rStyle w:val="cucd-3Char1"/>
        </w:rPr>
        <w:t>4.2.1</w:t>
      </w:r>
      <w:r w:rsidR="000200E2" w:rsidRPr="007D1F35">
        <w:rPr>
          <w:rFonts w:hint="eastAsia"/>
        </w:rPr>
        <w:t>渗沥液处理工艺</w:t>
      </w:r>
      <w:r w:rsidR="00FD6055" w:rsidRPr="007D1F35">
        <w:rPr>
          <w:rFonts w:hint="eastAsia"/>
        </w:rPr>
        <w:t>宜包括</w:t>
      </w:r>
      <w:r w:rsidR="000200E2" w:rsidRPr="007D1F35">
        <w:rPr>
          <w:rFonts w:hint="eastAsia"/>
        </w:rPr>
        <w:t>预处理、</w:t>
      </w:r>
      <w:r w:rsidR="00FD6055" w:rsidRPr="007D1F35">
        <w:rPr>
          <w:rFonts w:hint="eastAsia"/>
        </w:rPr>
        <w:t>主</w:t>
      </w:r>
      <w:r w:rsidR="000200E2" w:rsidRPr="007D1F35">
        <w:rPr>
          <w:rFonts w:hint="eastAsia"/>
        </w:rPr>
        <w:t>处理和深度处理。渗沥液的处理工艺应根据渗沥液的进水水质、水量及排放要求综合选取。</w:t>
      </w:r>
      <w:r w:rsidR="006B385E" w:rsidRPr="007D1F35">
        <w:rPr>
          <w:rFonts w:hint="eastAsia"/>
        </w:rPr>
        <w:t>其组合工艺见图</w:t>
      </w:r>
      <w:r w:rsidR="006B385E" w:rsidRPr="007D1F35">
        <w:t>4.2.1</w:t>
      </w:r>
      <w:r w:rsidR="006B385E" w:rsidRPr="007D1F35">
        <w:rPr>
          <w:rFonts w:hint="eastAsia"/>
        </w:rPr>
        <w:t>。</w:t>
      </w:r>
    </w:p>
    <w:p w14:paraId="70273D98" w14:textId="30D7377F" w:rsidR="009E024A" w:rsidRPr="007D1F35" w:rsidRDefault="00AB29D2" w:rsidP="0075449B">
      <w:pPr>
        <w:pStyle w:val="cucd-TB-Head"/>
      </w:pPr>
      <w:r>
        <w:rPr>
          <w:noProof/>
        </w:rPr>
        <mc:AlternateContent>
          <mc:Choice Requires="wps">
            <w:drawing>
              <wp:anchor distT="0" distB="0" distL="114300" distR="114300" simplePos="0" relativeHeight="251681792" behindDoc="0" locked="0" layoutInCell="1" allowOverlap="1" wp14:anchorId="32705A04" wp14:editId="0A3F1361">
                <wp:simplePos x="0" y="0"/>
                <wp:positionH relativeFrom="column">
                  <wp:posOffset>1887855</wp:posOffset>
                </wp:positionH>
                <wp:positionV relativeFrom="paragraph">
                  <wp:posOffset>795655</wp:posOffset>
                </wp:positionV>
                <wp:extent cx="3543300" cy="790575"/>
                <wp:effectExtent l="9525" t="5080" r="9525" b="13970"/>
                <wp:wrapNone/>
                <wp:docPr id="863"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905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B4CE" id="Rectangle 802" o:spid="_x0000_s1026" style="position:absolute;left:0;text-align:left;margin-left:148.65pt;margin-top:62.65pt;width:279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" filled="f">
                <v:stroke dashstyle="dashDot"/>
              </v:rect>
            </w:pict>
          </mc:Fallback>
        </mc:AlternateContent>
      </w:r>
      <w:r w:rsidR="00090552" w:rsidRPr="00E537F5">
        <w:object w:dxaOrig="10333" w:dyaOrig="2916" w14:anchorId="6933C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36.8pt" o:ole="">
            <v:imagedata r:id="rId10" o:title=""/>
          </v:shape>
          <o:OLEObject Type="Embed" ProgID="Visio.Drawing.11" ShapeID="_x0000_i1025" DrawAspect="Content" ObjectID="_1630842773" r:id="rId11"/>
        </w:object>
      </w:r>
      <w:r w:rsidR="0015283E" w:rsidRPr="007D1F35">
        <w:rPr>
          <w:rFonts w:hint="eastAsia"/>
        </w:rPr>
        <w:t>图</w:t>
      </w:r>
      <w:smartTag w:uri="urn:schemas-microsoft-com:office:smarttags" w:element="chsdate">
        <w:smartTagPr>
          <w:attr w:name="IsROCDate" w:val="False"/>
          <w:attr w:name="IsLunarDate" w:val="False"/>
          <w:attr w:name="Day" w:val="30"/>
          <w:attr w:name="Month" w:val="12"/>
          <w:attr w:name="Year" w:val="1899"/>
        </w:smartTagPr>
        <w:r w:rsidR="0015283E" w:rsidRPr="007D1F35">
          <w:t>4.2.1</w:t>
        </w:r>
      </w:smartTag>
      <w:r w:rsidR="0015283E" w:rsidRPr="007D1F35">
        <w:rPr>
          <w:rFonts w:hint="eastAsia"/>
        </w:rPr>
        <w:t>常规工艺流程</w:t>
      </w:r>
    </w:p>
    <w:p w14:paraId="2C72DFF0" w14:textId="606FE2FE" w:rsidR="000200E2" w:rsidRPr="00F47AFF" w:rsidRDefault="003D38EB" w:rsidP="00CD77E1">
      <w:pPr>
        <w:pStyle w:val="cucd-00"/>
        <w:adjustRightInd w:val="0"/>
        <w:snapToGrid w:val="0"/>
        <w:ind w:firstLineChars="0" w:firstLine="0"/>
        <w:rPr>
          <w:rStyle w:val="cucd-3Char1"/>
          <w:b w:val="0"/>
          <w:sz w:val="24"/>
        </w:rPr>
      </w:pPr>
      <w:r w:rsidRPr="007D1F35">
        <w:rPr>
          <w:rStyle w:val="cucd-3Char1"/>
        </w:rPr>
        <w:t>4.2.</w:t>
      </w:r>
      <w:r w:rsidR="002D7E63" w:rsidRPr="007D1F35">
        <w:rPr>
          <w:rStyle w:val="cucd-3Char1"/>
        </w:rPr>
        <w:t>2</w:t>
      </w:r>
      <w:r w:rsidR="000200E2" w:rsidRPr="007D1F35">
        <w:rPr>
          <w:rStyle w:val="cucd-3Char1"/>
          <w:rFonts w:hint="eastAsia"/>
          <w:b w:val="0"/>
          <w:sz w:val="24"/>
        </w:rPr>
        <w:t>生活垃圾填埋场渗沥液为初期渗沥液和中期渗沥液时，宜采用</w:t>
      </w:r>
      <w:r w:rsidR="000200E2" w:rsidRPr="007D1F35">
        <w:rPr>
          <w:rStyle w:val="cucd-3Char1"/>
          <w:b w:val="0"/>
          <w:sz w:val="24"/>
        </w:rPr>
        <w:t>“</w:t>
      </w:r>
      <w:r w:rsidR="000200E2" w:rsidRPr="007D1F35">
        <w:rPr>
          <w:rStyle w:val="cucd-3Char1"/>
          <w:rFonts w:hint="eastAsia"/>
          <w:b w:val="0"/>
          <w:sz w:val="24"/>
        </w:rPr>
        <w:t>预处理</w:t>
      </w:r>
      <w:r w:rsidR="000200E2" w:rsidRPr="007D1F35">
        <w:rPr>
          <w:rStyle w:val="cucd-3Char1"/>
          <w:b w:val="0"/>
          <w:sz w:val="24"/>
        </w:rPr>
        <w:t>+</w:t>
      </w:r>
      <w:r w:rsidR="00090552" w:rsidRPr="007D1F35">
        <w:rPr>
          <w:rStyle w:val="cucd-3Char1"/>
          <w:rFonts w:hint="eastAsia"/>
          <w:b w:val="0"/>
          <w:sz w:val="24"/>
        </w:rPr>
        <w:t>主</w:t>
      </w:r>
      <w:r w:rsidR="000200E2" w:rsidRPr="007D1F35">
        <w:rPr>
          <w:rStyle w:val="cucd-3Char1"/>
          <w:rFonts w:hint="eastAsia"/>
          <w:b w:val="0"/>
          <w:sz w:val="24"/>
        </w:rPr>
        <w:t>理</w:t>
      </w:r>
      <w:r w:rsidR="000200E2" w:rsidRPr="007D1F35">
        <w:rPr>
          <w:rStyle w:val="cucd-3Char1"/>
          <w:b w:val="0"/>
          <w:sz w:val="24"/>
        </w:rPr>
        <w:t>+</w:t>
      </w:r>
      <w:r w:rsidR="000200E2" w:rsidRPr="007D1F35">
        <w:rPr>
          <w:rStyle w:val="cucd-3Char1"/>
          <w:rFonts w:hint="eastAsia"/>
          <w:b w:val="0"/>
          <w:sz w:val="24"/>
        </w:rPr>
        <w:t>深度处理</w:t>
      </w:r>
      <w:r w:rsidR="000200E2" w:rsidRPr="007D1F35">
        <w:rPr>
          <w:rStyle w:val="cucd-3Char1"/>
          <w:b w:val="0"/>
          <w:sz w:val="24"/>
        </w:rPr>
        <w:t>”</w:t>
      </w:r>
      <w:r w:rsidR="006B385E" w:rsidRPr="007D1F35">
        <w:rPr>
          <w:rStyle w:val="cucd-3Char1"/>
          <w:rFonts w:hint="eastAsia"/>
          <w:b w:val="0"/>
          <w:sz w:val="24"/>
        </w:rPr>
        <w:t>组合工艺</w:t>
      </w:r>
      <w:r w:rsidR="009E024A" w:rsidRPr="007D1F35">
        <w:rPr>
          <w:rStyle w:val="cucd-3Char1"/>
          <w:rFonts w:hint="eastAsia"/>
          <w:b w:val="0"/>
          <w:sz w:val="24"/>
        </w:rPr>
        <w:t>或</w:t>
      </w:r>
      <w:r w:rsidR="009E024A" w:rsidRPr="007D1F35">
        <w:rPr>
          <w:rStyle w:val="cucd-3Char1"/>
          <w:b w:val="0"/>
          <w:sz w:val="24"/>
        </w:rPr>
        <w:t>“</w:t>
      </w:r>
      <w:r w:rsidR="00090552" w:rsidRPr="007D1F35">
        <w:rPr>
          <w:rStyle w:val="cucd-3Char1"/>
          <w:rFonts w:hint="eastAsia"/>
          <w:b w:val="0"/>
          <w:sz w:val="24"/>
        </w:rPr>
        <w:t>主</w:t>
      </w:r>
      <w:r w:rsidR="009E024A" w:rsidRPr="007D1F35">
        <w:rPr>
          <w:rStyle w:val="cucd-3Char1"/>
          <w:rFonts w:hint="eastAsia"/>
          <w:b w:val="0"/>
          <w:sz w:val="24"/>
        </w:rPr>
        <w:t>处理</w:t>
      </w:r>
      <w:r w:rsidR="009E024A" w:rsidRPr="007D1F35">
        <w:rPr>
          <w:rStyle w:val="cucd-3Char1"/>
          <w:b w:val="0"/>
          <w:sz w:val="24"/>
        </w:rPr>
        <w:t>+</w:t>
      </w:r>
      <w:r w:rsidR="009E024A" w:rsidRPr="007D1F35">
        <w:rPr>
          <w:rStyle w:val="cucd-3Char1"/>
          <w:rFonts w:hint="eastAsia"/>
          <w:b w:val="0"/>
          <w:sz w:val="24"/>
        </w:rPr>
        <w:t>深度处理</w:t>
      </w:r>
      <w:r w:rsidR="009E024A" w:rsidRPr="007D1F35">
        <w:rPr>
          <w:rStyle w:val="cucd-3Char1"/>
          <w:b w:val="0"/>
          <w:sz w:val="24"/>
        </w:rPr>
        <w:t>”</w:t>
      </w:r>
      <w:r w:rsidR="000200E2" w:rsidRPr="007D1F35">
        <w:rPr>
          <w:rStyle w:val="cucd-3Char1"/>
          <w:rFonts w:hint="eastAsia"/>
          <w:b w:val="0"/>
          <w:sz w:val="24"/>
        </w:rPr>
        <w:t>；当</w:t>
      </w:r>
      <w:r w:rsidR="009E024A" w:rsidRPr="007D1F35">
        <w:rPr>
          <w:rStyle w:val="cucd-3Char1"/>
          <w:rFonts w:hint="eastAsia"/>
          <w:b w:val="0"/>
          <w:sz w:val="24"/>
        </w:rPr>
        <w:t>生活垃圾填埋场渗沥液为后期渗沥液或</w:t>
      </w:r>
      <w:r w:rsidR="000200E2" w:rsidRPr="007D1F35">
        <w:rPr>
          <w:rStyle w:val="cucd-3Char1"/>
          <w:rFonts w:hint="eastAsia"/>
          <w:b w:val="0"/>
          <w:sz w:val="24"/>
        </w:rPr>
        <w:t>封场渗沥液时</w:t>
      </w:r>
      <w:r w:rsidR="009E024A" w:rsidRPr="007D1F35">
        <w:rPr>
          <w:rStyle w:val="cucd-3Char1"/>
          <w:rFonts w:hint="eastAsia"/>
          <w:b w:val="0"/>
          <w:sz w:val="24"/>
        </w:rPr>
        <w:t>，</w:t>
      </w:r>
      <w:r w:rsidR="003B1C32" w:rsidRPr="007D1F35">
        <w:rPr>
          <w:rStyle w:val="cucd-3Char1"/>
          <w:rFonts w:hint="eastAsia"/>
          <w:b w:val="0"/>
          <w:sz w:val="24"/>
        </w:rPr>
        <w:t>可</w:t>
      </w:r>
      <w:r w:rsidR="000200E2" w:rsidRPr="007D1F35">
        <w:rPr>
          <w:rStyle w:val="cucd-3Char1"/>
          <w:rFonts w:hint="eastAsia"/>
          <w:b w:val="0"/>
          <w:sz w:val="24"/>
        </w:rPr>
        <w:t>采用</w:t>
      </w:r>
      <w:r w:rsidR="000200E2" w:rsidRPr="007D1F35">
        <w:rPr>
          <w:rStyle w:val="cucd-3Char1"/>
          <w:b w:val="0"/>
          <w:sz w:val="24"/>
        </w:rPr>
        <w:t>“</w:t>
      </w:r>
      <w:r w:rsidR="000200E2" w:rsidRPr="007D1F35">
        <w:rPr>
          <w:rStyle w:val="cucd-3Char1"/>
          <w:rFonts w:hint="eastAsia"/>
          <w:b w:val="0"/>
          <w:sz w:val="24"/>
        </w:rPr>
        <w:t>预处理</w:t>
      </w:r>
      <w:r w:rsidR="000200E2" w:rsidRPr="007D1F35">
        <w:rPr>
          <w:rStyle w:val="cucd-3Char1"/>
          <w:b w:val="0"/>
          <w:sz w:val="24"/>
        </w:rPr>
        <w:t>+</w:t>
      </w:r>
      <w:r w:rsidR="000200E2" w:rsidRPr="007D1F35">
        <w:rPr>
          <w:rStyle w:val="cucd-3Char1"/>
          <w:rFonts w:hint="eastAsia"/>
          <w:b w:val="0"/>
          <w:sz w:val="24"/>
        </w:rPr>
        <w:t>深度处理</w:t>
      </w:r>
      <w:r w:rsidR="000200E2" w:rsidRPr="007D1F35">
        <w:rPr>
          <w:rStyle w:val="cucd-3Char1"/>
          <w:b w:val="0"/>
          <w:sz w:val="24"/>
        </w:rPr>
        <w:t>”</w:t>
      </w:r>
      <w:r w:rsidR="000200E2" w:rsidRPr="007D1F35">
        <w:rPr>
          <w:rStyle w:val="cucd-3Char1"/>
          <w:rFonts w:hint="eastAsia"/>
          <w:b w:val="0"/>
          <w:sz w:val="24"/>
        </w:rPr>
        <w:t>组合工艺</w:t>
      </w:r>
      <w:r w:rsidR="00090467" w:rsidRPr="007D1F35">
        <w:rPr>
          <w:rStyle w:val="cucd-3Char1"/>
          <w:rFonts w:hint="eastAsia"/>
          <w:b w:val="0"/>
          <w:sz w:val="24"/>
        </w:rPr>
        <w:t>。</w:t>
      </w:r>
    </w:p>
    <w:p w14:paraId="4E05CD6F" w14:textId="3F641F63" w:rsidR="003D38EB" w:rsidRPr="00F47AFF" w:rsidRDefault="000200E2" w:rsidP="00CD77E1">
      <w:pPr>
        <w:pStyle w:val="cucd-00"/>
        <w:adjustRightInd w:val="0"/>
        <w:snapToGrid w:val="0"/>
        <w:ind w:firstLineChars="0" w:firstLine="0"/>
        <w:rPr>
          <w:rStyle w:val="cucd-3Char1"/>
          <w:b w:val="0"/>
          <w:sz w:val="24"/>
        </w:rPr>
      </w:pPr>
      <w:r w:rsidRPr="0031321C">
        <w:rPr>
          <w:rStyle w:val="cucd-3Char1"/>
        </w:rPr>
        <w:t>4.2.3</w:t>
      </w:r>
      <w:r w:rsidR="003D38EB" w:rsidRPr="00F47AFF">
        <w:rPr>
          <w:rStyle w:val="cucd-3Char1"/>
          <w:b w:val="0"/>
          <w:sz w:val="24"/>
        </w:rPr>
        <w:t>生活垃圾焚烧发电厂、生活垃圾转运站等垃圾处理设施产生的渗沥液，处理工艺宜选择</w:t>
      </w:r>
      <w:r w:rsidR="003D38EB" w:rsidRPr="00F47AFF">
        <w:rPr>
          <w:rStyle w:val="cucd-3Char1"/>
          <w:b w:val="0"/>
          <w:sz w:val="24"/>
        </w:rPr>
        <w:t>“</w:t>
      </w:r>
      <w:r w:rsidR="003D38EB" w:rsidRPr="00F47AFF">
        <w:rPr>
          <w:rStyle w:val="cucd-3Char1"/>
          <w:b w:val="0"/>
          <w:sz w:val="24"/>
        </w:rPr>
        <w:t>预处理</w:t>
      </w:r>
      <w:r w:rsidR="003D38EB" w:rsidRPr="00F47AFF">
        <w:rPr>
          <w:rStyle w:val="cucd-3Char1"/>
          <w:b w:val="0"/>
          <w:sz w:val="24"/>
        </w:rPr>
        <w:t>+</w:t>
      </w:r>
      <w:r w:rsidR="00090552">
        <w:rPr>
          <w:rStyle w:val="cucd-3Char1"/>
          <w:rFonts w:hint="eastAsia"/>
          <w:b w:val="0"/>
          <w:sz w:val="24"/>
        </w:rPr>
        <w:t>主</w:t>
      </w:r>
      <w:r w:rsidR="003D38EB" w:rsidRPr="00F47AFF">
        <w:rPr>
          <w:rStyle w:val="cucd-3Char1"/>
          <w:b w:val="0"/>
          <w:sz w:val="24"/>
        </w:rPr>
        <w:t>处理</w:t>
      </w:r>
      <w:r w:rsidR="003D38EB" w:rsidRPr="00F47AFF">
        <w:rPr>
          <w:rStyle w:val="cucd-3Char1"/>
          <w:b w:val="0"/>
          <w:sz w:val="24"/>
        </w:rPr>
        <w:t>+</w:t>
      </w:r>
      <w:r w:rsidR="003D38EB" w:rsidRPr="00F47AFF">
        <w:rPr>
          <w:rStyle w:val="cucd-3Char1"/>
          <w:b w:val="0"/>
          <w:sz w:val="24"/>
        </w:rPr>
        <w:t>深度处理</w:t>
      </w:r>
      <w:r w:rsidR="003D38EB" w:rsidRPr="00F47AFF">
        <w:rPr>
          <w:rStyle w:val="cucd-3Char1"/>
          <w:b w:val="0"/>
          <w:sz w:val="24"/>
        </w:rPr>
        <w:t>”</w:t>
      </w:r>
      <w:r w:rsidR="003D38EB" w:rsidRPr="00F47AFF">
        <w:rPr>
          <w:rStyle w:val="cucd-3Char1"/>
          <w:b w:val="0"/>
          <w:sz w:val="24"/>
        </w:rPr>
        <w:t>组合工艺。</w:t>
      </w:r>
    </w:p>
    <w:p w14:paraId="4FA6ED98" w14:textId="26C1020D" w:rsidR="0020662F" w:rsidRPr="00F47AFF" w:rsidRDefault="0020662F" w:rsidP="00CD77E1">
      <w:pPr>
        <w:pStyle w:val="cucd-00"/>
        <w:adjustRightInd w:val="0"/>
        <w:snapToGrid w:val="0"/>
        <w:ind w:firstLineChars="0" w:firstLine="0"/>
      </w:pPr>
      <w:r w:rsidRPr="0031321C">
        <w:rPr>
          <w:rStyle w:val="cucd-3Char1"/>
        </w:rPr>
        <w:lastRenderedPageBreak/>
        <w:t>4.2.</w:t>
      </w:r>
      <w:r w:rsidR="00BD1C68" w:rsidRPr="0031321C">
        <w:rPr>
          <w:rStyle w:val="cucd-3Char1"/>
        </w:rPr>
        <w:t>4</w:t>
      </w:r>
      <w:r w:rsidRPr="00F47AFF">
        <w:t>垃圾渗沥液预处理工艺</w:t>
      </w:r>
      <w:r w:rsidR="003B1C32">
        <w:rPr>
          <w:rFonts w:hint="eastAsia"/>
        </w:rPr>
        <w:t>可选择</w:t>
      </w:r>
      <w:r w:rsidRPr="00F47AFF">
        <w:t>物化处理或</w:t>
      </w:r>
      <w:r w:rsidR="00BD1C68" w:rsidRPr="00F47AFF">
        <w:t>生物</w:t>
      </w:r>
      <w:r w:rsidRPr="00F47AFF">
        <w:t>处理等</w:t>
      </w:r>
      <w:r w:rsidR="00D451E5" w:rsidRPr="00F47AFF">
        <w:t>。</w:t>
      </w:r>
    </w:p>
    <w:p w14:paraId="51F5CAFE" w14:textId="67DD4F6D" w:rsidR="0020662F" w:rsidRPr="00F47AFF" w:rsidRDefault="0020662F" w:rsidP="00CD77E1">
      <w:pPr>
        <w:pStyle w:val="cucd-00"/>
        <w:adjustRightInd w:val="0"/>
        <w:snapToGrid w:val="0"/>
        <w:ind w:firstLineChars="0" w:firstLine="0"/>
      </w:pPr>
      <w:r w:rsidRPr="0031321C">
        <w:rPr>
          <w:rStyle w:val="cucd-3Char1"/>
        </w:rPr>
        <w:t>4.2.</w:t>
      </w:r>
      <w:r w:rsidR="00BD1C68" w:rsidRPr="0031321C">
        <w:rPr>
          <w:rStyle w:val="cucd-3Char1"/>
        </w:rPr>
        <w:t>5</w:t>
      </w:r>
      <w:r w:rsidR="003B1C32">
        <w:rPr>
          <w:rFonts w:hint="eastAsia"/>
        </w:rPr>
        <w:t>主</w:t>
      </w:r>
      <w:r w:rsidRPr="00F47AFF">
        <w:t>处理宜</w:t>
      </w:r>
      <w:r w:rsidR="003B1C32">
        <w:rPr>
          <w:rFonts w:hint="eastAsia"/>
        </w:rPr>
        <w:t>选择</w:t>
      </w:r>
      <w:r w:rsidRPr="00F47AFF">
        <w:t>膜生物反应器（</w:t>
      </w:r>
      <w:r w:rsidRPr="00F47AFF">
        <w:t>MBR</w:t>
      </w:r>
      <w:r w:rsidRPr="00F47AFF">
        <w:t>）处理工艺，也可选择序批式生物反应</w:t>
      </w:r>
      <w:r w:rsidR="00BD1C68" w:rsidRPr="00F47AFF">
        <w:t>器（</w:t>
      </w:r>
      <w:r w:rsidR="00BD1C68" w:rsidRPr="00F47AFF">
        <w:t>SBR</w:t>
      </w:r>
      <w:r w:rsidR="00BD1C68" w:rsidRPr="00F47AFF">
        <w:t>）</w:t>
      </w:r>
      <w:r w:rsidRPr="00F47AFF">
        <w:t>等处理工艺。</w:t>
      </w:r>
    </w:p>
    <w:p w14:paraId="5D7945E4" w14:textId="303CF46C" w:rsidR="00822EBA" w:rsidRPr="00F47AFF" w:rsidRDefault="00822EBA" w:rsidP="00822EBA">
      <w:pPr>
        <w:pStyle w:val="cucd-00"/>
        <w:snapToGrid w:val="0"/>
        <w:ind w:firstLineChars="0" w:firstLine="0"/>
        <w:rPr>
          <w:b/>
          <w:sz w:val="28"/>
          <w:szCs w:val="28"/>
        </w:rPr>
      </w:pPr>
      <w:r w:rsidRPr="0031321C">
        <w:rPr>
          <w:rStyle w:val="cucd-3Char1"/>
        </w:rPr>
        <w:t>4.2.</w:t>
      </w:r>
      <w:r w:rsidR="00650069" w:rsidRPr="0031321C">
        <w:rPr>
          <w:rStyle w:val="cucd-3Char1"/>
        </w:rPr>
        <w:t>6</w:t>
      </w:r>
      <w:r w:rsidRPr="00F47AFF">
        <w:t>深度处理</w:t>
      </w:r>
      <w:r w:rsidR="00500D99">
        <w:rPr>
          <w:rFonts w:hint="eastAsia"/>
        </w:rPr>
        <w:t>可选择</w:t>
      </w:r>
      <w:r w:rsidRPr="00F47AFF">
        <w:t>膜</w:t>
      </w:r>
      <w:r w:rsidR="00BD1C68" w:rsidRPr="00F47AFF">
        <w:t>处理工艺</w:t>
      </w:r>
      <w:r w:rsidRPr="00F47AFF">
        <w:t>、高级氧化</w:t>
      </w:r>
      <w:r w:rsidR="00921CF4" w:rsidRPr="00F47AFF">
        <w:t>、</w:t>
      </w:r>
      <w:r w:rsidR="003B1C32" w:rsidRPr="00F47AFF">
        <w:t>曝气生物滤池（</w:t>
      </w:r>
      <w:r w:rsidR="003B1C32" w:rsidRPr="00F47AFF">
        <w:t>BAF</w:t>
      </w:r>
      <w:r w:rsidR="003B1C32" w:rsidRPr="00F47AFF">
        <w:t>）</w:t>
      </w:r>
      <w:r w:rsidR="003B1C32">
        <w:rPr>
          <w:rFonts w:hint="eastAsia"/>
        </w:rPr>
        <w:t>、</w:t>
      </w:r>
      <w:r w:rsidR="00921CF4" w:rsidRPr="00F47AFF">
        <w:rPr>
          <w:rStyle w:val="cucd-3Char1"/>
          <w:b w:val="0"/>
          <w:sz w:val="24"/>
        </w:rPr>
        <w:t>机械蒸发再压缩</w:t>
      </w:r>
      <w:r w:rsidR="000E365A" w:rsidRPr="00F47AFF">
        <w:rPr>
          <w:rStyle w:val="cucd-3Char1"/>
          <w:b w:val="0"/>
          <w:sz w:val="24"/>
        </w:rPr>
        <w:t>蒸发</w:t>
      </w:r>
      <w:r w:rsidR="00921CF4" w:rsidRPr="00F47AFF">
        <w:rPr>
          <w:rStyle w:val="cucd-3Char1"/>
          <w:b w:val="0"/>
          <w:sz w:val="24"/>
        </w:rPr>
        <w:t>（</w:t>
      </w:r>
      <w:r w:rsidR="00921CF4" w:rsidRPr="00F47AFF">
        <w:rPr>
          <w:rStyle w:val="cucd-3Char1"/>
          <w:b w:val="0"/>
          <w:sz w:val="24"/>
        </w:rPr>
        <w:t>MVR/MVC</w:t>
      </w:r>
      <w:r w:rsidR="00921CF4" w:rsidRPr="00F47AFF">
        <w:rPr>
          <w:rStyle w:val="cucd-3Char1"/>
          <w:b w:val="0"/>
          <w:sz w:val="24"/>
        </w:rPr>
        <w:t>）</w:t>
      </w:r>
      <w:r w:rsidR="00BD1C68" w:rsidRPr="00F47AFF">
        <w:t>或</w:t>
      </w:r>
      <w:r w:rsidRPr="00F47AFF">
        <w:t>其他先进可靠的处理技术。</w:t>
      </w:r>
    </w:p>
    <w:p w14:paraId="107B30F2" w14:textId="6109510E" w:rsidR="00822EBA" w:rsidRPr="00F47AFF" w:rsidRDefault="00822EBA" w:rsidP="00822EBA">
      <w:pPr>
        <w:pStyle w:val="cucd-00"/>
        <w:snapToGrid w:val="0"/>
        <w:ind w:firstLineChars="0" w:firstLine="0"/>
        <w:rPr>
          <w:b/>
        </w:rPr>
      </w:pPr>
      <w:r w:rsidRPr="0031321C">
        <w:rPr>
          <w:rStyle w:val="cucd-3Char1"/>
        </w:rPr>
        <w:t>4.2.</w:t>
      </w:r>
      <w:r w:rsidR="00650069" w:rsidRPr="0031321C">
        <w:rPr>
          <w:rStyle w:val="cucd-3Char1"/>
        </w:rPr>
        <w:t>7</w:t>
      </w:r>
      <w:r w:rsidRPr="00F47AFF">
        <w:t>膜处理</w:t>
      </w:r>
      <w:r w:rsidR="00BD1C68" w:rsidRPr="00F47AFF">
        <w:t>工艺</w:t>
      </w:r>
      <w:r w:rsidRPr="00F47AFF">
        <w:t>宜</w:t>
      </w:r>
      <w:r w:rsidR="00500D99">
        <w:rPr>
          <w:rFonts w:hint="eastAsia"/>
        </w:rPr>
        <w:t>选择</w:t>
      </w:r>
      <w:r w:rsidRPr="00F47AFF">
        <w:t>纳滤、反渗透及二者组合的工艺</w:t>
      </w:r>
      <w:r w:rsidR="009A08E4">
        <w:rPr>
          <w:rFonts w:hint="eastAsia"/>
        </w:rPr>
        <w:t>。</w:t>
      </w:r>
    </w:p>
    <w:p w14:paraId="611163B7" w14:textId="3D775E80" w:rsidR="00650069" w:rsidRPr="00F47AFF" w:rsidRDefault="00650069" w:rsidP="00822EBA">
      <w:pPr>
        <w:pStyle w:val="cucd-00"/>
        <w:snapToGrid w:val="0"/>
        <w:ind w:firstLineChars="0" w:firstLine="0"/>
        <w:rPr>
          <w:rStyle w:val="cucd-3Char1"/>
          <w:b w:val="0"/>
          <w:sz w:val="24"/>
        </w:rPr>
      </w:pPr>
      <w:r w:rsidRPr="0031321C">
        <w:rPr>
          <w:rStyle w:val="cucd-3Char1"/>
        </w:rPr>
        <w:t>4.2.8</w:t>
      </w:r>
      <w:r w:rsidRPr="00F47AFF">
        <w:rPr>
          <w:rStyle w:val="cucd-3Char1"/>
          <w:b w:val="0"/>
          <w:sz w:val="24"/>
        </w:rPr>
        <w:t>浓缩液处理</w:t>
      </w:r>
      <w:r w:rsidR="00500D99">
        <w:rPr>
          <w:rStyle w:val="cucd-3Char1"/>
          <w:rFonts w:hint="eastAsia"/>
          <w:b w:val="0"/>
          <w:sz w:val="24"/>
        </w:rPr>
        <w:t>可</w:t>
      </w:r>
      <w:r w:rsidRPr="00F47AFF">
        <w:rPr>
          <w:rStyle w:val="cucd-3Char1"/>
          <w:b w:val="0"/>
          <w:sz w:val="24"/>
        </w:rPr>
        <w:t>选择浸没燃烧蒸发（</w:t>
      </w:r>
      <w:r w:rsidRPr="00F47AFF">
        <w:rPr>
          <w:rStyle w:val="cucd-3Char1"/>
          <w:b w:val="0"/>
          <w:sz w:val="24"/>
        </w:rPr>
        <w:t>SCE</w:t>
      </w:r>
      <w:r w:rsidRPr="00F47AFF">
        <w:rPr>
          <w:rStyle w:val="cucd-3Char1"/>
          <w:b w:val="0"/>
          <w:sz w:val="24"/>
        </w:rPr>
        <w:t>）、机械蒸发再压缩（</w:t>
      </w:r>
      <w:r w:rsidRPr="00F47AFF">
        <w:rPr>
          <w:rStyle w:val="cucd-3Char1"/>
          <w:b w:val="0"/>
          <w:sz w:val="24"/>
        </w:rPr>
        <w:t>MVR/MVC</w:t>
      </w:r>
      <w:r w:rsidRPr="00F47AFF">
        <w:rPr>
          <w:rStyle w:val="cucd-3Char1"/>
          <w:b w:val="0"/>
          <w:sz w:val="24"/>
        </w:rPr>
        <w:t>）、高级氧化等工艺。</w:t>
      </w:r>
    </w:p>
    <w:p w14:paraId="732B5F56" w14:textId="27713B3A" w:rsidR="008F3875" w:rsidRPr="00F47AFF" w:rsidRDefault="008F3875" w:rsidP="00CD77E1">
      <w:pPr>
        <w:adjustRightInd w:val="0"/>
        <w:snapToGrid w:val="0"/>
        <w:spacing w:line="360" w:lineRule="auto"/>
        <w:rPr>
          <w:rStyle w:val="cucd-3Char1"/>
          <w:b w:val="0"/>
          <w:sz w:val="24"/>
        </w:rPr>
      </w:pPr>
      <w:r w:rsidRPr="0031321C">
        <w:rPr>
          <w:rStyle w:val="cucd-3Char1"/>
        </w:rPr>
        <w:t>4.2.</w:t>
      </w:r>
      <w:r w:rsidR="00650069" w:rsidRPr="0031321C">
        <w:rPr>
          <w:rStyle w:val="cucd-3Char1"/>
        </w:rPr>
        <w:t>9</w:t>
      </w:r>
      <w:r w:rsidR="00650069" w:rsidRPr="00F47AFF">
        <w:rPr>
          <w:rStyle w:val="cucd-3Char1"/>
          <w:b w:val="0"/>
          <w:sz w:val="24"/>
        </w:rPr>
        <w:t>垃圾渗沥液处理系统产生的剩余污泥</w:t>
      </w:r>
      <w:r w:rsidR="003E69C7">
        <w:rPr>
          <w:rStyle w:val="cucd-3Char1"/>
          <w:rFonts w:hint="eastAsia"/>
          <w:b w:val="0"/>
          <w:sz w:val="24"/>
        </w:rPr>
        <w:t>、</w:t>
      </w:r>
      <w:r w:rsidRPr="00F47AFF">
        <w:rPr>
          <w:rStyle w:val="cucd-3Char1"/>
          <w:b w:val="0"/>
          <w:sz w:val="24"/>
        </w:rPr>
        <w:t>臭气</w:t>
      </w:r>
      <w:r w:rsidR="003E69C7" w:rsidRPr="00F47AFF">
        <w:rPr>
          <w:rStyle w:val="cucd-3Char1"/>
          <w:b w:val="0"/>
          <w:sz w:val="24"/>
        </w:rPr>
        <w:t>及</w:t>
      </w:r>
      <w:r w:rsidR="003E69C7">
        <w:rPr>
          <w:rStyle w:val="cucd-3Char1"/>
          <w:b w:val="0"/>
          <w:sz w:val="24"/>
        </w:rPr>
        <w:t>沼气</w:t>
      </w:r>
      <w:r w:rsidRPr="00F47AFF">
        <w:rPr>
          <w:rStyle w:val="cucd-3Char1"/>
          <w:b w:val="0"/>
          <w:sz w:val="24"/>
        </w:rPr>
        <w:t>等，需根据</w:t>
      </w:r>
      <w:r w:rsidR="00CD77E1" w:rsidRPr="00F47AFF">
        <w:rPr>
          <w:rStyle w:val="cucd-3Char1"/>
          <w:b w:val="0"/>
          <w:sz w:val="24"/>
        </w:rPr>
        <w:t>环评及</w:t>
      </w:r>
      <w:r w:rsidRPr="00F47AFF">
        <w:rPr>
          <w:rStyle w:val="cucd-3Char1"/>
          <w:b w:val="0"/>
          <w:sz w:val="24"/>
        </w:rPr>
        <w:t>排放要求选择适宜的处理技术。</w:t>
      </w:r>
    </w:p>
    <w:p w14:paraId="61F549BF" w14:textId="77777777" w:rsidR="00DF27AC" w:rsidRPr="00F47AFF" w:rsidRDefault="00DF27AC" w:rsidP="00DF27AC">
      <w:pPr>
        <w:pStyle w:val="2"/>
        <w:jc w:val="center"/>
        <w:rPr>
          <w:rFonts w:ascii="Times New Roman" w:hAnsi="Times New Roman" w:cs="Times New Roman"/>
        </w:rPr>
      </w:pPr>
      <w:bookmarkStart w:id="86" w:name="_Toc522211092"/>
      <w:bookmarkStart w:id="87" w:name="_Toc8720301"/>
      <w:bookmarkStart w:id="88" w:name="_Toc8723609"/>
      <w:bookmarkStart w:id="89" w:name="_Toc8723957"/>
      <w:r w:rsidRPr="00F47AFF">
        <w:rPr>
          <w:rFonts w:ascii="Times New Roman" w:hAnsi="Times New Roman" w:cs="Times New Roman"/>
        </w:rPr>
        <w:t xml:space="preserve">4.3 </w:t>
      </w:r>
      <w:r w:rsidRPr="00F47AFF">
        <w:rPr>
          <w:rFonts w:ascii="Times New Roman" w:hAnsi="Times New Roman" w:cs="Times New Roman"/>
        </w:rPr>
        <w:t>总体布置</w:t>
      </w:r>
      <w:bookmarkEnd w:id="86"/>
      <w:bookmarkEnd w:id="87"/>
      <w:bookmarkEnd w:id="88"/>
      <w:bookmarkEnd w:id="89"/>
    </w:p>
    <w:p w14:paraId="1A1B069F" w14:textId="77777777" w:rsidR="00822EBA" w:rsidRPr="00F47AFF" w:rsidRDefault="00822EBA" w:rsidP="00822EBA">
      <w:pPr>
        <w:pStyle w:val="cucd-00"/>
        <w:adjustRightInd w:val="0"/>
        <w:ind w:firstLineChars="0" w:firstLine="0"/>
      </w:pPr>
      <w:r w:rsidRPr="0031321C">
        <w:rPr>
          <w:rStyle w:val="cucd-3Char1"/>
        </w:rPr>
        <w:t>4.3.1</w:t>
      </w:r>
      <w:r w:rsidRPr="00F47AFF">
        <w:t>生活垃圾渗沥液处理工程总体布置应符合下列原则：</w:t>
      </w:r>
    </w:p>
    <w:p w14:paraId="19D9BA43" w14:textId="77777777" w:rsidR="00822EBA" w:rsidRPr="00F47AFF" w:rsidRDefault="00822EBA" w:rsidP="00822EBA">
      <w:pPr>
        <w:pStyle w:val="cucd-00"/>
        <w:adjustRightInd w:val="0"/>
        <w:ind w:firstLine="482"/>
      </w:pPr>
      <w:r w:rsidRPr="00F47AFF">
        <w:rPr>
          <w:rStyle w:val="cucd-4Char"/>
        </w:rPr>
        <w:t>1</w:t>
      </w:r>
      <w:r w:rsidRPr="00F47AFF">
        <w:t>应满足国家现行的消防、卫生、安全等有关标准的规定，综合考虑地形、地貌、周围环境、工艺流程、建构筑物及设施相互间的平面和空间关系，各项设施整体应协调统一。</w:t>
      </w:r>
    </w:p>
    <w:p w14:paraId="50CB4E2B" w14:textId="2D799553" w:rsidR="00FF681F" w:rsidRPr="006F72EA" w:rsidRDefault="006F72EA" w:rsidP="006F72EA">
      <w:pPr>
        <w:pStyle w:val="cucd-00"/>
        <w:adjustRightInd w:val="0"/>
        <w:rPr>
          <w:rStyle w:val="cucd-4Char"/>
          <w:b w:val="0"/>
        </w:rPr>
      </w:pPr>
      <w:r w:rsidRPr="006F72EA">
        <w:rPr>
          <w:rStyle w:val="cucd-4Char"/>
          <w:rFonts w:hint="eastAsia"/>
          <w:b w:val="0"/>
        </w:rPr>
        <w:t>2</w:t>
      </w:r>
      <w:r w:rsidR="00FF681F" w:rsidRPr="006F72EA">
        <w:rPr>
          <w:rStyle w:val="cucd-4Char"/>
          <w:rFonts w:hint="eastAsia"/>
          <w:b w:val="0"/>
        </w:rPr>
        <w:t xml:space="preserve"> </w:t>
      </w:r>
      <w:r w:rsidR="00FF681F" w:rsidRPr="006F72EA">
        <w:rPr>
          <w:rStyle w:val="cucd-4Char"/>
          <w:rFonts w:hint="eastAsia"/>
          <w:b w:val="0"/>
        </w:rPr>
        <w:t>生产管理建筑物和生活设施宜集中布置，其位置和朝向应力求合理，并应</w:t>
      </w:r>
      <w:r w:rsidR="00833F7B" w:rsidRPr="006F72EA">
        <w:rPr>
          <w:rStyle w:val="cucd-4Char"/>
          <w:rFonts w:hint="eastAsia"/>
          <w:b w:val="0"/>
        </w:rPr>
        <w:t>与</w:t>
      </w:r>
      <w:r w:rsidR="00FF681F" w:rsidRPr="006F72EA">
        <w:rPr>
          <w:rStyle w:val="cucd-4Char"/>
          <w:rFonts w:hint="eastAsia"/>
          <w:b w:val="0"/>
        </w:rPr>
        <w:t>处理构筑物保持一定距离。</w:t>
      </w:r>
    </w:p>
    <w:p w14:paraId="22829972" w14:textId="77777777" w:rsidR="00822EBA" w:rsidRPr="00F47AFF" w:rsidRDefault="00822EBA" w:rsidP="00822EBA">
      <w:pPr>
        <w:pStyle w:val="cucd-00"/>
        <w:adjustRightInd w:val="0"/>
        <w:ind w:firstLineChars="0" w:firstLine="0"/>
      </w:pPr>
      <w:r w:rsidRPr="0031321C">
        <w:rPr>
          <w:rStyle w:val="cucd-3Char1"/>
        </w:rPr>
        <w:t>4.3.2</w:t>
      </w:r>
      <w:r w:rsidRPr="00F47AFF">
        <w:t>总平面布置应符合现行国家标准《工业企业总平面设计规范》</w:t>
      </w:r>
      <w:r w:rsidRPr="00F47AFF">
        <w:t>GB50187</w:t>
      </w:r>
      <w:r w:rsidRPr="00F47AFF">
        <w:t>的有关要求。</w:t>
      </w:r>
    </w:p>
    <w:p w14:paraId="07456B61" w14:textId="77777777" w:rsidR="00822EBA" w:rsidRPr="00F47AFF" w:rsidRDefault="00822EBA" w:rsidP="00822EBA">
      <w:pPr>
        <w:pStyle w:val="cucd-00"/>
        <w:adjustRightInd w:val="0"/>
        <w:ind w:firstLineChars="0" w:firstLine="0"/>
      </w:pPr>
      <w:r w:rsidRPr="0031321C">
        <w:rPr>
          <w:rStyle w:val="cucd-3Char1"/>
        </w:rPr>
        <w:t>4.3.3</w:t>
      </w:r>
      <w:r w:rsidRPr="00F47AFF">
        <w:t>总体布置应充分考虑渗沥液收集与外排条件，符合排水通畅、降低能耗、平衡土方的要求。</w:t>
      </w:r>
    </w:p>
    <w:p w14:paraId="0D352E3A" w14:textId="1DBBF981" w:rsidR="00822EBA" w:rsidRPr="00F47AFF" w:rsidRDefault="00822EBA" w:rsidP="00822EBA">
      <w:pPr>
        <w:pStyle w:val="cucd-00"/>
        <w:adjustRightInd w:val="0"/>
        <w:ind w:firstLineChars="0" w:firstLine="0"/>
      </w:pPr>
      <w:r w:rsidRPr="0031321C">
        <w:rPr>
          <w:rStyle w:val="cucd-3Char1"/>
        </w:rPr>
        <w:t>4.3.4</w:t>
      </w:r>
      <w:r w:rsidRPr="00F47AFF">
        <w:t>渗沥液处理厂</w:t>
      </w:r>
      <w:r w:rsidRPr="00F47AFF">
        <w:t>(</w:t>
      </w:r>
      <w:r w:rsidRPr="00F47AFF">
        <w:t>站</w:t>
      </w:r>
      <w:r w:rsidRPr="00F47AFF">
        <w:t>)</w:t>
      </w:r>
      <w:r w:rsidRPr="00F47AFF">
        <w:t>宜单独设置在垃圾</w:t>
      </w:r>
      <w:r w:rsidR="006B2208">
        <w:rPr>
          <w:rFonts w:hint="eastAsia"/>
        </w:rPr>
        <w:t>处理（</w:t>
      </w:r>
      <w:r w:rsidR="006B2208">
        <w:t>厂</w:t>
      </w:r>
      <w:r w:rsidR="006B2208">
        <w:rPr>
          <w:rFonts w:hint="eastAsia"/>
        </w:rPr>
        <w:t>）</w:t>
      </w:r>
      <w:r w:rsidRPr="00F47AFF">
        <w:t>场管理区的下风向，并</w:t>
      </w:r>
      <w:r w:rsidR="00D566BB">
        <w:rPr>
          <w:rFonts w:hint="eastAsia"/>
        </w:rPr>
        <w:t>应</w:t>
      </w:r>
      <w:r w:rsidRPr="00F47AFF">
        <w:t>满足施工、设备安装、各类管线连接简洁、维修管理方便等要求。</w:t>
      </w:r>
    </w:p>
    <w:p w14:paraId="4C3B0D35" w14:textId="77777777" w:rsidR="00822EBA" w:rsidRPr="00F47AFF" w:rsidRDefault="00822EBA" w:rsidP="00822EBA">
      <w:pPr>
        <w:pStyle w:val="cucd-00"/>
        <w:adjustRightInd w:val="0"/>
        <w:ind w:firstLineChars="0" w:firstLine="0"/>
        <w:rPr>
          <w:b/>
        </w:rPr>
      </w:pPr>
      <w:r w:rsidRPr="0031321C">
        <w:rPr>
          <w:rStyle w:val="cucd-3Char1"/>
        </w:rPr>
        <w:t>4.3.</w:t>
      </w:r>
      <w:r w:rsidR="00FF681F" w:rsidRPr="0031321C">
        <w:rPr>
          <w:rStyle w:val="cucd-3Char1"/>
          <w:rFonts w:hint="eastAsia"/>
        </w:rPr>
        <w:t>5</w:t>
      </w:r>
      <w:r w:rsidRPr="0031321C">
        <w:rPr>
          <w:rStyle w:val="cucd-3Char1"/>
        </w:rPr>
        <w:t xml:space="preserve"> </w:t>
      </w:r>
      <w:r w:rsidRPr="00F47AFF">
        <w:t>厌氧反应器、火炬及沼气储柜的布置</w:t>
      </w:r>
      <w:r w:rsidR="00D06541">
        <w:rPr>
          <w:rFonts w:hint="eastAsia"/>
        </w:rPr>
        <w:t>宜</w:t>
      </w:r>
      <w:r w:rsidRPr="00F47AFF">
        <w:t>参照《大中型沼气工程技术规范》</w:t>
      </w:r>
      <w:r w:rsidRPr="00F47AFF">
        <w:t>GB/T51063</w:t>
      </w:r>
      <w:r w:rsidRPr="00F47AFF">
        <w:t>的相关要求。</w:t>
      </w:r>
    </w:p>
    <w:p w14:paraId="1076958E" w14:textId="77777777" w:rsidR="00822EBA" w:rsidRPr="00F47AFF" w:rsidRDefault="00822EBA" w:rsidP="00822EBA">
      <w:pPr>
        <w:pStyle w:val="cucd-00"/>
        <w:adjustRightInd w:val="0"/>
        <w:ind w:firstLineChars="0" w:firstLine="0"/>
      </w:pPr>
      <w:r w:rsidRPr="0031321C">
        <w:rPr>
          <w:rStyle w:val="cucd-3Char1"/>
        </w:rPr>
        <w:t>4.3.</w:t>
      </w:r>
      <w:r w:rsidR="00FF681F" w:rsidRPr="0031321C">
        <w:rPr>
          <w:rStyle w:val="cucd-3Char1"/>
          <w:rFonts w:hint="eastAsia"/>
        </w:rPr>
        <w:t>6</w:t>
      </w:r>
      <w:r w:rsidRPr="00F47AFF">
        <w:t>渗沥液处理主体设施四周宜采取有效的绿化隔离措施。</w:t>
      </w:r>
    </w:p>
    <w:p w14:paraId="30542042" w14:textId="77777777" w:rsidR="00822EBA" w:rsidRPr="00F47AFF" w:rsidRDefault="00822EBA" w:rsidP="00822EBA">
      <w:pPr>
        <w:pStyle w:val="cucd-00"/>
        <w:adjustRightInd w:val="0"/>
        <w:ind w:firstLineChars="0" w:firstLine="0"/>
        <w:rPr>
          <w:color w:val="FF0000"/>
        </w:rPr>
      </w:pPr>
      <w:r w:rsidRPr="0031321C">
        <w:rPr>
          <w:rStyle w:val="cucd-3Char1"/>
        </w:rPr>
        <w:lastRenderedPageBreak/>
        <w:t>4.3.</w:t>
      </w:r>
      <w:r w:rsidR="00FF681F" w:rsidRPr="0031321C">
        <w:rPr>
          <w:rStyle w:val="cucd-3Char1"/>
          <w:rFonts w:hint="eastAsia"/>
        </w:rPr>
        <w:t>7</w:t>
      </w:r>
      <w:r w:rsidRPr="00F47AFF">
        <w:t>渗沥液处理区域内应有必要的通道，应有明显的车辆行驶方向标志，并应符合消防通道要求。</w:t>
      </w:r>
    </w:p>
    <w:p w14:paraId="26665C3E" w14:textId="77777777" w:rsidR="00005B16" w:rsidRPr="00F47AFF" w:rsidRDefault="00005B16" w:rsidP="00005B16">
      <w:pPr>
        <w:pStyle w:val="cucd-00"/>
        <w:ind w:firstLineChars="0" w:firstLine="0"/>
      </w:pPr>
      <w:r w:rsidRPr="0031321C">
        <w:rPr>
          <w:rStyle w:val="cucd-3Char1"/>
          <w:rFonts w:hint="eastAsia"/>
        </w:rPr>
        <w:t>4.3</w:t>
      </w:r>
      <w:r w:rsidRPr="0031321C">
        <w:rPr>
          <w:rStyle w:val="cucd-3Char1"/>
        </w:rPr>
        <w:t>.</w:t>
      </w:r>
      <w:r w:rsidRPr="0031321C">
        <w:rPr>
          <w:rStyle w:val="cucd-3Char1"/>
          <w:rFonts w:hint="eastAsia"/>
        </w:rPr>
        <w:t>8</w:t>
      </w:r>
      <w:r w:rsidRPr="00F47AFF">
        <w:t>渗沥液处理区道路工程设计应符合现行国家标准《厂矿道路设计规范》</w:t>
      </w:r>
      <w:r w:rsidRPr="00F47AFF">
        <w:t>GBJ 22</w:t>
      </w:r>
      <w:r w:rsidRPr="00F47AFF">
        <w:t>、《公路水泥混凝土路面设计规范》</w:t>
      </w:r>
      <w:r w:rsidRPr="00F47AFF">
        <w:t>JTGD40</w:t>
      </w:r>
      <w:r w:rsidRPr="00F47AFF">
        <w:t>、《公路沥青路面设计规范》</w:t>
      </w:r>
      <w:r w:rsidRPr="00F47AFF">
        <w:t>JTGD50</w:t>
      </w:r>
    </w:p>
    <w:p w14:paraId="3FED8F50" w14:textId="77777777" w:rsidR="00005B16" w:rsidRPr="00F47AFF" w:rsidRDefault="00005B16" w:rsidP="00005B16">
      <w:pPr>
        <w:pStyle w:val="cucd-00"/>
        <w:ind w:firstLineChars="0" w:firstLine="0"/>
      </w:pPr>
      <w:r w:rsidRPr="00F47AFF">
        <w:t>的有关规定。</w:t>
      </w:r>
    </w:p>
    <w:p w14:paraId="179FD345" w14:textId="77777777" w:rsidR="00DF27AC" w:rsidRPr="00005B16" w:rsidRDefault="00DF27AC" w:rsidP="00CD77E1">
      <w:pPr>
        <w:adjustRightInd w:val="0"/>
        <w:snapToGrid w:val="0"/>
        <w:spacing w:line="360" w:lineRule="auto"/>
        <w:rPr>
          <w:rStyle w:val="cucd-3Char1"/>
          <w:b w:val="0"/>
          <w:sz w:val="24"/>
        </w:rPr>
      </w:pPr>
    </w:p>
    <w:p w14:paraId="6978C46C" w14:textId="77777777" w:rsidR="00842456" w:rsidRPr="00F47AFF" w:rsidRDefault="00367B04" w:rsidP="00A81798">
      <w:pPr>
        <w:pStyle w:val="cucd-1"/>
        <w:spacing w:before="312" w:after="156"/>
      </w:pPr>
      <w:bookmarkStart w:id="90" w:name="_Toc462299226"/>
      <w:bookmarkStart w:id="91" w:name="_Toc484363057"/>
      <w:bookmarkStart w:id="92" w:name="_Toc484363239"/>
      <w:bookmarkStart w:id="93" w:name="_Toc522211093"/>
      <w:bookmarkStart w:id="94" w:name="_Toc8720302"/>
      <w:bookmarkStart w:id="95" w:name="_Toc8723610"/>
      <w:bookmarkStart w:id="96" w:name="_Toc8723958"/>
      <w:r w:rsidRPr="00F47AFF">
        <w:lastRenderedPageBreak/>
        <w:t xml:space="preserve">5  </w:t>
      </w:r>
      <w:bookmarkEnd w:id="90"/>
      <w:bookmarkEnd w:id="91"/>
      <w:bookmarkEnd w:id="92"/>
      <w:r w:rsidR="00822EBA" w:rsidRPr="00F47AFF">
        <w:t>单元设计</w:t>
      </w:r>
      <w:bookmarkEnd w:id="93"/>
      <w:bookmarkEnd w:id="94"/>
      <w:bookmarkEnd w:id="95"/>
      <w:bookmarkEnd w:id="96"/>
    </w:p>
    <w:p w14:paraId="59145294" w14:textId="77777777" w:rsidR="00367B04" w:rsidRPr="00F47AFF" w:rsidRDefault="00367B04" w:rsidP="00795805">
      <w:pPr>
        <w:pStyle w:val="2"/>
        <w:jc w:val="center"/>
        <w:rPr>
          <w:rFonts w:ascii="Times New Roman" w:hAnsi="Times New Roman" w:cs="Times New Roman"/>
        </w:rPr>
      </w:pPr>
      <w:bookmarkStart w:id="97" w:name="_Toc522211094"/>
      <w:bookmarkStart w:id="98" w:name="_Toc8720303"/>
      <w:bookmarkStart w:id="99" w:name="_Toc8723611"/>
      <w:bookmarkStart w:id="100" w:name="_Toc8723959"/>
      <w:r w:rsidRPr="00F47AFF">
        <w:rPr>
          <w:rFonts w:ascii="Times New Roman" w:hAnsi="Times New Roman" w:cs="Times New Roman"/>
        </w:rPr>
        <w:t xml:space="preserve">5.1 </w:t>
      </w:r>
      <w:r w:rsidRPr="00F47AFF">
        <w:rPr>
          <w:rFonts w:ascii="Times New Roman" w:hAnsi="Times New Roman" w:cs="Times New Roman"/>
        </w:rPr>
        <w:t>调节池</w:t>
      </w:r>
      <w:bookmarkEnd w:id="97"/>
      <w:bookmarkEnd w:id="98"/>
      <w:bookmarkEnd w:id="99"/>
      <w:bookmarkEnd w:id="100"/>
    </w:p>
    <w:p w14:paraId="7BB0CE74" w14:textId="77777777" w:rsidR="00F03E48" w:rsidRPr="00F47AFF" w:rsidRDefault="00BA3D93" w:rsidP="00367B04">
      <w:pPr>
        <w:pStyle w:val="cucd-00"/>
        <w:ind w:firstLineChars="0" w:firstLine="0"/>
      </w:pPr>
      <w:r w:rsidRPr="0031321C">
        <w:rPr>
          <w:rStyle w:val="cucd-3Char1"/>
        </w:rPr>
        <w:t>5.1.</w:t>
      </w:r>
      <w:r w:rsidR="00795805" w:rsidRPr="0031321C">
        <w:rPr>
          <w:rStyle w:val="cucd-3Char1"/>
        </w:rPr>
        <w:t xml:space="preserve">1 </w:t>
      </w:r>
      <w:r w:rsidR="00795805" w:rsidRPr="00F47AFF">
        <w:rPr>
          <w:rStyle w:val="cucd-3Char1"/>
        </w:rPr>
        <w:t xml:space="preserve"> </w:t>
      </w:r>
      <w:r w:rsidR="00367B04" w:rsidRPr="00F47AFF">
        <w:t>调节池设置</w:t>
      </w:r>
      <w:r w:rsidR="00367B04" w:rsidRPr="00F47AFF">
        <w:rPr>
          <w:color w:val="000000" w:themeColor="text1"/>
        </w:rPr>
        <w:t>应</w:t>
      </w:r>
      <w:r w:rsidR="00367B04" w:rsidRPr="00F47AFF">
        <w:t>符合下列要求：</w:t>
      </w:r>
    </w:p>
    <w:p w14:paraId="48ED3E69" w14:textId="367C3C74" w:rsidR="00367B04" w:rsidRPr="00F47AFF" w:rsidRDefault="00367B04" w:rsidP="00367B04">
      <w:pPr>
        <w:pStyle w:val="cucd-00"/>
        <w:ind w:firstLine="482"/>
      </w:pPr>
      <w:r w:rsidRPr="00F47AFF">
        <w:rPr>
          <w:b/>
        </w:rPr>
        <w:t>1</w:t>
      </w:r>
      <w:r w:rsidR="00742E69" w:rsidRPr="00F47AFF">
        <w:t>生活</w:t>
      </w:r>
      <w:r w:rsidRPr="00F47AFF">
        <w:t>垃圾填埋场渗沥液调节池容积确定</w:t>
      </w:r>
      <w:r w:rsidR="00244A0F" w:rsidRPr="00F47AFF">
        <w:t>应</w:t>
      </w:r>
      <w:r w:rsidRPr="00F47AFF">
        <w:t>符合现行</w:t>
      </w:r>
      <w:r w:rsidR="00F405DC">
        <w:rPr>
          <w:rFonts w:hint="eastAsia"/>
        </w:rPr>
        <w:t>国家</w:t>
      </w:r>
      <w:r w:rsidRPr="00F47AFF">
        <w:t>标准《生活垃圾卫生填埋</w:t>
      </w:r>
      <w:r w:rsidR="00D566BB">
        <w:t>处理</w:t>
      </w:r>
      <w:r w:rsidRPr="00F47AFF">
        <w:t>技术规范》</w:t>
      </w:r>
      <w:r w:rsidR="008C79B0" w:rsidRPr="00F47AFF">
        <w:t>GB50869</w:t>
      </w:r>
      <w:r w:rsidRPr="00F47AFF">
        <w:t>的有关规定；</w:t>
      </w:r>
    </w:p>
    <w:p w14:paraId="50802F2A" w14:textId="77777777" w:rsidR="00FF0184" w:rsidRPr="00F47AFF" w:rsidRDefault="00367B04" w:rsidP="00FF0184">
      <w:pPr>
        <w:pStyle w:val="cucd-00"/>
        <w:ind w:firstLine="482"/>
      </w:pPr>
      <w:r w:rsidRPr="00F47AFF">
        <w:rPr>
          <w:b/>
        </w:rPr>
        <w:t>2</w:t>
      </w:r>
      <w:r w:rsidR="00742E69" w:rsidRPr="00F47AFF">
        <w:t>生活</w:t>
      </w:r>
      <w:r w:rsidRPr="00F47AFF">
        <w:t>垃圾焚烧厂的渗沥液调节池</w:t>
      </w:r>
      <w:r w:rsidR="00742E69" w:rsidRPr="00F47AFF">
        <w:t>有效</w:t>
      </w:r>
      <w:r w:rsidR="00244A0F" w:rsidRPr="00F47AFF">
        <w:t>容积不</w:t>
      </w:r>
      <w:r w:rsidR="00F03140" w:rsidRPr="00F47AFF">
        <w:t>宜</w:t>
      </w:r>
      <w:r w:rsidR="00244A0F" w:rsidRPr="00F47AFF">
        <w:t>小于</w:t>
      </w:r>
      <w:r w:rsidR="00244A0F" w:rsidRPr="00F47AFF">
        <w:t>7d</w:t>
      </w:r>
      <w:r w:rsidR="00244A0F" w:rsidRPr="00F47AFF">
        <w:t>渗沥液平均产生量</w:t>
      </w:r>
      <w:r w:rsidRPr="00F47AFF">
        <w:t>；</w:t>
      </w:r>
      <w:r w:rsidR="00F405DC">
        <w:t>新建</w:t>
      </w:r>
      <w:r w:rsidR="00FF0184" w:rsidRPr="00F47AFF">
        <w:t>生活垃圾转运站的渗沥液调节池</w:t>
      </w:r>
      <w:r w:rsidR="00742E69" w:rsidRPr="00F47AFF">
        <w:t>有效</w:t>
      </w:r>
      <w:r w:rsidR="00FF0184" w:rsidRPr="00F47AFF">
        <w:t>容积不宜小于</w:t>
      </w:r>
      <w:r w:rsidR="00FF0184" w:rsidRPr="00F47AFF">
        <w:t>4d</w:t>
      </w:r>
      <w:r w:rsidR="00FF0184" w:rsidRPr="00F47AFF">
        <w:t>渗沥液平均产生量；</w:t>
      </w:r>
    </w:p>
    <w:p w14:paraId="609E431C" w14:textId="77777777" w:rsidR="00111C8F" w:rsidRPr="00F47AFF" w:rsidRDefault="00367B04" w:rsidP="006D2EF1">
      <w:pPr>
        <w:pStyle w:val="cucd-00"/>
        <w:ind w:firstLine="482"/>
      </w:pPr>
      <w:r w:rsidRPr="00F47AFF">
        <w:rPr>
          <w:b/>
        </w:rPr>
        <w:t>3</w:t>
      </w:r>
      <w:r w:rsidRPr="00F47AFF">
        <w:t>调节池宜设计为</w:t>
      </w:r>
      <w:r w:rsidRPr="00F47AFF">
        <w:t>2</w:t>
      </w:r>
      <w:r w:rsidRPr="00F47AFF">
        <w:t>个或分格设置，</w:t>
      </w:r>
      <w:r w:rsidR="002F1A7D" w:rsidRPr="00F47AFF">
        <w:t>宜</w:t>
      </w:r>
      <w:r w:rsidR="00B52EE6" w:rsidRPr="00F47AFF">
        <w:t>并兼事故调节池功能；</w:t>
      </w:r>
    </w:p>
    <w:p w14:paraId="328175BE" w14:textId="77777777" w:rsidR="00111C8F" w:rsidRPr="00F47AFF" w:rsidRDefault="00367B04" w:rsidP="006D2EF1">
      <w:pPr>
        <w:pStyle w:val="cucd-00"/>
        <w:ind w:firstLineChars="195" w:firstLine="470"/>
      </w:pPr>
      <w:r w:rsidRPr="00F47AFF">
        <w:rPr>
          <w:b/>
        </w:rPr>
        <w:t>4</w:t>
      </w:r>
      <w:r w:rsidR="00111C8F" w:rsidRPr="00F47AFF">
        <w:t>渗沥液调节池应加盖并配套甲烷监测设施、</w:t>
      </w:r>
      <w:r w:rsidR="00FC627E" w:rsidRPr="00F47AFF">
        <w:t>气体收集及</w:t>
      </w:r>
      <w:r w:rsidR="00742E69" w:rsidRPr="00F47AFF">
        <w:t>处理设施等；</w:t>
      </w:r>
    </w:p>
    <w:p w14:paraId="2B8EDB6F" w14:textId="77777777" w:rsidR="00742E69" w:rsidRPr="00F47AFF" w:rsidRDefault="00742E69" w:rsidP="00D43D5C">
      <w:pPr>
        <w:pStyle w:val="cucd-00"/>
        <w:ind w:firstLineChars="195" w:firstLine="470"/>
      </w:pPr>
      <w:r w:rsidRPr="00D43D5C">
        <w:rPr>
          <w:b/>
        </w:rPr>
        <w:t>5</w:t>
      </w:r>
      <w:r w:rsidRPr="00F47AFF">
        <w:t>渗沥液调节池宜根据使用条件及形式设置清淤措施。</w:t>
      </w:r>
    </w:p>
    <w:p w14:paraId="2284E9E6" w14:textId="77777777" w:rsidR="0028014B" w:rsidRPr="00F47AFF" w:rsidRDefault="00BA3D93" w:rsidP="0028014B">
      <w:pPr>
        <w:pStyle w:val="cucd-00"/>
        <w:ind w:firstLineChars="0" w:firstLine="0"/>
      </w:pPr>
      <w:r w:rsidRPr="0031321C">
        <w:rPr>
          <w:rStyle w:val="cucd-3Char1"/>
        </w:rPr>
        <w:t>5.1.2</w:t>
      </w:r>
      <w:r w:rsidR="0028014B" w:rsidRPr="00F47AFF">
        <w:t>生活垃圾焚烧发电厂、生活垃圾转运站等渗沥液调节池前端应根据水质、水量等因素选择适宜预处理措施。</w:t>
      </w:r>
    </w:p>
    <w:p w14:paraId="600DD559" w14:textId="77777777" w:rsidR="00BA3D93" w:rsidRPr="00F47AFF" w:rsidRDefault="00BA3D93" w:rsidP="00795805">
      <w:pPr>
        <w:pStyle w:val="2"/>
        <w:jc w:val="center"/>
        <w:rPr>
          <w:rFonts w:ascii="Times New Roman" w:hAnsi="Times New Roman" w:cs="Times New Roman"/>
        </w:rPr>
      </w:pPr>
      <w:bookmarkStart w:id="101" w:name="_Toc522211095"/>
      <w:bookmarkStart w:id="102" w:name="_Toc8720304"/>
      <w:bookmarkStart w:id="103" w:name="_Toc8723612"/>
      <w:bookmarkStart w:id="104" w:name="_Toc8723960"/>
      <w:r w:rsidRPr="00F64092">
        <w:rPr>
          <w:rFonts w:ascii="Times New Roman" w:hAnsi="Times New Roman" w:cs="Times New Roman"/>
        </w:rPr>
        <w:t xml:space="preserve">5.2 </w:t>
      </w:r>
      <w:r w:rsidR="00DF441C" w:rsidRPr="00F64092">
        <w:rPr>
          <w:rFonts w:ascii="Times New Roman" w:hAnsi="Times New Roman" w:cs="Times New Roman" w:hint="eastAsia"/>
        </w:rPr>
        <w:t>混凝</w:t>
      </w:r>
      <w:bookmarkEnd w:id="101"/>
      <w:r w:rsidR="00F405DC" w:rsidRPr="00F64092">
        <w:rPr>
          <w:rFonts w:ascii="Times New Roman" w:hAnsi="Times New Roman" w:cs="Times New Roman" w:hint="eastAsia"/>
        </w:rPr>
        <w:t>沉淀</w:t>
      </w:r>
      <w:bookmarkEnd w:id="102"/>
      <w:bookmarkEnd w:id="103"/>
      <w:bookmarkEnd w:id="104"/>
    </w:p>
    <w:p w14:paraId="0DBEAB66" w14:textId="04B98BD9" w:rsidR="0049639C" w:rsidRPr="00F47AFF" w:rsidRDefault="00BA3D93" w:rsidP="002D7E63">
      <w:pPr>
        <w:pStyle w:val="cucd-00"/>
        <w:snapToGrid w:val="0"/>
        <w:ind w:firstLineChars="0" w:firstLine="0"/>
      </w:pPr>
      <w:r w:rsidRPr="0031321C">
        <w:rPr>
          <w:rStyle w:val="cucd-3Char1"/>
        </w:rPr>
        <w:t>5.2.</w:t>
      </w:r>
      <w:r w:rsidR="00DF441C" w:rsidRPr="0031321C">
        <w:rPr>
          <w:rStyle w:val="cucd-3Char1"/>
        </w:rPr>
        <w:t>1</w:t>
      </w:r>
      <w:r w:rsidR="001658A1" w:rsidRPr="00F47AFF">
        <w:t>混</w:t>
      </w:r>
      <w:r w:rsidR="00295B67" w:rsidRPr="00F47AFF">
        <w:t>凝反应形式的选择，应根据渗沥液进水水质、水量、后续处理单元对水质要求，并考虑渗沥液水温变化、水质水量均匀程度以及是否连续运转等因素，结合当地条件通过技术经济比较确定。</w:t>
      </w:r>
    </w:p>
    <w:p w14:paraId="66C22964" w14:textId="3A02B375" w:rsidR="002A620B" w:rsidRPr="00F47AFF" w:rsidRDefault="00DA1ECA" w:rsidP="002D7E63">
      <w:pPr>
        <w:pStyle w:val="cucd-00"/>
        <w:snapToGrid w:val="0"/>
        <w:ind w:firstLineChars="0" w:firstLine="0"/>
      </w:pPr>
      <w:r w:rsidRPr="0031321C">
        <w:rPr>
          <w:rStyle w:val="cucd-3Char1"/>
        </w:rPr>
        <w:t>5.2.</w:t>
      </w:r>
      <w:r w:rsidR="002A620B" w:rsidRPr="0031321C">
        <w:rPr>
          <w:rStyle w:val="cucd-3Char1"/>
        </w:rPr>
        <w:t>2</w:t>
      </w:r>
      <w:r w:rsidR="002A620B" w:rsidRPr="00F47AFF">
        <w:t>混凝反应药剂混合设备的选择，应根据渗沥液水量、水质</w:t>
      </w:r>
      <w:r w:rsidR="00B73289">
        <w:rPr>
          <w:rFonts w:hint="eastAsia"/>
        </w:rPr>
        <w:t>、</w:t>
      </w:r>
      <w:r w:rsidR="002A620B" w:rsidRPr="00F47AFF">
        <w:t>水温等条件综合分析后确定。混合设备宜采用管式混合器、机械混合器、水泵混合装置等。</w:t>
      </w:r>
    </w:p>
    <w:p w14:paraId="41BACA27" w14:textId="77777777" w:rsidR="002A620B" w:rsidRPr="00F47AFF" w:rsidRDefault="002A620B" w:rsidP="002D7E63">
      <w:pPr>
        <w:pStyle w:val="cucd-00"/>
        <w:snapToGrid w:val="0"/>
        <w:ind w:firstLineChars="0" w:firstLine="0"/>
        <w:rPr>
          <w:rStyle w:val="cucd-3Char1"/>
        </w:rPr>
      </w:pPr>
      <w:r w:rsidRPr="0031321C">
        <w:rPr>
          <w:rStyle w:val="cucd-3Char1"/>
        </w:rPr>
        <w:t xml:space="preserve">5.2.3 </w:t>
      </w:r>
      <w:r w:rsidRPr="00F47AFF">
        <w:t>沉淀池的个数或能够单独排空的分格数不宜少于</w:t>
      </w:r>
      <w:r w:rsidRPr="00F47AFF">
        <w:t>2</w:t>
      </w:r>
      <w:r w:rsidRPr="00F47AFF">
        <w:t>个。</w:t>
      </w:r>
    </w:p>
    <w:p w14:paraId="35EA186E" w14:textId="77777777" w:rsidR="002A620B" w:rsidRPr="006D4333" w:rsidRDefault="002A620B" w:rsidP="002D7E63">
      <w:pPr>
        <w:pStyle w:val="cucd-00"/>
        <w:snapToGrid w:val="0"/>
        <w:ind w:firstLineChars="0" w:firstLine="0"/>
        <w:rPr>
          <w:rStyle w:val="cucd-3Char1"/>
          <w:sz w:val="24"/>
        </w:rPr>
      </w:pPr>
      <w:r w:rsidRPr="0031321C">
        <w:rPr>
          <w:rStyle w:val="cucd-3Char1"/>
        </w:rPr>
        <w:t>5.2.4</w:t>
      </w:r>
      <w:r w:rsidRPr="006D4333">
        <w:rPr>
          <w:rStyle w:val="cucd-3Char1"/>
          <w:sz w:val="24"/>
        </w:rPr>
        <w:t xml:space="preserve"> </w:t>
      </w:r>
      <w:r w:rsidRPr="006D4333">
        <w:t>设计沉淀池时应考虑均匀配水和集水。</w:t>
      </w:r>
    </w:p>
    <w:p w14:paraId="70B7FAC4" w14:textId="77777777" w:rsidR="00DA1ECA" w:rsidRPr="006D4333" w:rsidRDefault="002A620B" w:rsidP="002D7E63">
      <w:pPr>
        <w:pStyle w:val="cucd-00"/>
        <w:snapToGrid w:val="0"/>
        <w:ind w:firstLineChars="0" w:firstLine="0"/>
      </w:pPr>
      <w:r w:rsidRPr="0031321C">
        <w:rPr>
          <w:rStyle w:val="cucd-3Char1"/>
        </w:rPr>
        <w:t>5.2.5</w:t>
      </w:r>
      <w:r w:rsidR="00173D49" w:rsidRPr="006D4333">
        <w:t>当渗沥液</w:t>
      </w:r>
      <w:r w:rsidRPr="006D4333">
        <w:t>悬浮物（</w:t>
      </w:r>
      <w:r w:rsidRPr="006D4333">
        <w:t>SS</w:t>
      </w:r>
      <w:r w:rsidRPr="006D4333">
        <w:t>）浓度较高或排</w:t>
      </w:r>
      <w:r w:rsidR="00173D49" w:rsidRPr="006D4333">
        <w:t>泥</w:t>
      </w:r>
      <w:r w:rsidRPr="006D4333">
        <w:t>量较大时，应在反应设备中设机械排泥装置，并按照国家相应技术规范的要求进行污泥处理处置。</w:t>
      </w:r>
    </w:p>
    <w:p w14:paraId="5D1C23FE" w14:textId="77777777" w:rsidR="00DA1ECA" w:rsidRPr="00F47AFF" w:rsidRDefault="00DA1ECA" w:rsidP="002D7E63">
      <w:pPr>
        <w:pStyle w:val="cucd-00"/>
        <w:snapToGrid w:val="0"/>
        <w:ind w:firstLineChars="0" w:firstLine="0"/>
      </w:pPr>
    </w:p>
    <w:p w14:paraId="1B9DAB9B" w14:textId="77777777" w:rsidR="00F62EAD" w:rsidRPr="00F47AFF" w:rsidRDefault="00F62EAD" w:rsidP="00F62EAD">
      <w:pPr>
        <w:pStyle w:val="2"/>
        <w:jc w:val="center"/>
        <w:rPr>
          <w:rFonts w:ascii="Times New Roman" w:hAnsi="Times New Roman" w:cs="Times New Roman"/>
        </w:rPr>
      </w:pPr>
      <w:bookmarkStart w:id="105" w:name="_Toc522211096"/>
      <w:bookmarkStart w:id="106" w:name="_Toc8720305"/>
      <w:bookmarkStart w:id="107" w:name="_Toc8723613"/>
      <w:bookmarkStart w:id="108" w:name="_Toc8723961"/>
      <w:r w:rsidRPr="00F47AFF">
        <w:rPr>
          <w:rFonts w:ascii="Times New Roman" w:hAnsi="Times New Roman" w:cs="Times New Roman"/>
        </w:rPr>
        <w:lastRenderedPageBreak/>
        <w:t>5.</w:t>
      </w:r>
      <w:r w:rsidR="00645C10" w:rsidRPr="00F47AFF">
        <w:rPr>
          <w:rFonts w:ascii="Times New Roman" w:hAnsi="Times New Roman" w:cs="Times New Roman"/>
        </w:rPr>
        <w:t>3</w:t>
      </w:r>
      <w:r w:rsidRPr="00F47AFF">
        <w:rPr>
          <w:rFonts w:ascii="Times New Roman" w:hAnsi="Times New Roman" w:cs="Times New Roman"/>
        </w:rPr>
        <w:t>厌氧生物处理</w:t>
      </w:r>
      <w:bookmarkEnd w:id="105"/>
      <w:bookmarkEnd w:id="106"/>
      <w:bookmarkEnd w:id="107"/>
      <w:bookmarkEnd w:id="108"/>
    </w:p>
    <w:p w14:paraId="0ACD151B" w14:textId="77777777" w:rsidR="00BA3D93" w:rsidRPr="0031321C" w:rsidRDefault="00BA3D93" w:rsidP="002D7E63">
      <w:pPr>
        <w:pStyle w:val="cucd-00"/>
        <w:snapToGrid w:val="0"/>
        <w:ind w:firstLineChars="0" w:firstLine="0"/>
      </w:pPr>
      <w:r w:rsidRPr="0031321C">
        <w:rPr>
          <w:rStyle w:val="cucd-3Char1"/>
        </w:rPr>
        <w:t>5.</w:t>
      </w:r>
      <w:r w:rsidR="00F62EAD" w:rsidRPr="0031321C">
        <w:rPr>
          <w:rStyle w:val="cucd-3Char1"/>
        </w:rPr>
        <w:t>3.1</w:t>
      </w:r>
      <w:r w:rsidRPr="0031321C">
        <w:t>厌氧生物处理</w:t>
      </w:r>
      <w:r w:rsidR="007C4A3B" w:rsidRPr="0031321C">
        <w:t>宜选择</w:t>
      </w:r>
      <w:r w:rsidRPr="0031321C">
        <w:t>上流式厌氧污泥床法（</w:t>
      </w:r>
      <w:r w:rsidRPr="0031321C">
        <w:t>UASB</w:t>
      </w:r>
      <w:r w:rsidRPr="0031321C">
        <w:t>）、上流式厌氧过滤床法（</w:t>
      </w:r>
      <w:r w:rsidRPr="0031321C">
        <w:t>UBF</w:t>
      </w:r>
      <w:r w:rsidRPr="0031321C">
        <w:t>）、内循环厌氧反应器（</w:t>
      </w:r>
      <w:r w:rsidRPr="0031321C">
        <w:t>IC</w:t>
      </w:r>
      <w:r w:rsidRPr="0031321C">
        <w:t>）等反应器及其改良工艺等</w:t>
      </w:r>
      <w:r w:rsidR="002D7E63" w:rsidRPr="0031321C">
        <w:t>。</w:t>
      </w:r>
    </w:p>
    <w:p w14:paraId="78AF5E55" w14:textId="77777777" w:rsidR="00A95740" w:rsidRPr="0031321C" w:rsidRDefault="00A95740" w:rsidP="00A95740">
      <w:pPr>
        <w:pStyle w:val="cucd-00"/>
        <w:snapToGrid w:val="0"/>
        <w:ind w:firstLineChars="0" w:firstLine="0"/>
        <w:rPr>
          <w:rStyle w:val="cucd-3Char1"/>
          <w:b w:val="0"/>
          <w:sz w:val="24"/>
        </w:rPr>
      </w:pPr>
      <w:r w:rsidRPr="0031321C">
        <w:rPr>
          <w:rStyle w:val="cucd-3Char1"/>
        </w:rPr>
        <w:t>5.3.2</w:t>
      </w:r>
      <w:r w:rsidRPr="0031321C">
        <w:rPr>
          <w:rStyle w:val="cucd-3Char1"/>
          <w:b w:val="0"/>
          <w:sz w:val="24"/>
        </w:rPr>
        <w:t>厌氧生物处理系统包括厌氧反应器、供热</w:t>
      </w:r>
      <w:r w:rsidR="002665F3" w:rsidRPr="0031321C">
        <w:rPr>
          <w:rStyle w:val="cucd-3Char1"/>
          <w:b w:val="0"/>
          <w:sz w:val="24"/>
        </w:rPr>
        <w:t>系统（常温厌氧的除外）、沼气利用系统、污泥处理系统等，宜</w:t>
      </w:r>
      <w:r w:rsidR="002665F3" w:rsidRPr="0031321C">
        <w:rPr>
          <w:rStyle w:val="cucd-3Char1"/>
          <w:rFonts w:hint="eastAsia"/>
          <w:b w:val="0"/>
          <w:sz w:val="24"/>
        </w:rPr>
        <w:t>参照</w:t>
      </w:r>
      <w:r w:rsidR="002665F3" w:rsidRPr="0031321C">
        <w:rPr>
          <w:rStyle w:val="cucd-3Char1"/>
          <w:b w:val="0"/>
          <w:sz w:val="24"/>
        </w:rPr>
        <w:t>工艺流程图</w:t>
      </w:r>
      <w:r w:rsidR="00645ED2" w:rsidRPr="0031321C">
        <w:rPr>
          <w:rStyle w:val="cucd-3Char1"/>
          <w:rFonts w:hint="eastAsia"/>
          <w:b w:val="0"/>
          <w:sz w:val="24"/>
        </w:rPr>
        <w:t>5.3.2</w:t>
      </w:r>
      <w:r w:rsidR="002665F3" w:rsidRPr="0031321C">
        <w:rPr>
          <w:rStyle w:val="cucd-3Char1"/>
          <w:rFonts w:hint="eastAsia"/>
          <w:b w:val="0"/>
          <w:sz w:val="24"/>
        </w:rPr>
        <w:t>设计</w:t>
      </w:r>
      <w:r w:rsidRPr="0031321C">
        <w:rPr>
          <w:rStyle w:val="cucd-3Char1"/>
          <w:b w:val="0"/>
          <w:sz w:val="24"/>
        </w:rPr>
        <w:t>。</w:t>
      </w:r>
    </w:p>
    <w:p w14:paraId="7AC2E58D" w14:textId="77777777" w:rsidR="00A95740" w:rsidRPr="00F47AFF" w:rsidRDefault="00A95740" w:rsidP="00A95740">
      <w:pPr>
        <w:pStyle w:val="cucd-00"/>
        <w:snapToGrid w:val="0"/>
        <w:ind w:firstLineChars="0" w:firstLine="0"/>
        <w:rPr>
          <w:rStyle w:val="cucd-3Char1"/>
          <w:sz w:val="24"/>
        </w:rPr>
      </w:pPr>
    </w:p>
    <w:p w14:paraId="21ED4A09" w14:textId="5694CAD0" w:rsidR="00A95740" w:rsidRPr="00F47AFF" w:rsidRDefault="00AB29D2" w:rsidP="00A95740">
      <w:pPr>
        <w:spacing w:line="360" w:lineRule="auto"/>
        <w:ind w:firstLineChars="200" w:firstLine="420"/>
        <w:jc w:val="center"/>
        <w:textAlignment w:val="top"/>
        <w:rPr>
          <w:rFonts w:ascii="Times New Roman" w:eastAsia="宋体" w:hAnsi="Times New Roman" w:cs="Times New Roman"/>
          <w:sz w:val="24"/>
          <w:szCs w:val="24"/>
          <w:highlight w:val="yellow"/>
        </w:rPr>
      </w:pPr>
      <w:r>
        <w:rPr>
          <w:rFonts w:ascii="Times New Roman" w:eastAsia="宋体" w:hAnsi="Times New Roman" w:cs="Times New Roman"/>
          <w:noProof/>
        </w:rPr>
        <mc:AlternateContent>
          <mc:Choice Requires="wps">
            <w:drawing>
              <wp:anchor distT="0" distB="0" distL="114300" distR="114300" simplePos="0" relativeHeight="251649024" behindDoc="0" locked="0" layoutInCell="1" allowOverlap="1" wp14:anchorId="5BC78BBE" wp14:editId="74756446">
                <wp:simplePos x="0" y="0"/>
                <wp:positionH relativeFrom="column">
                  <wp:posOffset>1479550</wp:posOffset>
                </wp:positionH>
                <wp:positionV relativeFrom="paragraph">
                  <wp:posOffset>116840</wp:posOffset>
                </wp:positionV>
                <wp:extent cx="1095375" cy="276225"/>
                <wp:effectExtent l="0" t="0" r="28575" b="28575"/>
                <wp:wrapNone/>
                <wp:docPr id="14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6225"/>
                        </a:xfrm>
                        <a:prstGeom prst="rect">
                          <a:avLst/>
                        </a:prstGeom>
                        <a:solidFill>
                          <a:srgbClr val="FFFFFF"/>
                        </a:solidFill>
                        <a:ln w="9525">
                          <a:solidFill>
                            <a:srgbClr val="000000"/>
                          </a:solidFill>
                          <a:miter lim="800000"/>
                          <a:headEnd/>
                          <a:tailEnd/>
                        </a:ln>
                      </wps:spPr>
                      <wps:txbx>
                        <w:txbxContent>
                          <w:p w14:paraId="437A6F4E" w14:textId="77777777" w:rsidR="00A20007" w:rsidRDefault="00A20007" w:rsidP="00A95740">
                            <w:pPr>
                              <w:pStyle w:val="ab"/>
                            </w:pPr>
                            <w:r>
                              <w:t>利用</w:t>
                            </w:r>
                            <w:r>
                              <w:rPr>
                                <w:rFonts w:hint="eastAsia"/>
                              </w:rPr>
                              <w:t>/</w:t>
                            </w:r>
                            <w:r>
                              <w:rPr>
                                <w:rFonts w:hint="eastAsia"/>
                              </w:rPr>
                              <w:t>火炬燃烧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78BBE" id="_x0000_t202" coordsize="21600,21600" o:spt="202" path="m,l,21600r21600,l21600,xe">
                <v:stroke joinstyle="miter"/>
                <v:path gradientshapeok="t" o:connecttype="rect"/>
              </v:shapetype>
              <v:shape id="Text Box 139" o:spid="_x0000_s1026" type="#_x0000_t202" style="position:absolute;left:0;text-align:left;margin-left:116.5pt;margin-top:9.2pt;width:86.2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">
                <v:textbox>
                  <w:txbxContent>
                    <w:p w14:paraId="437A6F4E" w14:textId="77777777" w:rsidR="00A20007" w:rsidRDefault="00A20007" w:rsidP="00A95740">
                      <w:pPr>
                        <w:pStyle w:val="ab"/>
                      </w:pPr>
                      <w:r>
                        <w:t>利用</w:t>
                      </w:r>
                      <w:r>
                        <w:rPr>
                          <w:rFonts w:hint="eastAsia"/>
                        </w:rPr>
                        <w:t>/</w:t>
                      </w:r>
                      <w:r>
                        <w:rPr>
                          <w:rFonts w:hint="eastAsia"/>
                        </w:rPr>
                        <w:t>火炬燃烧</w:t>
                      </w:r>
                    </w:p>
                  </w:txbxContent>
                </v:textbox>
              </v:shape>
            </w:pict>
          </mc:Fallback>
        </mc:AlternateContent>
      </w:r>
    </w:p>
    <w:p w14:paraId="273DFFD5" w14:textId="77C0AF5D" w:rsidR="00A95740" w:rsidRPr="00F47AFF" w:rsidRDefault="00AB29D2" w:rsidP="00A95740">
      <w:pPr>
        <w:spacing w:line="360" w:lineRule="auto"/>
        <w:ind w:firstLineChars="200" w:firstLine="480"/>
        <w:jc w:val="center"/>
        <w:textAlignment w:val="top"/>
        <w:rPr>
          <w:rFonts w:ascii="Times New Roman" w:eastAsia="宋体" w:hAnsi="Times New Roman" w:cs="Times New Roman"/>
          <w:sz w:val="24"/>
          <w:szCs w:val="24"/>
          <w:highlight w:val="yellow"/>
        </w:rPr>
      </w:pPr>
      <w:r>
        <w:rPr>
          <w:rFonts w:ascii="Times New Roman" w:eastAsia="宋体" w:hAnsi="Times New Roman" w:cs="Times New Roman"/>
          <w:noProof/>
          <w:sz w:val="24"/>
          <w:szCs w:val="24"/>
        </w:rPr>
        <mc:AlternateContent>
          <mc:Choice Requires="wps">
            <w:drawing>
              <wp:anchor distT="0" distB="0" distL="114300" distR="114300" simplePos="0" relativeHeight="251644928" behindDoc="0" locked="0" layoutInCell="1" allowOverlap="1" wp14:anchorId="1148CE92" wp14:editId="275EB7DF">
                <wp:simplePos x="0" y="0"/>
                <wp:positionH relativeFrom="column">
                  <wp:posOffset>1731645</wp:posOffset>
                </wp:positionH>
                <wp:positionV relativeFrom="paragraph">
                  <wp:posOffset>337820</wp:posOffset>
                </wp:positionV>
                <wp:extent cx="485140" cy="635"/>
                <wp:effectExtent l="32702" t="43498" r="61913" b="4762"/>
                <wp:wrapNone/>
                <wp:docPr id="509"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514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1AD61"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5" o:spid="_x0000_s1026" type="#_x0000_t34" style="position:absolute;left:0;text-align:left;margin-left:136.35pt;margin-top:26.6pt;width:38.2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" strokeweight=".5pt">
                <v:stroke endarrow="block"/>
              </v:shape>
            </w:pict>
          </mc:Fallback>
        </mc:AlternateContent>
      </w:r>
    </w:p>
    <w:p w14:paraId="108C4993" w14:textId="3637535F" w:rsidR="00A95740" w:rsidRPr="00F47AFF" w:rsidRDefault="00AB29D2" w:rsidP="00A95740">
      <w:pPr>
        <w:spacing w:line="360" w:lineRule="auto"/>
        <w:ind w:firstLineChars="200" w:firstLine="480"/>
        <w:jc w:val="center"/>
        <w:textAlignment w:val="top"/>
        <w:rPr>
          <w:rFonts w:ascii="Times New Roman" w:eastAsia="宋体" w:hAnsi="Times New Roman" w:cs="Times New Roman"/>
          <w:sz w:val="24"/>
          <w:szCs w:val="24"/>
          <w:highlight w:val="yellow"/>
        </w:rPr>
      </w:pPr>
      <w:r>
        <w:rPr>
          <w:rFonts w:ascii="Times New Roman" w:eastAsia="宋体" w:hAnsi="Times New Roman" w:cs="Times New Roman"/>
          <w:noProof/>
          <w:sz w:val="24"/>
          <w:szCs w:val="24"/>
        </w:rPr>
        <mc:AlternateContent>
          <mc:Choice Requires="wps">
            <w:drawing>
              <wp:anchor distT="0" distB="0" distL="114300" distR="114300" simplePos="0" relativeHeight="251645952" behindDoc="0" locked="0" layoutInCell="1" allowOverlap="1" wp14:anchorId="312962A6" wp14:editId="26B62F0A">
                <wp:simplePos x="0" y="0"/>
                <wp:positionH relativeFrom="column">
                  <wp:posOffset>373380</wp:posOffset>
                </wp:positionH>
                <wp:positionV relativeFrom="paragraph">
                  <wp:posOffset>262255</wp:posOffset>
                </wp:positionV>
                <wp:extent cx="914400" cy="276225"/>
                <wp:effectExtent l="0" t="0" r="0" b="9525"/>
                <wp:wrapNone/>
                <wp:docPr id="1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44B0D" w14:textId="77777777" w:rsidR="00A20007" w:rsidRPr="00B32C77" w:rsidRDefault="00A20007" w:rsidP="00A95740">
                            <w:pPr>
                              <w:pStyle w:val="ab"/>
                            </w:pPr>
                            <w:r w:rsidRPr="00B32C77">
                              <w:t>渗</w:t>
                            </w:r>
                            <w:r>
                              <w:rPr>
                                <w:rFonts w:hint="eastAsia"/>
                              </w:rPr>
                              <w:t>沥</w:t>
                            </w:r>
                            <w:r w:rsidRPr="00B32C77">
                              <w:t>液</w:t>
                            </w:r>
                            <w:r w:rsidRPr="00B32C77">
                              <w:rPr>
                                <w:rFonts w:hint="eastAsia"/>
                              </w:rPr>
                              <w:t>原</w:t>
                            </w:r>
                            <w:r>
                              <w:rPr>
                                <w:rFonts w:hint="eastAsia"/>
                              </w:rPr>
                              <w:t>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62A6" id="Text Box 135" o:spid="_x0000_s1027" type="#_x0000_t202" style="position:absolute;left:0;text-align:left;margin-left:29.4pt;margin-top:20.65pt;width:1in;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TEhQIAABk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" stroked="f">
                <v:textbox>
                  <w:txbxContent>
                    <w:p w14:paraId="48C44B0D" w14:textId="77777777" w:rsidR="00A20007" w:rsidRPr="00B32C77" w:rsidRDefault="00A20007" w:rsidP="00A95740">
                      <w:pPr>
                        <w:pStyle w:val="ab"/>
                      </w:pPr>
                      <w:r w:rsidRPr="00B32C77">
                        <w:t>渗</w:t>
                      </w:r>
                      <w:r>
                        <w:rPr>
                          <w:rFonts w:hint="eastAsia"/>
                        </w:rPr>
                        <w:t>沥</w:t>
                      </w:r>
                      <w:r w:rsidRPr="00B32C77">
                        <w:t>液</w:t>
                      </w:r>
                      <w:r w:rsidRPr="00B32C77">
                        <w:rPr>
                          <w:rFonts w:hint="eastAsia"/>
                        </w:rPr>
                        <w:t>原</w:t>
                      </w:r>
                      <w:r>
                        <w:rPr>
                          <w:rFonts w:hint="eastAsia"/>
                        </w:rPr>
                        <w:t>液</w:t>
                      </w:r>
                    </w:p>
                  </w:txbxContent>
                </v:textbox>
              </v:shape>
            </w:pict>
          </mc:Fallback>
        </mc:AlternateContent>
      </w:r>
      <w:r>
        <w:rPr>
          <w:rFonts w:ascii="Times New Roman" w:eastAsia="宋体" w:hAnsi="Times New Roman" w:cs="Times New Roman"/>
          <w:noProof/>
        </w:rPr>
        <mc:AlternateContent>
          <mc:Choice Requires="wps">
            <w:drawing>
              <wp:anchor distT="0" distB="0" distL="114300" distR="114300" simplePos="0" relativeHeight="251640832" behindDoc="0" locked="0" layoutInCell="1" allowOverlap="1" wp14:anchorId="1BBA4935" wp14:editId="5EC62356">
                <wp:simplePos x="0" y="0"/>
                <wp:positionH relativeFrom="column">
                  <wp:posOffset>1355725</wp:posOffset>
                </wp:positionH>
                <wp:positionV relativeFrom="paragraph">
                  <wp:posOffset>17145</wp:posOffset>
                </wp:positionV>
                <wp:extent cx="1285875" cy="1419860"/>
                <wp:effectExtent l="19050" t="19050" r="28575" b="27940"/>
                <wp:wrapNone/>
                <wp:docPr id="144"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19860"/>
                        </a:xfrm>
                        <a:prstGeom prst="rect">
                          <a:avLst/>
                        </a:prstGeom>
                        <a:noFill/>
                        <a:ln w="28575">
                          <a:solidFill>
                            <a:srgbClr val="0D0D0D"/>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218672" id="矩形 33" o:spid="_x0000_s1026" style="position:absolute;left:0;text-align:left;margin-left:106.75pt;margin-top:1.35pt;width:101.25pt;height:11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" filled="f" strokecolor="#0d0d0d" strokeweight="2.25pt">
                <v:stroke dashstyle="dash"/>
              </v:rect>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50048" behindDoc="0" locked="0" layoutInCell="1" allowOverlap="1" wp14:anchorId="549733FE" wp14:editId="28E5030D">
                <wp:simplePos x="0" y="0"/>
                <wp:positionH relativeFrom="column">
                  <wp:posOffset>2774950</wp:posOffset>
                </wp:positionH>
                <wp:positionV relativeFrom="paragraph">
                  <wp:posOffset>283845</wp:posOffset>
                </wp:positionV>
                <wp:extent cx="1021080" cy="276225"/>
                <wp:effectExtent l="0" t="0" r="26670" b="28575"/>
                <wp:wrapNone/>
                <wp:docPr id="14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76225"/>
                        </a:xfrm>
                        <a:prstGeom prst="rect">
                          <a:avLst/>
                        </a:prstGeom>
                        <a:solidFill>
                          <a:srgbClr val="FFFFFF"/>
                        </a:solidFill>
                        <a:ln w="9525">
                          <a:solidFill>
                            <a:srgbClr val="000000"/>
                          </a:solidFill>
                          <a:miter lim="800000"/>
                          <a:headEnd/>
                          <a:tailEnd/>
                        </a:ln>
                      </wps:spPr>
                      <wps:txbx>
                        <w:txbxContent>
                          <w:p w14:paraId="26818B61" w14:textId="77777777" w:rsidR="00A20007" w:rsidRDefault="00A20007" w:rsidP="00A95740">
                            <w:pPr>
                              <w:pStyle w:val="ab"/>
                            </w:pPr>
                            <w:r>
                              <w:rPr>
                                <w:rFonts w:hint="eastAsia"/>
                              </w:rPr>
                              <w:t>后续处理单元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33FE" id="Text Box 140" o:spid="_x0000_s1028" type="#_x0000_t202" style="position:absolute;left:0;text-align:left;margin-left:218.5pt;margin-top:22.35pt;width:80.4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">
                <v:textbox>
                  <w:txbxContent>
                    <w:p w14:paraId="26818B61" w14:textId="77777777" w:rsidR="00A20007" w:rsidRDefault="00A20007" w:rsidP="00A95740">
                      <w:pPr>
                        <w:pStyle w:val="ab"/>
                      </w:pPr>
                      <w:r>
                        <w:rPr>
                          <w:rFonts w:hint="eastAsia"/>
                        </w:rPr>
                        <w:t>后续处理单元</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46976" behindDoc="0" locked="0" layoutInCell="1" allowOverlap="1" wp14:anchorId="47B28AE3" wp14:editId="74461930">
                <wp:simplePos x="0" y="0"/>
                <wp:positionH relativeFrom="column">
                  <wp:posOffset>1565275</wp:posOffset>
                </wp:positionH>
                <wp:positionV relativeFrom="paragraph">
                  <wp:posOffset>283845</wp:posOffset>
                </wp:positionV>
                <wp:extent cx="914400" cy="276225"/>
                <wp:effectExtent l="0" t="0" r="19050" b="28575"/>
                <wp:wrapNone/>
                <wp:docPr id="1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176BFD90" w14:textId="77777777" w:rsidR="00A20007" w:rsidRDefault="00A20007" w:rsidP="00A95740">
                            <w:pPr>
                              <w:pStyle w:val="ab"/>
                            </w:pPr>
                            <w:r>
                              <w:rPr>
                                <w:rFonts w:hint="eastAsia"/>
                              </w:rPr>
                              <w:t>厌氧反应器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8AE3" id="Text Box 137" o:spid="_x0000_s1029" type="#_x0000_t202" style="position:absolute;left:0;text-align:left;margin-left:123.25pt;margin-top:22.35pt;width:1in;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">
                <v:textbox>
                  <w:txbxContent>
                    <w:p w14:paraId="176BFD90" w14:textId="77777777" w:rsidR="00A20007" w:rsidRDefault="00A20007" w:rsidP="00A95740">
                      <w:pPr>
                        <w:pStyle w:val="ab"/>
                      </w:pPr>
                      <w:r>
                        <w:rPr>
                          <w:rFonts w:hint="eastAsia"/>
                        </w:rPr>
                        <w:t>厌氧反应器</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39808" behindDoc="0" locked="0" layoutInCell="1" allowOverlap="1" wp14:anchorId="27870AB9" wp14:editId="7F2CC910">
                <wp:simplePos x="0" y="0"/>
                <wp:positionH relativeFrom="column">
                  <wp:posOffset>1917700</wp:posOffset>
                </wp:positionH>
                <wp:positionV relativeFrom="paragraph">
                  <wp:posOffset>17145</wp:posOffset>
                </wp:positionV>
                <wp:extent cx="495300" cy="247650"/>
                <wp:effectExtent l="0" t="0" r="0" b="0"/>
                <wp:wrapNone/>
                <wp:docPr id="13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C28CA" w14:textId="77777777" w:rsidR="00A20007" w:rsidRDefault="00A20007" w:rsidP="00A95740">
                            <w:pPr>
                              <w:pStyle w:val="ab"/>
                            </w:pPr>
                            <w:r>
                              <w:rPr>
                                <w:rFonts w:hint="eastAsia"/>
                              </w:rPr>
                              <w:t>沼气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0AB9" id="Text Box 126" o:spid="_x0000_s1030" type="#_x0000_t202" style="position:absolute;left:0;text-align:left;margin-left:151pt;margin-top:1.35pt;width:39pt;height: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cchwIAABk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" stroked="f">
                <v:textbox>
                  <w:txbxContent>
                    <w:p w14:paraId="705C28CA" w14:textId="77777777" w:rsidR="00A20007" w:rsidRDefault="00A20007" w:rsidP="00A95740">
                      <w:pPr>
                        <w:pStyle w:val="ab"/>
                      </w:pPr>
                      <w:r>
                        <w:rPr>
                          <w:rFonts w:hint="eastAsia"/>
                        </w:rPr>
                        <w:t>沼气</w:t>
                      </w:r>
                    </w:p>
                  </w:txbxContent>
                </v:textbox>
              </v:shape>
            </w:pict>
          </mc:Fallback>
        </mc:AlternateContent>
      </w:r>
    </w:p>
    <w:p w14:paraId="70EF52E8" w14:textId="49066999" w:rsidR="00A95740" w:rsidRPr="00F47AFF" w:rsidRDefault="00AB29D2" w:rsidP="00A95740">
      <w:pPr>
        <w:spacing w:line="360" w:lineRule="auto"/>
        <w:ind w:firstLineChars="200" w:firstLine="480"/>
        <w:jc w:val="center"/>
        <w:textAlignment w:val="top"/>
        <w:rPr>
          <w:rFonts w:ascii="Times New Roman" w:eastAsia="宋体" w:hAnsi="Times New Roman" w:cs="Times New Roman"/>
          <w:sz w:val="24"/>
          <w:szCs w:val="24"/>
          <w:highlight w:val="yellow"/>
        </w:rPr>
      </w:pPr>
      <w:r>
        <w:rPr>
          <w:rFonts w:ascii="Times New Roman" w:eastAsia="宋体" w:hAnsi="Times New Roman" w:cs="Times New Roman"/>
          <w:noProof/>
          <w:sz w:val="24"/>
          <w:szCs w:val="24"/>
        </w:rPr>
        <mc:AlternateContent>
          <mc:Choice Requires="wps">
            <w:drawing>
              <wp:anchor distT="0" distB="0" distL="114300" distR="114300" simplePos="0" relativeHeight="251652096" behindDoc="0" locked="0" layoutInCell="1" allowOverlap="1" wp14:anchorId="02B31009" wp14:editId="0BEE1E20">
                <wp:simplePos x="0" y="0"/>
                <wp:positionH relativeFrom="column">
                  <wp:posOffset>1208405</wp:posOffset>
                </wp:positionH>
                <wp:positionV relativeFrom="paragraph">
                  <wp:posOffset>110490</wp:posOffset>
                </wp:positionV>
                <wp:extent cx="356870" cy="635"/>
                <wp:effectExtent l="0" t="76200" r="24130" b="94615"/>
                <wp:wrapNone/>
                <wp:docPr id="508"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3B35" id="直接箭头连接符 10" o:spid="_x0000_s1026" type="#_x0000_t34" style="position:absolute;left:0;text-align:left;margin-left:95.15pt;margin-top:8.7pt;width:28.1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" strokeweight=".5pt">
                <v:stroke endarrow="block"/>
              </v:shape>
            </w:pict>
          </mc:Fallback>
        </mc:AlternateContent>
      </w:r>
      <w:r>
        <w:rPr>
          <w:rFonts w:ascii="Times New Roman" w:eastAsia="宋体" w:hAnsi="Times New Roman" w:cs="Times New Roman"/>
          <w:noProof/>
          <w:sz w:val="24"/>
          <w:szCs w:val="24"/>
        </w:rPr>
        <mc:AlternateContent>
          <mc:Choice Requires="wps">
            <w:drawing>
              <wp:anchor distT="0" distB="0" distL="114298" distR="114298" simplePos="0" relativeHeight="251654144" behindDoc="0" locked="0" layoutInCell="1" allowOverlap="1" wp14:anchorId="2A7ADEEB" wp14:editId="5E65F0BD">
                <wp:simplePos x="0" y="0"/>
                <wp:positionH relativeFrom="column">
                  <wp:posOffset>2012949</wp:posOffset>
                </wp:positionH>
                <wp:positionV relativeFrom="paragraph">
                  <wp:posOffset>253365</wp:posOffset>
                </wp:positionV>
                <wp:extent cx="0" cy="390525"/>
                <wp:effectExtent l="76200" t="38100" r="57150" b="9525"/>
                <wp:wrapNone/>
                <wp:docPr id="133"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C023F" id="_x0000_t32" coordsize="21600,21600" o:spt="32" o:oned="t" path="m,l21600,21600e" filled="f">
                <v:path arrowok="t" fillok="f" o:connecttype="none"/>
                <o:lock v:ext="edit" shapetype="t"/>
              </v:shapetype>
              <v:shape id="直接箭头连接符 19" o:spid="_x0000_s1026" type="#_x0000_t32" style="position:absolute;left:0;text-align:left;margin-left:158.5pt;margin-top:19.95pt;width:0;height:30.75pt;flip:y;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" strokeweight=".5pt">
                <v:stroke endarrow="block" joinstyle="miter"/>
              </v:shape>
            </w:pict>
          </mc:Fallback>
        </mc:AlternateContent>
      </w:r>
      <w:r>
        <w:rPr>
          <w:rFonts w:ascii="Times New Roman" w:eastAsia="宋体" w:hAnsi="Times New Roman" w:cs="Times New Roman"/>
          <w:noProof/>
          <w:sz w:val="24"/>
          <w:szCs w:val="24"/>
        </w:rPr>
        <mc:AlternateContent>
          <mc:Choice Requires="wps">
            <w:drawing>
              <wp:anchor distT="4294967294" distB="4294967294" distL="114300" distR="114300" simplePos="0" relativeHeight="251653120" behindDoc="0" locked="0" layoutInCell="1" allowOverlap="1" wp14:anchorId="46C6B94F" wp14:editId="50E4DDDF">
                <wp:simplePos x="0" y="0"/>
                <wp:positionH relativeFrom="column">
                  <wp:posOffset>2489200</wp:posOffset>
                </wp:positionH>
                <wp:positionV relativeFrom="paragraph">
                  <wp:posOffset>120014</wp:posOffset>
                </wp:positionV>
                <wp:extent cx="266700" cy="0"/>
                <wp:effectExtent l="0" t="76200" r="19050" b="95250"/>
                <wp:wrapNone/>
                <wp:docPr id="131"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D1510" id="直接箭头连接符 12" o:spid="_x0000_s1026" type="#_x0000_t32" style="position:absolute;left:0;text-align:left;margin-left:196pt;margin-top:9.45pt;width:21pt;height:0;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" strokeweight=".5pt">
                <v:stroke endarrow="block" joinstyle="miter"/>
              </v:shape>
            </w:pict>
          </mc:Fallback>
        </mc:AlternateContent>
      </w:r>
      <w:r>
        <w:rPr>
          <w:rFonts w:ascii="Times New Roman" w:eastAsia="宋体" w:hAnsi="Times New Roman" w:cs="Times New Roman"/>
          <w:noProof/>
          <w:sz w:val="24"/>
          <w:szCs w:val="24"/>
        </w:rPr>
        <mc:AlternateContent>
          <mc:Choice Requires="wps">
            <w:drawing>
              <wp:anchor distT="0" distB="0" distL="114298" distR="114298" simplePos="0" relativeHeight="251641856" behindDoc="0" locked="0" layoutInCell="1" allowOverlap="1" wp14:anchorId="50BFF7AC" wp14:editId="5B5682FB">
                <wp:simplePos x="0" y="0"/>
                <wp:positionH relativeFrom="column">
                  <wp:posOffset>2405379</wp:posOffset>
                </wp:positionH>
                <wp:positionV relativeFrom="paragraph">
                  <wp:posOffset>262890</wp:posOffset>
                </wp:positionV>
                <wp:extent cx="0" cy="209550"/>
                <wp:effectExtent l="0" t="0" r="19050" b="0"/>
                <wp:wrapNone/>
                <wp:docPr id="191"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35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4ECB" id="直接连接符 29" o:spid="_x0000_s1026" style="position:absolute;left:0;text-align:left;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4pt,20.7pt" to="189.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" strokeweight=".5pt">
                <v:stroke dashstyle="dashDot" joinstyle="miter"/>
              </v:line>
            </w:pict>
          </mc:Fallback>
        </mc:AlternateContent>
      </w:r>
    </w:p>
    <w:p w14:paraId="284C8B90" w14:textId="02B12A2E" w:rsidR="00A95740" w:rsidRPr="00F47AFF" w:rsidRDefault="00AB29D2" w:rsidP="00A95740">
      <w:pPr>
        <w:spacing w:line="360" w:lineRule="auto"/>
        <w:ind w:firstLineChars="200" w:firstLine="422"/>
        <w:jc w:val="center"/>
        <w:textAlignment w:val="top"/>
        <w:rPr>
          <w:rFonts w:ascii="Times New Roman" w:eastAsia="宋体" w:hAnsi="Times New Roman" w:cs="Times New Roman"/>
          <w:b/>
          <w:highlight w:val="yellow"/>
        </w:rPr>
      </w:pPr>
      <w:r>
        <w:rPr>
          <w:rFonts w:ascii="Times New Roman" w:eastAsia="宋体" w:hAnsi="Times New Roman" w:cs="Times New Roman"/>
          <w:b/>
          <w:noProof/>
        </w:rPr>
        <mc:AlternateContent>
          <mc:Choice Requires="wps">
            <w:drawing>
              <wp:anchor distT="0" distB="0" distL="114298" distR="114298" simplePos="0" relativeHeight="251643904" behindDoc="0" locked="0" layoutInCell="1" allowOverlap="1" wp14:anchorId="6F8D5181" wp14:editId="63EFD452">
                <wp:simplePos x="0" y="0"/>
                <wp:positionH relativeFrom="column">
                  <wp:posOffset>3032124</wp:posOffset>
                </wp:positionH>
                <wp:positionV relativeFrom="paragraph">
                  <wp:posOffset>175260</wp:posOffset>
                </wp:positionV>
                <wp:extent cx="0" cy="180975"/>
                <wp:effectExtent l="76200" t="0" r="76200" b="47625"/>
                <wp:wrapNone/>
                <wp:docPr id="190"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6350">
                          <a:solidFill>
                            <a:srgbClr val="000000"/>
                          </a:solidFill>
                          <a:prstDash val="dash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0189A" id="直接箭头连接符 31" o:spid="_x0000_s1026" type="#_x0000_t32" style="position:absolute;left:0;text-align:left;margin-left:238.75pt;margin-top:13.8pt;width:0;height:14.25pt;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" strokeweight=".5pt">
                <v:stroke dashstyle="dashDot" endarrow="block" joinstyle="miter"/>
              </v:shape>
            </w:pict>
          </mc:Fallback>
        </mc:AlternateContent>
      </w:r>
      <w:r>
        <w:rPr>
          <w:rFonts w:ascii="Times New Roman" w:eastAsia="宋体" w:hAnsi="Times New Roman" w:cs="Times New Roman"/>
          <w:b/>
          <w:noProof/>
        </w:rPr>
        <mc:AlternateContent>
          <mc:Choice Requires="wps">
            <w:drawing>
              <wp:anchor distT="4294967294" distB="4294967294" distL="114300" distR="114300" simplePos="0" relativeHeight="251642880" behindDoc="0" locked="0" layoutInCell="1" allowOverlap="1" wp14:anchorId="1B7CC1C5" wp14:editId="1BC9CD5B">
                <wp:simplePos x="0" y="0"/>
                <wp:positionH relativeFrom="column">
                  <wp:posOffset>2405380</wp:posOffset>
                </wp:positionH>
                <wp:positionV relativeFrom="paragraph">
                  <wp:posOffset>175259</wp:posOffset>
                </wp:positionV>
                <wp:extent cx="628650" cy="0"/>
                <wp:effectExtent l="0" t="0" r="0" b="19050"/>
                <wp:wrapNone/>
                <wp:docPr id="189"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6350">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8211" id="直接连接符 30" o:spid="_x0000_s1026" style="position:absolute;left:0;text-align:left;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4pt,13.8pt" to="238.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" strokeweight=".5pt">
                <v:stroke dashstyle="dashDot" joinstyle="miter"/>
              </v:line>
            </w:pict>
          </mc:Fallback>
        </mc:AlternateContent>
      </w:r>
    </w:p>
    <w:p w14:paraId="1B92E1C4" w14:textId="41D61E56" w:rsidR="00A95740" w:rsidRPr="00F47AFF" w:rsidRDefault="00AB29D2" w:rsidP="00A95740">
      <w:pPr>
        <w:spacing w:line="360" w:lineRule="auto"/>
        <w:ind w:firstLineChars="200" w:firstLine="422"/>
        <w:jc w:val="center"/>
        <w:textAlignment w:val="top"/>
        <w:rPr>
          <w:rFonts w:ascii="Times New Roman" w:eastAsia="宋体" w:hAnsi="Times New Roman" w:cs="Times New Roman"/>
          <w:b/>
          <w:highlight w:val="yellow"/>
        </w:rPr>
      </w:pPr>
      <w:r>
        <w:rPr>
          <w:rFonts w:ascii="Times New Roman" w:eastAsia="宋体" w:hAnsi="Times New Roman" w:cs="Times New Roman"/>
          <w:b/>
          <w:noProof/>
        </w:rPr>
        <mc:AlternateContent>
          <mc:Choice Requires="wps">
            <w:drawing>
              <wp:anchor distT="0" distB="0" distL="114300" distR="114300" simplePos="0" relativeHeight="251651072" behindDoc="0" locked="0" layoutInCell="1" allowOverlap="1" wp14:anchorId="1C225871" wp14:editId="3995C5E8">
                <wp:simplePos x="0" y="0"/>
                <wp:positionH relativeFrom="column">
                  <wp:posOffset>2794000</wp:posOffset>
                </wp:positionH>
                <wp:positionV relativeFrom="paragraph">
                  <wp:posOffset>59055</wp:posOffset>
                </wp:positionV>
                <wp:extent cx="914400" cy="276225"/>
                <wp:effectExtent l="0" t="0" r="19050" b="28575"/>
                <wp:wrapNone/>
                <wp:docPr id="18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7F224F10" w14:textId="77777777" w:rsidR="00A20007" w:rsidRDefault="00A20007" w:rsidP="00A95740">
                            <w:pPr>
                              <w:pStyle w:val="ab"/>
                            </w:pPr>
                            <w:r>
                              <w:rPr>
                                <w:rFonts w:hint="eastAsia"/>
                              </w:rPr>
                              <w:t>污泥处理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5871" id="Text Box 142" o:spid="_x0000_s1031" type="#_x0000_t202" style="position:absolute;left:0;text-align:left;margin-left:220pt;margin-top:4.65pt;width:1in;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">
                <v:textbox>
                  <w:txbxContent>
                    <w:p w14:paraId="7F224F10" w14:textId="77777777" w:rsidR="00A20007" w:rsidRDefault="00A20007" w:rsidP="00A95740">
                      <w:pPr>
                        <w:pStyle w:val="ab"/>
                      </w:pPr>
                      <w:r>
                        <w:rPr>
                          <w:rFonts w:hint="eastAsia"/>
                        </w:rPr>
                        <w:t>污泥处理</w:t>
                      </w:r>
                    </w:p>
                  </w:txbxContent>
                </v:textbox>
              </v:shape>
            </w:pict>
          </mc:Fallback>
        </mc:AlternateContent>
      </w:r>
      <w:r>
        <w:rPr>
          <w:rFonts w:ascii="Times New Roman" w:eastAsia="宋体" w:hAnsi="Times New Roman" w:cs="Times New Roman"/>
          <w:b/>
          <w:noProof/>
        </w:rPr>
        <mc:AlternateContent>
          <mc:Choice Requires="wps">
            <w:drawing>
              <wp:anchor distT="0" distB="0" distL="114300" distR="114300" simplePos="0" relativeHeight="251648000" behindDoc="0" locked="0" layoutInCell="1" allowOverlap="1" wp14:anchorId="6CA7B187" wp14:editId="543FE894">
                <wp:simplePos x="0" y="0"/>
                <wp:positionH relativeFrom="column">
                  <wp:posOffset>1574800</wp:posOffset>
                </wp:positionH>
                <wp:positionV relativeFrom="paragraph">
                  <wp:posOffset>59055</wp:posOffset>
                </wp:positionV>
                <wp:extent cx="914400" cy="276225"/>
                <wp:effectExtent l="0" t="0" r="19050" b="28575"/>
                <wp:wrapNone/>
                <wp:docPr id="18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51F80A29" w14:textId="77777777" w:rsidR="00A20007" w:rsidRDefault="00A20007" w:rsidP="00A95740">
                            <w:pPr>
                              <w:pStyle w:val="ab"/>
                            </w:pPr>
                            <w:r>
                              <w:rPr>
                                <w:rFonts w:hint="eastAsia"/>
                              </w:rPr>
                              <w:t>供热系统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B187" id="文本框 3" o:spid="_x0000_s1032" type="#_x0000_t202" style="position:absolute;left:0;text-align:left;margin-left:124pt;margin-top:4.65pt;width:1in;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">
                <v:textbox>
                  <w:txbxContent>
                    <w:p w14:paraId="51F80A29" w14:textId="77777777" w:rsidR="00A20007" w:rsidRDefault="00A20007" w:rsidP="00A95740">
                      <w:pPr>
                        <w:pStyle w:val="ab"/>
                      </w:pPr>
                      <w:r>
                        <w:rPr>
                          <w:rFonts w:hint="eastAsia"/>
                        </w:rPr>
                        <w:t>供热系统</w:t>
                      </w:r>
                    </w:p>
                  </w:txbxContent>
                </v:textbox>
              </v:shape>
            </w:pict>
          </mc:Fallback>
        </mc:AlternateContent>
      </w:r>
    </w:p>
    <w:p w14:paraId="6CEBD67F" w14:textId="77777777" w:rsidR="00A95740" w:rsidRPr="00F47AFF" w:rsidRDefault="00A95740" w:rsidP="00A95740">
      <w:pPr>
        <w:spacing w:line="360" w:lineRule="auto"/>
        <w:ind w:firstLineChars="200" w:firstLine="422"/>
        <w:jc w:val="center"/>
        <w:textAlignment w:val="top"/>
        <w:rPr>
          <w:rFonts w:ascii="Times New Roman" w:eastAsia="宋体" w:hAnsi="Times New Roman" w:cs="Times New Roman"/>
          <w:b/>
          <w:highlight w:val="yellow"/>
        </w:rPr>
      </w:pPr>
    </w:p>
    <w:p w14:paraId="2E90AC1E" w14:textId="77777777" w:rsidR="00A95740" w:rsidRPr="00F47AFF" w:rsidRDefault="00A95740" w:rsidP="00A95740">
      <w:pPr>
        <w:pStyle w:val="cucd-00"/>
        <w:snapToGrid w:val="0"/>
        <w:ind w:firstLineChars="0" w:firstLine="0"/>
        <w:rPr>
          <w:rStyle w:val="cucd-3Char1"/>
          <w:sz w:val="24"/>
        </w:rPr>
      </w:pPr>
    </w:p>
    <w:p w14:paraId="7F27B69D" w14:textId="77777777" w:rsidR="00A95740" w:rsidRPr="00F47AFF" w:rsidRDefault="00A95740" w:rsidP="00A95740">
      <w:pPr>
        <w:pStyle w:val="cucd-00"/>
        <w:snapToGrid w:val="0"/>
        <w:ind w:firstLineChars="0" w:firstLine="0"/>
        <w:jc w:val="center"/>
        <w:rPr>
          <w:b/>
        </w:rPr>
      </w:pPr>
      <w:r w:rsidRPr="00F47AFF">
        <w:rPr>
          <w:rFonts w:eastAsia="黑体"/>
        </w:rPr>
        <w:t>图</w:t>
      </w:r>
      <w:r w:rsidRPr="00F47AFF">
        <w:rPr>
          <w:rFonts w:eastAsia="黑体"/>
        </w:rPr>
        <w:t>5.3.2</w:t>
      </w:r>
      <w:r w:rsidRPr="00F47AFF">
        <w:rPr>
          <w:rFonts w:eastAsia="黑体"/>
        </w:rPr>
        <w:t>厌氧系统流程框图</w:t>
      </w:r>
    </w:p>
    <w:p w14:paraId="31959C52" w14:textId="77777777" w:rsidR="0093003A" w:rsidRPr="00F47AFF" w:rsidRDefault="002D7E63" w:rsidP="002D7E63">
      <w:pPr>
        <w:pStyle w:val="cucd-00"/>
        <w:snapToGrid w:val="0"/>
        <w:ind w:firstLineChars="0" w:firstLine="0"/>
        <w:rPr>
          <w:rStyle w:val="cucd-3Char1"/>
          <w:b w:val="0"/>
          <w:sz w:val="24"/>
        </w:rPr>
      </w:pPr>
      <w:r w:rsidRPr="00F47AFF">
        <w:rPr>
          <w:rStyle w:val="cucd-3Char1"/>
        </w:rPr>
        <w:t>5.</w:t>
      </w:r>
      <w:r w:rsidR="00F62EAD" w:rsidRPr="00F47AFF">
        <w:rPr>
          <w:rStyle w:val="cucd-3Char1"/>
        </w:rPr>
        <w:t>3.</w:t>
      </w:r>
      <w:r w:rsidR="00A95740" w:rsidRPr="00F47AFF">
        <w:rPr>
          <w:rStyle w:val="cucd-3Char1"/>
        </w:rPr>
        <w:t>3</w:t>
      </w:r>
      <w:r w:rsidR="00A95740" w:rsidRPr="00F47AFF">
        <w:rPr>
          <w:rStyle w:val="cucd-3Char1"/>
          <w:b w:val="0"/>
          <w:sz w:val="24"/>
        </w:rPr>
        <w:t>厌氧反应器</w:t>
      </w:r>
      <w:r w:rsidRPr="00F47AFF">
        <w:rPr>
          <w:rStyle w:val="cucd-3Char1"/>
          <w:b w:val="0"/>
          <w:sz w:val="24"/>
        </w:rPr>
        <w:t>的设计应根据进出水水质、水量、污染物的去</w:t>
      </w:r>
      <w:r w:rsidR="00A95740" w:rsidRPr="00F47AFF">
        <w:rPr>
          <w:rStyle w:val="cucd-3Char1"/>
          <w:b w:val="0"/>
          <w:sz w:val="24"/>
        </w:rPr>
        <w:t>除效果、容积负荷等因素确定，反应器形式宜采用圆形，减少水力死区，</w:t>
      </w:r>
      <w:r w:rsidR="00FD46F9" w:rsidRPr="00F47AFF">
        <w:rPr>
          <w:rStyle w:val="cucd-3Char1"/>
          <w:b w:val="0"/>
          <w:sz w:val="24"/>
        </w:rPr>
        <w:t>宜采用中温厌氧。</w:t>
      </w:r>
    </w:p>
    <w:p w14:paraId="539AD639" w14:textId="77777777" w:rsidR="00EF290D" w:rsidRPr="00F47AFF" w:rsidRDefault="00EF290D" w:rsidP="00EF290D">
      <w:pPr>
        <w:pStyle w:val="cucd-00"/>
        <w:snapToGrid w:val="0"/>
        <w:ind w:firstLineChars="0" w:firstLine="0"/>
        <w:rPr>
          <w:b/>
        </w:rPr>
      </w:pPr>
      <w:r w:rsidRPr="00F47AFF">
        <w:rPr>
          <w:rStyle w:val="cucd-3Char1"/>
        </w:rPr>
        <w:t>5.</w:t>
      </w:r>
      <w:r w:rsidR="004C5CE1" w:rsidRPr="00F47AFF">
        <w:rPr>
          <w:rStyle w:val="cucd-3Char1"/>
        </w:rPr>
        <w:t>3.</w:t>
      </w:r>
      <w:r w:rsidR="00A95740" w:rsidRPr="00F47AFF">
        <w:rPr>
          <w:rStyle w:val="cucd-3Char1"/>
        </w:rPr>
        <w:t>4</w:t>
      </w:r>
      <w:r w:rsidRPr="00F47AFF">
        <w:rPr>
          <w:rStyle w:val="cucd-3Char1"/>
          <w:b w:val="0"/>
          <w:sz w:val="24"/>
        </w:rPr>
        <w:t>厌氧</w:t>
      </w:r>
      <w:r w:rsidR="00A83A06" w:rsidRPr="00F47AFF">
        <w:rPr>
          <w:rStyle w:val="cucd-3Char1"/>
          <w:b w:val="0"/>
          <w:sz w:val="24"/>
        </w:rPr>
        <w:t>生物处理</w:t>
      </w:r>
      <w:r w:rsidRPr="00F47AFF">
        <w:rPr>
          <w:rStyle w:val="cucd-3Char1"/>
          <w:b w:val="0"/>
          <w:sz w:val="24"/>
        </w:rPr>
        <w:t>系统设计参数宜符合下列要求：</w:t>
      </w:r>
    </w:p>
    <w:p w14:paraId="761919C7" w14:textId="1346D96F" w:rsidR="00BA3D93" w:rsidRPr="00F47AFF" w:rsidRDefault="00EF290D" w:rsidP="00EF290D">
      <w:pPr>
        <w:pStyle w:val="cucd-00"/>
        <w:snapToGrid w:val="0"/>
        <w:ind w:firstLine="482"/>
      </w:pPr>
      <w:r w:rsidRPr="00F47AFF">
        <w:rPr>
          <w:b/>
        </w:rPr>
        <w:t>1</w:t>
      </w:r>
      <w:r w:rsidR="00BA3D93" w:rsidRPr="00F47AFF">
        <w:t>常温</w:t>
      </w:r>
      <w:r w:rsidR="00BD1BA2">
        <w:t>厌氧温度</w:t>
      </w:r>
      <w:r w:rsidR="00BA3D93" w:rsidRPr="00F47AFF">
        <w:t>范围宜为（</w:t>
      </w:r>
      <w:r w:rsidR="00BA3D93" w:rsidRPr="00F47AFF">
        <w:t>20</w:t>
      </w:r>
      <w:r w:rsidR="00BA3D93" w:rsidRPr="00F47AFF">
        <w:t>～</w:t>
      </w:r>
      <w:r w:rsidR="00BA3D93" w:rsidRPr="00F47AFF">
        <w:t>30</w:t>
      </w:r>
      <w:r w:rsidR="00BA3D93" w:rsidRPr="00F47AFF">
        <w:t>）</w:t>
      </w:r>
      <w:r w:rsidR="00BA3D93" w:rsidRPr="00F47AFF">
        <w:rPr>
          <w:rFonts w:ascii="宋体" w:hAnsi="宋体" w:cs="宋体" w:hint="eastAsia"/>
        </w:rPr>
        <w:t>℃</w:t>
      </w:r>
      <w:r w:rsidR="00BA3D93" w:rsidRPr="00F47AFF">
        <w:t>，中温</w:t>
      </w:r>
      <w:r w:rsidR="00BD1BA2">
        <w:t>厌氧温度</w:t>
      </w:r>
      <w:r w:rsidR="00BA3D93" w:rsidRPr="00F47AFF">
        <w:t>范围宜为（</w:t>
      </w:r>
      <w:r w:rsidR="00BA3D93" w:rsidRPr="00F47AFF">
        <w:t>33</w:t>
      </w:r>
      <w:r w:rsidR="00BA3D93" w:rsidRPr="00F47AFF">
        <w:t>～</w:t>
      </w:r>
      <w:r w:rsidR="00BA3D93" w:rsidRPr="00F47AFF">
        <w:t>38</w:t>
      </w:r>
      <w:r w:rsidR="00BA3D93" w:rsidRPr="00F47AFF">
        <w:t>）</w:t>
      </w:r>
      <w:r w:rsidR="00BA3D93" w:rsidRPr="00F47AFF">
        <w:rPr>
          <w:rFonts w:ascii="宋体" w:hAnsi="宋体" w:cs="宋体" w:hint="eastAsia"/>
        </w:rPr>
        <w:t>℃</w:t>
      </w:r>
      <w:r w:rsidR="00BA3D93" w:rsidRPr="00F47AFF">
        <w:t>；</w:t>
      </w:r>
    </w:p>
    <w:p w14:paraId="3BFED5AA" w14:textId="77777777" w:rsidR="00BA3D93" w:rsidRPr="00F47AFF" w:rsidRDefault="00EF290D" w:rsidP="00EF290D">
      <w:pPr>
        <w:pStyle w:val="cucd-00"/>
        <w:snapToGrid w:val="0"/>
        <w:ind w:firstLine="482"/>
      </w:pPr>
      <w:r w:rsidRPr="00F47AFF">
        <w:rPr>
          <w:b/>
        </w:rPr>
        <w:t>2</w:t>
      </w:r>
      <w:r w:rsidR="00BA3D93" w:rsidRPr="00F47AFF">
        <w:t>容积负荷宜为（</w:t>
      </w:r>
      <w:r w:rsidRPr="00F47AFF">
        <w:t>4</w:t>
      </w:r>
      <w:r w:rsidR="00BA3D93" w:rsidRPr="00F47AFF">
        <w:t>～</w:t>
      </w:r>
      <w:r w:rsidRPr="00F47AFF">
        <w:t>10</w:t>
      </w:r>
      <w:r w:rsidR="00BA3D93" w:rsidRPr="00F47AFF">
        <w:t>）</w:t>
      </w:r>
      <w:r w:rsidR="00BA3D93" w:rsidRPr="00F47AFF">
        <w:t>kgCOD/</w:t>
      </w:r>
      <w:r w:rsidR="00BA3D93" w:rsidRPr="00F47AFF">
        <w:t>（</w:t>
      </w:r>
      <w:r w:rsidR="00BA3D93" w:rsidRPr="00F47AFF">
        <w:t>m</w:t>
      </w:r>
      <w:r w:rsidR="00BA3D93" w:rsidRPr="00F47AFF">
        <w:rPr>
          <w:vertAlign w:val="superscript"/>
        </w:rPr>
        <w:t>3</w:t>
      </w:r>
      <w:r w:rsidR="00BA3D93" w:rsidRPr="00F47AFF">
        <w:t>•d</w:t>
      </w:r>
      <w:r w:rsidR="00BA3D93" w:rsidRPr="00F47AFF">
        <w:t>）；</w:t>
      </w:r>
    </w:p>
    <w:p w14:paraId="3A57A3AA" w14:textId="2010348B" w:rsidR="00BA3D93" w:rsidRPr="00F47AFF" w:rsidRDefault="00EF290D" w:rsidP="00EF290D">
      <w:pPr>
        <w:pStyle w:val="cucd-00"/>
        <w:snapToGrid w:val="0"/>
        <w:ind w:firstLine="482"/>
      </w:pPr>
      <w:r w:rsidRPr="00F47AFF">
        <w:rPr>
          <w:b/>
        </w:rPr>
        <w:t>3</w:t>
      </w:r>
      <w:r w:rsidR="00BD1BA2">
        <w:rPr>
          <w:rFonts w:hint="eastAsia"/>
          <w:b/>
        </w:rPr>
        <w:t xml:space="preserve"> </w:t>
      </w:r>
      <w:r w:rsidR="00BA3D93" w:rsidRPr="00F47AFF">
        <w:t>pH</w:t>
      </w:r>
      <w:r w:rsidR="00BA3D93" w:rsidRPr="00F47AFF">
        <w:t>值宜为</w:t>
      </w:r>
      <w:r w:rsidR="00BA3D93" w:rsidRPr="00F47AFF">
        <w:t>6.5</w:t>
      </w:r>
      <w:r w:rsidR="00BA3D93" w:rsidRPr="00F47AFF">
        <w:t>～</w:t>
      </w:r>
      <w:r w:rsidR="00BA3D93" w:rsidRPr="00F47AFF">
        <w:t>7.8</w:t>
      </w:r>
      <w:r w:rsidR="00BA3D93" w:rsidRPr="00F47AFF">
        <w:t>；</w:t>
      </w:r>
    </w:p>
    <w:p w14:paraId="4F2E807B" w14:textId="77777777" w:rsidR="00ED228B" w:rsidRPr="00F47AFF" w:rsidRDefault="00EF290D" w:rsidP="00EF290D">
      <w:pPr>
        <w:pStyle w:val="cucd-00"/>
        <w:snapToGrid w:val="0"/>
        <w:ind w:firstLine="482"/>
        <w:rPr>
          <w:rStyle w:val="cucd-3Char1"/>
          <w:sz w:val="24"/>
        </w:rPr>
      </w:pPr>
      <w:r w:rsidRPr="00F47AFF">
        <w:rPr>
          <w:rStyle w:val="cucd-3Char1"/>
          <w:sz w:val="24"/>
        </w:rPr>
        <w:t>4</w:t>
      </w:r>
      <w:r w:rsidR="00ED228B" w:rsidRPr="00F47AFF">
        <w:rPr>
          <w:rStyle w:val="cucd-3Char1"/>
          <w:b w:val="0"/>
          <w:sz w:val="24"/>
        </w:rPr>
        <w:t>停留时间宜为（</w:t>
      </w:r>
      <w:r w:rsidR="00ED228B" w:rsidRPr="00F47AFF">
        <w:rPr>
          <w:rStyle w:val="cucd-3Char1"/>
          <w:b w:val="0"/>
          <w:sz w:val="24"/>
        </w:rPr>
        <w:t>4~10</w:t>
      </w:r>
      <w:r w:rsidR="00ED228B" w:rsidRPr="00F47AFF">
        <w:rPr>
          <w:rStyle w:val="cucd-3Char1"/>
          <w:b w:val="0"/>
          <w:sz w:val="24"/>
        </w:rPr>
        <w:t>）天；</w:t>
      </w:r>
    </w:p>
    <w:p w14:paraId="4603D2B6" w14:textId="28BC7B55" w:rsidR="00ED228B" w:rsidRPr="00F47AFF" w:rsidRDefault="00EF290D" w:rsidP="001755C5">
      <w:pPr>
        <w:pStyle w:val="cucd-00"/>
        <w:snapToGrid w:val="0"/>
        <w:rPr>
          <w:rStyle w:val="cucd-3Char1"/>
          <w:b w:val="0"/>
          <w:sz w:val="24"/>
        </w:rPr>
      </w:pPr>
      <w:r w:rsidRPr="00F47AFF">
        <w:rPr>
          <w:rStyle w:val="cucd-3Char1"/>
          <w:b w:val="0"/>
          <w:sz w:val="24"/>
        </w:rPr>
        <w:t>5</w:t>
      </w:r>
      <w:r w:rsidR="00BD1BA2">
        <w:rPr>
          <w:rStyle w:val="cucd-3Char1"/>
          <w:rFonts w:hint="eastAsia"/>
          <w:b w:val="0"/>
          <w:sz w:val="24"/>
        </w:rPr>
        <w:t xml:space="preserve"> </w:t>
      </w:r>
      <w:r w:rsidR="00A83A06" w:rsidRPr="00F47AFF">
        <w:rPr>
          <w:rStyle w:val="cucd-3Char1"/>
          <w:b w:val="0"/>
          <w:sz w:val="24"/>
        </w:rPr>
        <w:t>COD</w:t>
      </w:r>
      <w:r w:rsidR="00ED228B" w:rsidRPr="00F47AFF">
        <w:rPr>
          <w:rStyle w:val="cucd-3Char1"/>
          <w:b w:val="0"/>
          <w:sz w:val="24"/>
        </w:rPr>
        <w:t>去除率宜大于</w:t>
      </w:r>
      <w:r w:rsidR="00ED228B" w:rsidRPr="00F47AFF">
        <w:rPr>
          <w:rStyle w:val="cucd-3Char1"/>
          <w:b w:val="0"/>
          <w:sz w:val="24"/>
        </w:rPr>
        <w:t>60%</w:t>
      </w:r>
      <w:r w:rsidR="001755C5" w:rsidRPr="00F47AFF">
        <w:rPr>
          <w:rStyle w:val="cucd-3Char1"/>
          <w:b w:val="0"/>
          <w:sz w:val="24"/>
        </w:rPr>
        <w:t>。</w:t>
      </w:r>
    </w:p>
    <w:p w14:paraId="1BB77CC4" w14:textId="79828E27" w:rsidR="00ED228B" w:rsidRPr="00F47AFF" w:rsidRDefault="00EF290D" w:rsidP="00EF290D">
      <w:pPr>
        <w:pStyle w:val="cucd-00"/>
        <w:snapToGrid w:val="0"/>
        <w:ind w:firstLine="482"/>
        <w:rPr>
          <w:rStyle w:val="cucd-3Char1"/>
          <w:sz w:val="24"/>
        </w:rPr>
      </w:pPr>
      <w:r w:rsidRPr="00F47AFF">
        <w:rPr>
          <w:rStyle w:val="cucd-3Char1"/>
          <w:sz w:val="24"/>
        </w:rPr>
        <w:t>6</w:t>
      </w:r>
      <w:r w:rsidR="00ED228B" w:rsidRPr="00F47AFF">
        <w:rPr>
          <w:rStyle w:val="cucd-3Char1"/>
          <w:b w:val="0"/>
          <w:sz w:val="24"/>
        </w:rPr>
        <w:t>沼气产率宜取（</w:t>
      </w:r>
      <w:r w:rsidR="00ED228B" w:rsidRPr="00F47AFF">
        <w:rPr>
          <w:rStyle w:val="cucd-3Char1"/>
          <w:b w:val="0"/>
          <w:sz w:val="24"/>
        </w:rPr>
        <w:t>0.35~0.</w:t>
      </w:r>
      <w:r w:rsidR="003428D6" w:rsidRPr="00F47AFF">
        <w:rPr>
          <w:rStyle w:val="cucd-3Char1"/>
          <w:b w:val="0"/>
          <w:sz w:val="24"/>
        </w:rPr>
        <w:t>6</w:t>
      </w:r>
      <w:r w:rsidR="00ED228B" w:rsidRPr="00F47AFF">
        <w:rPr>
          <w:rStyle w:val="cucd-3Char1"/>
          <w:b w:val="0"/>
          <w:sz w:val="24"/>
        </w:rPr>
        <w:t>0</w:t>
      </w:r>
      <w:r w:rsidR="00ED228B" w:rsidRPr="00F47AFF">
        <w:rPr>
          <w:rStyle w:val="cucd-3Char1"/>
          <w:b w:val="0"/>
          <w:sz w:val="24"/>
        </w:rPr>
        <w:t>）</w:t>
      </w:r>
      <w:r w:rsidR="00ED228B" w:rsidRPr="00F47AFF">
        <w:rPr>
          <w:rStyle w:val="cucd-3Char1"/>
          <w:b w:val="0"/>
          <w:sz w:val="24"/>
        </w:rPr>
        <w:t>m</w:t>
      </w:r>
      <w:r w:rsidR="00ED228B" w:rsidRPr="00F47AFF">
        <w:rPr>
          <w:rStyle w:val="cucd-3Char1"/>
          <w:b w:val="0"/>
          <w:sz w:val="24"/>
          <w:vertAlign w:val="superscript"/>
        </w:rPr>
        <w:t>3</w:t>
      </w:r>
      <w:r w:rsidR="00ED228B" w:rsidRPr="00F47AFF">
        <w:rPr>
          <w:rStyle w:val="cucd-3Char1"/>
          <w:b w:val="0"/>
          <w:sz w:val="24"/>
        </w:rPr>
        <w:t>/kgCOD</w:t>
      </w:r>
      <w:r w:rsidR="00BD1BA2">
        <w:rPr>
          <w:rStyle w:val="cucd-3Char1"/>
          <w:rFonts w:hint="eastAsia"/>
          <w:b w:val="0"/>
          <w:sz w:val="24"/>
        </w:rPr>
        <w:t>，</w:t>
      </w:r>
      <w:r w:rsidR="00BD1BA2">
        <w:rPr>
          <w:rStyle w:val="cucd-3Char1"/>
          <w:b w:val="0"/>
          <w:sz w:val="24"/>
        </w:rPr>
        <w:t>沼气中甲烷含量宜为</w:t>
      </w:r>
      <w:r w:rsidR="00BD1BA2">
        <w:rPr>
          <w:rStyle w:val="cucd-3Char1"/>
          <w:rFonts w:hint="eastAsia"/>
          <w:b w:val="0"/>
          <w:sz w:val="24"/>
        </w:rPr>
        <w:t>55%</w:t>
      </w:r>
      <w:r w:rsidR="00BD1BA2" w:rsidRPr="00F47AFF">
        <w:rPr>
          <w:rStyle w:val="cucd-3Char1"/>
          <w:b w:val="0"/>
          <w:sz w:val="24"/>
        </w:rPr>
        <w:t>~</w:t>
      </w:r>
      <w:r w:rsidR="00BD1BA2">
        <w:rPr>
          <w:rStyle w:val="cucd-3Char1"/>
          <w:rFonts w:hint="eastAsia"/>
          <w:b w:val="0"/>
          <w:sz w:val="24"/>
        </w:rPr>
        <w:t>65%</w:t>
      </w:r>
      <w:r w:rsidR="000A7C4F" w:rsidRPr="00F47AFF">
        <w:rPr>
          <w:rStyle w:val="cucd-3Char1"/>
          <w:b w:val="0"/>
          <w:sz w:val="24"/>
        </w:rPr>
        <w:t>；</w:t>
      </w:r>
    </w:p>
    <w:p w14:paraId="693A2D36" w14:textId="77777777" w:rsidR="00EF290D" w:rsidRPr="00F47AFF" w:rsidRDefault="00EF290D" w:rsidP="00EF290D">
      <w:pPr>
        <w:pStyle w:val="cucd-00"/>
        <w:snapToGrid w:val="0"/>
        <w:ind w:firstLine="482"/>
      </w:pPr>
      <w:r w:rsidRPr="00F47AFF">
        <w:rPr>
          <w:rStyle w:val="cucd-3Char1"/>
          <w:sz w:val="24"/>
        </w:rPr>
        <w:t>7</w:t>
      </w:r>
      <w:r w:rsidRPr="00F47AFF">
        <w:t>上升流速：</w:t>
      </w:r>
      <w:r w:rsidR="003A0013" w:rsidRPr="00F47AFF">
        <w:t>（</w:t>
      </w:r>
      <w:r w:rsidRPr="00F47AFF">
        <w:t>0.5~3.0</w:t>
      </w:r>
      <w:r w:rsidR="003A0013" w:rsidRPr="00F47AFF">
        <w:t>）</w:t>
      </w:r>
      <w:r w:rsidRPr="00F47AFF">
        <w:t>m/h</w:t>
      </w:r>
      <w:r w:rsidRPr="00F47AFF">
        <w:t>；</w:t>
      </w:r>
    </w:p>
    <w:p w14:paraId="77E571CA" w14:textId="77777777" w:rsidR="00ED228B" w:rsidRPr="00F47AFF" w:rsidRDefault="00ED228B" w:rsidP="00ED228B">
      <w:pPr>
        <w:pStyle w:val="cucd-00"/>
        <w:ind w:firstLineChars="0" w:firstLine="0"/>
        <w:rPr>
          <w:rStyle w:val="cucd-3Char1"/>
          <w:sz w:val="24"/>
        </w:rPr>
      </w:pPr>
      <w:r w:rsidRPr="00F47AFF">
        <w:rPr>
          <w:rStyle w:val="cucd-3Char1"/>
        </w:rPr>
        <w:t>5.</w:t>
      </w:r>
      <w:r w:rsidR="004C5CE1" w:rsidRPr="00F47AFF">
        <w:rPr>
          <w:rStyle w:val="cucd-3Char1"/>
        </w:rPr>
        <w:t>3.</w:t>
      </w:r>
      <w:r w:rsidR="0000422C" w:rsidRPr="00F47AFF">
        <w:rPr>
          <w:rStyle w:val="cucd-3Char1"/>
        </w:rPr>
        <w:t>5</w:t>
      </w:r>
      <w:r w:rsidRPr="00F47AFF">
        <w:rPr>
          <w:rStyle w:val="cucd-3Char1"/>
          <w:b w:val="0"/>
          <w:sz w:val="24"/>
        </w:rPr>
        <w:t>厌氧反应器的计算</w:t>
      </w:r>
      <w:r w:rsidR="00EF290D" w:rsidRPr="00F47AFF">
        <w:rPr>
          <w:rStyle w:val="cucd-3Char1"/>
          <w:b w:val="0"/>
          <w:sz w:val="24"/>
        </w:rPr>
        <w:t>容积</w:t>
      </w:r>
      <w:r w:rsidRPr="00F47AFF">
        <w:rPr>
          <w:rStyle w:val="cucd-3Char1"/>
          <w:b w:val="0"/>
          <w:sz w:val="24"/>
        </w:rPr>
        <w:t>宜采用容积负荷法</w:t>
      </w:r>
      <w:r w:rsidR="00EF290D" w:rsidRPr="00F47AFF">
        <w:rPr>
          <w:rStyle w:val="cucd-3Char1"/>
          <w:b w:val="0"/>
          <w:sz w:val="24"/>
        </w:rPr>
        <w:t>，</w:t>
      </w:r>
      <w:r w:rsidR="001755C5" w:rsidRPr="00F47AFF">
        <w:rPr>
          <w:rStyle w:val="cucd-3Char1"/>
          <w:b w:val="0"/>
          <w:sz w:val="24"/>
        </w:rPr>
        <w:t>并</w:t>
      </w:r>
      <w:r w:rsidR="00DF27AC" w:rsidRPr="00F47AFF">
        <w:rPr>
          <w:rStyle w:val="cucd-3Char1"/>
          <w:b w:val="0"/>
          <w:sz w:val="24"/>
        </w:rPr>
        <w:t>采用表面负荷法</w:t>
      </w:r>
      <w:r w:rsidR="001755C5" w:rsidRPr="00F47AFF">
        <w:rPr>
          <w:rStyle w:val="cucd-3Char1"/>
          <w:b w:val="0"/>
          <w:sz w:val="24"/>
        </w:rPr>
        <w:t>进行</w:t>
      </w:r>
      <w:r w:rsidR="00DF27AC" w:rsidRPr="00F47AFF">
        <w:rPr>
          <w:rStyle w:val="cucd-3Char1"/>
          <w:b w:val="0"/>
          <w:sz w:val="24"/>
        </w:rPr>
        <w:t>校核</w:t>
      </w:r>
      <w:r w:rsidR="001755C5" w:rsidRPr="00F47AFF">
        <w:rPr>
          <w:rStyle w:val="cucd-3Char1"/>
          <w:b w:val="0"/>
          <w:sz w:val="24"/>
        </w:rPr>
        <w:t>。</w:t>
      </w:r>
      <w:r w:rsidR="00EF290D" w:rsidRPr="00F47AFF">
        <w:rPr>
          <w:rStyle w:val="cucd-3Char1"/>
          <w:b w:val="0"/>
          <w:sz w:val="24"/>
        </w:rPr>
        <w:t>可按照下列公式计算</w:t>
      </w:r>
      <w:r w:rsidRPr="00F47AFF">
        <w:rPr>
          <w:rStyle w:val="cucd-3Char1"/>
          <w:b w:val="0"/>
          <w:sz w:val="24"/>
        </w:rPr>
        <w:t>。</w:t>
      </w:r>
    </w:p>
    <w:p w14:paraId="384B5848" w14:textId="77777777" w:rsidR="00EF290D" w:rsidRPr="00F47AFF" w:rsidRDefault="00EF290D" w:rsidP="00EF290D">
      <w:pPr>
        <w:rPr>
          <w:rFonts w:ascii="Times New Roman" w:hAnsi="Times New Roman" w:cs="Times New Roman"/>
          <w:sz w:val="24"/>
          <w:szCs w:val="24"/>
        </w:rPr>
      </w:pPr>
      <w:r w:rsidRPr="00F47AFF">
        <w:rPr>
          <w:rFonts w:ascii="Times New Roman" w:hAnsi="Times New Roman" w:cs="Times New Roman"/>
          <w:b/>
          <w:sz w:val="24"/>
          <w:szCs w:val="24"/>
        </w:rPr>
        <w:t>（</w:t>
      </w:r>
      <w:r w:rsidRPr="00F47AFF">
        <w:rPr>
          <w:rFonts w:ascii="Times New Roman" w:hAnsi="Times New Roman" w:cs="Times New Roman"/>
          <w:b/>
          <w:sz w:val="24"/>
          <w:szCs w:val="24"/>
        </w:rPr>
        <w:t>1</w:t>
      </w:r>
      <w:r w:rsidRPr="00F47AFF">
        <w:rPr>
          <w:rFonts w:ascii="Times New Roman" w:hAnsi="Times New Roman" w:cs="Times New Roman"/>
          <w:b/>
          <w:sz w:val="24"/>
          <w:szCs w:val="24"/>
        </w:rPr>
        <w:t>）</w:t>
      </w:r>
      <w:r w:rsidRPr="00F47AFF">
        <w:rPr>
          <w:rFonts w:ascii="Times New Roman" w:hAnsi="Times New Roman" w:cs="Times New Roman"/>
          <w:sz w:val="24"/>
          <w:szCs w:val="24"/>
        </w:rPr>
        <w:t>容积负荷法</w:t>
      </w:r>
    </w:p>
    <w:p w14:paraId="3D868C69" w14:textId="77777777" w:rsidR="00EF290D" w:rsidRPr="00F47AFF" w:rsidRDefault="00E05538" w:rsidP="00EF290D">
      <w:pPr>
        <w:rPr>
          <w:rFonts w:ascii="Times New Roman" w:hAnsi="Times New Roman" w:cs="Times New Roman"/>
          <w:sz w:val="24"/>
          <w:szCs w:val="24"/>
        </w:rPr>
      </w:pPr>
      <w:r>
        <w:rPr>
          <w:rFonts w:ascii="Times New Roman" w:hAnsi="Times New Roman" w:cs="Times New Roman"/>
          <w:noProof/>
          <w:sz w:val="24"/>
          <w:szCs w:val="24"/>
        </w:rPr>
        <w:object w:dxaOrig="1440" w:dyaOrig="1440" w14:anchorId="78527702">
          <v:shape id="_x0000_s1455" type="#_x0000_t75" style="position:absolute;left:0;text-align:left;margin-left:123.25pt;margin-top:6.2pt;width:57pt;height:35.25pt;z-index:251694080">
            <v:imagedata r:id="rId12" o:title=""/>
            <w10:wrap type="square" side="right"/>
          </v:shape>
          <o:OLEObject Type="Embed" ProgID="Equation.3" ShapeID="_x0000_s1455" DrawAspect="Content" ObjectID="_1630842779" r:id="rId13"/>
        </w:object>
      </w:r>
    </w:p>
    <w:p w14:paraId="6DC57235" w14:textId="77777777" w:rsidR="00795805" w:rsidRPr="00F47AFF" w:rsidRDefault="00EF290D" w:rsidP="00B1115B">
      <w:pPr>
        <w:spacing w:line="360" w:lineRule="auto"/>
        <w:ind w:left="600" w:hangingChars="250" w:hanging="600"/>
        <w:rPr>
          <w:rFonts w:ascii="Times New Roman" w:hAnsi="Times New Roman" w:cs="Times New Roman"/>
        </w:rPr>
      </w:pPr>
      <w:r w:rsidRPr="00F47AFF">
        <w:rPr>
          <w:rFonts w:ascii="Times New Roman" w:hAnsi="Times New Roman" w:cs="Times New Roman"/>
          <w:sz w:val="24"/>
          <w:szCs w:val="24"/>
        </w:rPr>
        <w:lastRenderedPageBreak/>
        <w:t>（</w:t>
      </w:r>
      <w:r w:rsidRPr="00F47AFF">
        <w:rPr>
          <w:rFonts w:ascii="Times New Roman" w:hAnsi="Times New Roman" w:cs="Times New Roman"/>
          <w:sz w:val="24"/>
          <w:szCs w:val="24"/>
        </w:rPr>
        <w:t>5</w:t>
      </w:r>
      <w:r w:rsidR="00DA5119" w:rsidRPr="00F47AFF">
        <w:rPr>
          <w:rFonts w:ascii="Times New Roman" w:hAnsi="Times New Roman" w:cs="Times New Roman"/>
          <w:sz w:val="24"/>
          <w:szCs w:val="24"/>
        </w:rPr>
        <w:t>.</w:t>
      </w:r>
      <w:r w:rsidR="003C6003">
        <w:rPr>
          <w:rFonts w:ascii="Times New Roman" w:hAnsi="Times New Roman" w:cs="Times New Roman" w:hint="eastAsia"/>
          <w:sz w:val="24"/>
          <w:szCs w:val="24"/>
        </w:rPr>
        <w:t>3.5</w:t>
      </w:r>
      <w:r w:rsidR="007B23E4" w:rsidRPr="00F47AFF">
        <w:rPr>
          <w:rFonts w:ascii="Times New Roman" w:hAnsi="Times New Roman" w:cs="Times New Roman"/>
          <w:sz w:val="24"/>
          <w:szCs w:val="24"/>
        </w:rPr>
        <w:t>-1</w:t>
      </w:r>
      <w:r w:rsidRPr="00F47AFF">
        <w:rPr>
          <w:rFonts w:ascii="Times New Roman" w:hAnsi="Times New Roman" w:cs="Times New Roman"/>
          <w:sz w:val="24"/>
          <w:szCs w:val="24"/>
        </w:rPr>
        <w:t>）</w:t>
      </w:r>
    </w:p>
    <w:p w14:paraId="4ABB41D5" w14:textId="77777777" w:rsidR="00EF290D" w:rsidRPr="00F47AFF" w:rsidRDefault="00EF290D" w:rsidP="00795805">
      <w:pPr>
        <w:spacing w:line="360" w:lineRule="auto"/>
        <w:ind w:left="600" w:hangingChars="250" w:hanging="600"/>
        <w:rPr>
          <w:rFonts w:ascii="Times New Roman" w:hAnsi="Times New Roman" w:cs="Times New Roman"/>
          <w:sz w:val="24"/>
        </w:rPr>
      </w:pPr>
      <w:r w:rsidRPr="00F47AFF">
        <w:rPr>
          <w:rFonts w:ascii="Times New Roman" w:hAnsi="Times New Roman" w:cs="Times New Roman"/>
          <w:sz w:val="24"/>
        </w:rPr>
        <w:t>式中：</w:t>
      </w:r>
      <w:r w:rsidRPr="00F47AFF">
        <w:rPr>
          <w:rFonts w:ascii="Times New Roman" w:hAnsi="Times New Roman" w:cs="Times New Roman"/>
          <w:sz w:val="24"/>
        </w:rPr>
        <w:t>V—</w:t>
      </w:r>
      <w:r w:rsidRPr="00F47AFF">
        <w:rPr>
          <w:rFonts w:ascii="Times New Roman" w:hAnsi="Times New Roman" w:cs="Times New Roman"/>
          <w:sz w:val="24"/>
        </w:rPr>
        <w:t>厌氧反应器容积，</w:t>
      </w:r>
      <w:r w:rsidRPr="00F47AFF">
        <w:rPr>
          <w:rFonts w:ascii="Times New Roman" w:hAnsi="Times New Roman" w:cs="Times New Roman"/>
          <w:sz w:val="24"/>
        </w:rPr>
        <w:t>m</w:t>
      </w:r>
      <w:r w:rsidRPr="00F47AFF">
        <w:rPr>
          <w:rFonts w:ascii="Times New Roman" w:hAnsi="Times New Roman" w:cs="Times New Roman"/>
          <w:sz w:val="24"/>
          <w:vertAlign w:val="superscript"/>
        </w:rPr>
        <w:t>3</w:t>
      </w:r>
      <w:r w:rsidRPr="00F47AFF">
        <w:rPr>
          <w:rFonts w:ascii="Times New Roman" w:hAnsi="Times New Roman" w:cs="Times New Roman"/>
          <w:sz w:val="24"/>
        </w:rPr>
        <w:t>；</w:t>
      </w:r>
    </w:p>
    <w:p w14:paraId="0CD9557C" w14:textId="77777777" w:rsidR="00EF290D" w:rsidRPr="00F47AFF" w:rsidRDefault="00EF290D" w:rsidP="00FE68A3">
      <w:pPr>
        <w:spacing w:line="360" w:lineRule="auto"/>
        <w:ind w:firstLineChars="400" w:firstLine="960"/>
        <w:rPr>
          <w:rFonts w:ascii="Times New Roman" w:hAnsi="Times New Roman" w:cs="Times New Roman"/>
          <w:sz w:val="24"/>
        </w:rPr>
      </w:pPr>
      <w:r w:rsidRPr="00F47AFF">
        <w:rPr>
          <w:rFonts w:ascii="Times New Roman" w:hAnsi="Times New Roman" w:cs="Times New Roman"/>
          <w:sz w:val="24"/>
        </w:rPr>
        <w:t>Q—</w:t>
      </w:r>
      <w:r w:rsidRPr="00F47AFF">
        <w:rPr>
          <w:rFonts w:ascii="Times New Roman" w:hAnsi="Times New Roman" w:cs="Times New Roman"/>
          <w:sz w:val="24"/>
        </w:rPr>
        <w:t>垃圾渗沥液处理量，</w:t>
      </w:r>
      <w:r w:rsidRPr="00F47AFF">
        <w:rPr>
          <w:rFonts w:ascii="Times New Roman" w:hAnsi="Times New Roman" w:cs="Times New Roman"/>
          <w:sz w:val="24"/>
        </w:rPr>
        <w:t>m</w:t>
      </w:r>
      <w:r w:rsidRPr="00F47AFF">
        <w:rPr>
          <w:rFonts w:ascii="Times New Roman" w:hAnsi="Times New Roman" w:cs="Times New Roman"/>
          <w:sz w:val="24"/>
          <w:vertAlign w:val="superscript"/>
        </w:rPr>
        <w:t>3</w:t>
      </w:r>
      <w:r w:rsidRPr="00F47AFF">
        <w:rPr>
          <w:rFonts w:ascii="Times New Roman" w:hAnsi="Times New Roman" w:cs="Times New Roman"/>
          <w:sz w:val="24"/>
        </w:rPr>
        <w:t>/d</w:t>
      </w:r>
      <w:r w:rsidRPr="00F47AFF">
        <w:rPr>
          <w:rFonts w:ascii="Times New Roman" w:hAnsi="Times New Roman" w:cs="Times New Roman"/>
          <w:sz w:val="24"/>
        </w:rPr>
        <w:t>；</w:t>
      </w:r>
    </w:p>
    <w:p w14:paraId="08B12601" w14:textId="77777777" w:rsidR="00EF290D" w:rsidRPr="00F47AFF" w:rsidRDefault="00EF290D" w:rsidP="00FE68A3">
      <w:pPr>
        <w:spacing w:line="360" w:lineRule="auto"/>
        <w:ind w:firstLineChars="400" w:firstLine="960"/>
        <w:rPr>
          <w:rFonts w:ascii="Times New Roman" w:hAnsi="Times New Roman" w:cs="Times New Roman"/>
          <w:sz w:val="24"/>
        </w:rPr>
      </w:pPr>
      <w:r w:rsidRPr="00F47AFF">
        <w:rPr>
          <w:rFonts w:ascii="Times New Roman" w:hAnsi="Times New Roman" w:cs="Times New Roman"/>
          <w:sz w:val="24"/>
        </w:rPr>
        <w:t>S</w:t>
      </w:r>
      <w:r w:rsidRPr="00F47AFF">
        <w:rPr>
          <w:rFonts w:ascii="Times New Roman" w:hAnsi="Times New Roman" w:cs="Times New Roman"/>
          <w:sz w:val="24"/>
          <w:vertAlign w:val="subscript"/>
        </w:rPr>
        <w:t>V</w:t>
      </w:r>
      <w:r w:rsidRPr="00F47AFF">
        <w:rPr>
          <w:rFonts w:ascii="Times New Roman" w:hAnsi="Times New Roman" w:cs="Times New Roman"/>
          <w:sz w:val="24"/>
        </w:rPr>
        <w:t>—</w:t>
      </w:r>
      <w:r w:rsidRPr="00F47AFF">
        <w:rPr>
          <w:rFonts w:ascii="Times New Roman" w:hAnsi="Times New Roman" w:cs="Times New Roman"/>
          <w:sz w:val="24"/>
        </w:rPr>
        <w:t>容积负荷，</w:t>
      </w:r>
      <w:r w:rsidRPr="00F47AFF">
        <w:rPr>
          <w:rFonts w:ascii="Times New Roman" w:hAnsi="Times New Roman" w:cs="Times New Roman"/>
          <w:sz w:val="24"/>
        </w:rPr>
        <w:t>kgCOD/</w:t>
      </w:r>
      <w:r w:rsidRPr="00F47AFF">
        <w:rPr>
          <w:rFonts w:ascii="Times New Roman" w:hAnsi="Times New Roman" w:cs="Times New Roman"/>
          <w:sz w:val="24"/>
        </w:rPr>
        <w:t>（</w:t>
      </w:r>
      <w:r w:rsidRPr="00F47AFF">
        <w:rPr>
          <w:rFonts w:ascii="Times New Roman" w:hAnsi="Times New Roman" w:cs="Times New Roman"/>
          <w:sz w:val="24"/>
        </w:rPr>
        <w:t>m</w:t>
      </w:r>
      <w:r w:rsidRPr="00F47AFF">
        <w:rPr>
          <w:rFonts w:ascii="Times New Roman" w:hAnsi="Times New Roman" w:cs="Times New Roman"/>
          <w:sz w:val="24"/>
          <w:vertAlign w:val="superscript"/>
        </w:rPr>
        <w:t>3</w:t>
      </w:r>
      <w:r w:rsidRPr="00F47AFF">
        <w:rPr>
          <w:rFonts w:ascii="Times New Roman" w:hAnsi="Times New Roman" w:cs="Times New Roman"/>
          <w:sz w:val="24"/>
        </w:rPr>
        <w:t>•d</w:t>
      </w:r>
      <w:r w:rsidRPr="00F47AFF">
        <w:rPr>
          <w:rFonts w:ascii="Times New Roman" w:hAnsi="Times New Roman" w:cs="Times New Roman"/>
          <w:sz w:val="24"/>
        </w:rPr>
        <w:t>）；</w:t>
      </w:r>
    </w:p>
    <w:p w14:paraId="0F0BB16F" w14:textId="77777777" w:rsidR="00EF290D" w:rsidRPr="00F47AFF" w:rsidRDefault="00EF290D" w:rsidP="007876A5">
      <w:pPr>
        <w:spacing w:line="360" w:lineRule="auto"/>
        <w:ind w:firstLineChars="400" w:firstLine="960"/>
        <w:rPr>
          <w:rFonts w:ascii="Times New Roman" w:hAnsi="Times New Roman" w:cs="Times New Roman"/>
          <w:sz w:val="24"/>
        </w:rPr>
      </w:pPr>
      <w:r w:rsidRPr="00F47AFF">
        <w:rPr>
          <w:rFonts w:ascii="Times New Roman" w:hAnsi="Times New Roman" w:cs="Times New Roman"/>
          <w:sz w:val="24"/>
        </w:rPr>
        <w:t>C</w:t>
      </w:r>
      <w:r w:rsidRPr="00F47AFF">
        <w:rPr>
          <w:rFonts w:ascii="Times New Roman" w:hAnsi="Times New Roman" w:cs="Times New Roman"/>
          <w:sz w:val="24"/>
          <w:vertAlign w:val="subscript"/>
        </w:rPr>
        <w:t>0</w:t>
      </w:r>
      <w:r w:rsidRPr="00F47AFF">
        <w:rPr>
          <w:rFonts w:ascii="Times New Roman" w:hAnsi="Times New Roman" w:cs="Times New Roman"/>
          <w:sz w:val="24"/>
        </w:rPr>
        <w:t>—</w:t>
      </w:r>
      <w:r w:rsidRPr="00F47AFF">
        <w:rPr>
          <w:rFonts w:ascii="Times New Roman" w:hAnsi="Times New Roman" w:cs="Times New Roman"/>
          <w:sz w:val="24"/>
        </w:rPr>
        <w:t>进水</w:t>
      </w:r>
      <w:r w:rsidRPr="00F47AFF">
        <w:rPr>
          <w:rFonts w:ascii="Times New Roman" w:hAnsi="Times New Roman" w:cs="Times New Roman"/>
          <w:sz w:val="24"/>
        </w:rPr>
        <w:t>COD</w:t>
      </w:r>
      <w:r w:rsidRPr="00F47AFF">
        <w:rPr>
          <w:rFonts w:ascii="Times New Roman" w:hAnsi="Times New Roman" w:cs="Times New Roman"/>
          <w:sz w:val="24"/>
        </w:rPr>
        <w:t>浓度，</w:t>
      </w:r>
      <w:r w:rsidRPr="00F47AFF">
        <w:rPr>
          <w:rFonts w:ascii="Times New Roman" w:hAnsi="Times New Roman" w:cs="Times New Roman"/>
          <w:sz w:val="24"/>
        </w:rPr>
        <w:t>kg/m</w:t>
      </w:r>
      <w:r w:rsidRPr="00F47AFF">
        <w:rPr>
          <w:rFonts w:ascii="Times New Roman" w:hAnsi="Times New Roman" w:cs="Times New Roman"/>
          <w:sz w:val="24"/>
          <w:vertAlign w:val="superscript"/>
        </w:rPr>
        <w:t>3</w:t>
      </w:r>
      <w:r w:rsidR="00844C0B" w:rsidRPr="00F47AFF">
        <w:rPr>
          <w:rFonts w:ascii="Times New Roman" w:hAnsi="Times New Roman" w:cs="Times New Roman"/>
          <w:sz w:val="24"/>
        </w:rPr>
        <w:t>。</w:t>
      </w:r>
    </w:p>
    <w:p w14:paraId="4EA2A439" w14:textId="77777777" w:rsidR="00EF290D" w:rsidRPr="00F47AFF" w:rsidRDefault="00EF290D" w:rsidP="00EF290D">
      <w:pPr>
        <w:rPr>
          <w:rFonts w:ascii="Times New Roman" w:hAnsi="Times New Roman" w:cs="Times New Roman"/>
          <w:sz w:val="24"/>
          <w:szCs w:val="24"/>
        </w:rPr>
      </w:pPr>
      <w:r w:rsidRPr="00F47AFF">
        <w:rPr>
          <w:rFonts w:ascii="Times New Roman" w:hAnsi="Times New Roman" w:cs="Times New Roman"/>
          <w:b/>
          <w:sz w:val="24"/>
          <w:szCs w:val="24"/>
        </w:rPr>
        <w:t>（</w:t>
      </w:r>
      <w:r w:rsidRPr="00F47AFF">
        <w:rPr>
          <w:rFonts w:ascii="Times New Roman" w:hAnsi="Times New Roman" w:cs="Times New Roman"/>
          <w:b/>
          <w:sz w:val="24"/>
          <w:szCs w:val="24"/>
        </w:rPr>
        <w:t>2</w:t>
      </w:r>
      <w:r w:rsidR="00E66800" w:rsidRPr="00F47AFF">
        <w:rPr>
          <w:rFonts w:ascii="Times New Roman" w:hAnsi="Times New Roman" w:cs="Times New Roman"/>
          <w:b/>
          <w:sz w:val="24"/>
          <w:szCs w:val="24"/>
        </w:rPr>
        <w:t>）</w:t>
      </w:r>
      <w:r w:rsidRPr="00F47AFF">
        <w:rPr>
          <w:rFonts w:ascii="Times New Roman" w:hAnsi="Times New Roman" w:cs="Times New Roman"/>
          <w:sz w:val="24"/>
          <w:szCs w:val="24"/>
        </w:rPr>
        <w:t>表面负荷法（校核）</w:t>
      </w:r>
    </w:p>
    <w:p w14:paraId="508301B0" w14:textId="77777777" w:rsidR="00EF290D" w:rsidRPr="00F47AFF" w:rsidRDefault="00E05538" w:rsidP="00EF290D">
      <w:pPr>
        <w:ind w:firstLine="420"/>
        <w:rPr>
          <w:rFonts w:ascii="Times New Roman" w:hAnsi="Times New Roman" w:cs="Times New Roman"/>
        </w:rPr>
      </w:pPr>
      <w:r>
        <w:rPr>
          <w:rFonts w:ascii="Times New Roman" w:hAnsi="Times New Roman" w:cs="Times New Roman"/>
          <w:noProof/>
        </w:rPr>
        <w:object w:dxaOrig="1440" w:dyaOrig="1440" w14:anchorId="0EAC8862">
          <v:shape id="_x0000_s1460" type="#_x0000_t75" style="position:absolute;left:0;text-align:left;margin-left:116.4pt;margin-top:6.8pt;width:51.15pt;height:39.9pt;z-index:251695104">
            <v:imagedata r:id="rId14" o:title=""/>
            <w10:wrap type="square" side="right"/>
          </v:shape>
          <o:OLEObject Type="Embed" ProgID="Equation.3" ShapeID="_x0000_s1460" DrawAspect="Content" ObjectID="_1630842780" r:id="rId15"/>
        </w:object>
      </w:r>
    </w:p>
    <w:p w14:paraId="4CE494C1" w14:textId="77777777" w:rsidR="00EF290D" w:rsidRPr="00F47AFF" w:rsidRDefault="00EF290D" w:rsidP="007B23E4">
      <w:pPr>
        <w:spacing w:line="360" w:lineRule="auto"/>
        <w:ind w:left="600" w:hangingChars="250" w:hanging="600"/>
        <w:rPr>
          <w:rFonts w:ascii="Times New Roman" w:hAnsi="Times New Roman" w:cs="Times New Roman"/>
          <w:sz w:val="24"/>
          <w:szCs w:val="24"/>
        </w:rPr>
      </w:pPr>
      <w:r w:rsidRPr="00F47AFF">
        <w:rPr>
          <w:rFonts w:ascii="Times New Roman" w:hAnsi="Times New Roman" w:cs="Times New Roman"/>
          <w:sz w:val="24"/>
          <w:szCs w:val="24"/>
        </w:rPr>
        <w:t>（</w:t>
      </w:r>
      <w:r w:rsidRPr="00F47AFF">
        <w:rPr>
          <w:rFonts w:ascii="Times New Roman" w:hAnsi="Times New Roman" w:cs="Times New Roman"/>
          <w:sz w:val="24"/>
          <w:szCs w:val="24"/>
        </w:rPr>
        <w:t>5</w:t>
      </w:r>
      <w:r w:rsidR="00C207B1" w:rsidRPr="00F47AFF">
        <w:rPr>
          <w:rFonts w:ascii="Times New Roman" w:hAnsi="Times New Roman" w:cs="Times New Roman"/>
          <w:sz w:val="24"/>
          <w:szCs w:val="24"/>
        </w:rPr>
        <w:t>.</w:t>
      </w:r>
      <w:r w:rsidR="003C6003">
        <w:rPr>
          <w:rFonts w:ascii="Times New Roman" w:hAnsi="Times New Roman" w:cs="Times New Roman" w:hint="eastAsia"/>
          <w:sz w:val="24"/>
          <w:szCs w:val="24"/>
        </w:rPr>
        <w:t>3.5</w:t>
      </w:r>
      <w:r w:rsidR="007B23E4" w:rsidRPr="00F47AFF">
        <w:rPr>
          <w:rFonts w:ascii="Times New Roman" w:hAnsi="Times New Roman" w:cs="Times New Roman"/>
          <w:sz w:val="24"/>
          <w:szCs w:val="24"/>
        </w:rPr>
        <w:t>-2</w:t>
      </w:r>
      <w:r w:rsidRPr="00F47AFF">
        <w:rPr>
          <w:rFonts w:ascii="Times New Roman" w:hAnsi="Times New Roman" w:cs="Times New Roman"/>
          <w:sz w:val="24"/>
          <w:szCs w:val="24"/>
        </w:rPr>
        <w:t>）</w:t>
      </w:r>
    </w:p>
    <w:p w14:paraId="782B8574" w14:textId="77777777" w:rsidR="00EF290D" w:rsidRPr="00F47AFF" w:rsidRDefault="00EF290D" w:rsidP="00EF290D">
      <w:pPr>
        <w:ind w:firstLine="420"/>
        <w:rPr>
          <w:rFonts w:ascii="Times New Roman" w:hAnsi="Times New Roman" w:cs="Times New Roman"/>
        </w:rPr>
      </w:pPr>
    </w:p>
    <w:p w14:paraId="38ABAF13" w14:textId="77777777" w:rsidR="00EF290D" w:rsidRPr="00F47AFF" w:rsidRDefault="00EF290D" w:rsidP="00E66800">
      <w:pPr>
        <w:spacing w:line="360" w:lineRule="auto"/>
        <w:rPr>
          <w:rFonts w:ascii="Times New Roman" w:hAnsi="Times New Roman" w:cs="Times New Roman"/>
          <w:sz w:val="24"/>
          <w:szCs w:val="24"/>
        </w:rPr>
      </w:pPr>
      <w:r w:rsidRPr="00F47AFF">
        <w:rPr>
          <w:rFonts w:ascii="Times New Roman" w:hAnsi="Times New Roman" w:cs="Times New Roman"/>
          <w:sz w:val="24"/>
          <w:szCs w:val="24"/>
        </w:rPr>
        <w:t>式中：</w:t>
      </w:r>
      <w:r w:rsidRPr="00F47AFF">
        <w:rPr>
          <w:rFonts w:ascii="Times New Roman" w:hAnsi="Times New Roman" w:cs="Times New Roman"/>
          <w:sz w:val="24"/>
          <w:szCs w:val="24"/>
        </w:rPr>
        <w:t>q—</w:t>
      </w:r>
      <w:r w:rsidRPr="00F47AFF">
        <w:rPr>
          <w:rFonts w:ascii="Times New Roman" w:hAnsi="Times New Roman" w:cs="Times New Roman"/>
          <w:sz w:val="24"/>
          <w:szCs w:val="24"/>
        </w:rPr>
        <w:t>表面负荷，</w:t>
      </w:r>
      <w:r w:rsidRPr="00F47AFF">
        <w:rPr>
          <w:rFonts w:ascii="Times New Roman" w:hAnsi="Times New Roman" w:cs="Times New Roman"/>
          <w:sz w:val="24"/>
          <w:szCs w:val="24"/>
        </w:rPr>
        <w:t>m³/(m²</w:t>
      </w:r>
      <w:r w:rsidR="00B437E8" w:rsidRPr="00F47AFF">
        <w:rPr>
          <w:rFonts w:ascii="Times New Roman" w:hAnsi="Times New Roman" w:cs="Times New Roman"/>
          <w:sz w:val="24"/>
        </w:rPr>
        <w:t>•</w:t>
      </w:r>
      <w:r w:rsidRPr="00F47AFF">
        <w:rPr>
          <w:rFonts w:ascii="Times New Roman" w:hAnsi="Times New Roman" w:cs="Times New Roman"/>
          <w:sz w:val="24"/>
          <w:szCs w:val="24"/>
        </w:rPr>
        <w:t>h)</w:t>
      </w:r>
      <w:r w:rsidRPr="00F47AFF">
        <w:rPr>
          <w:rFonts w:ascii="Times New Roman" w:hAnsi="Times New Roman" w:cs="Times New Roman"/>
          <w:sz w:val="24"/>
          <w:szCs w:val="24"/>
        </w:rPr>
        <w:t>。一般取</w:t>
      </w:r>
      <w:r w:rsidRPr="00F47AFF">
        <w:rPr>
          <w:rFonts w:ascii="Times New Roman" w:hAnsi="Times New Roman" w:cs="Times New Roman"/>
          <w:sz w:val="24"/>
          <w:szCs w:val="24"/>
        </w:rPr>
        <w:t>0.5-3.0m³/(m²</w:t>
      </w:r>
      <w:r w:rsidR="00B437E8" w:rsidRPr="00F47AFF">
        <w:rPr>
          <w:rFonts w:ascii="Times New Roman" w:hAnsi="Times New Roman" w:cs="Times New Roman"/>
          <w:sz w:val="24"/>
        </w:rPr>
        <w:t>•</w:t>
      </w:r>
      <w:r w:rsidRPr="00F47AFF">
        <w:rPr>
          <w:rFonts w:ascii="Times New Roman" w:hAnsi="Times New Roman" w:cs="Times New Roman"/>
          <w:sz w:val="24"/>
          <w:szCs w:val="24"/>
        </w:rPr>
        <w:t>h)</w:t>
      </w:r>
      <w:r w:rsidRPr="00F47AFF">
        <w:rPr>
          <w:rFonts w:ascii="Times New Roman" w:hAnsi="Times New Roman" w:cs="Times New Roman"/>
          <w:sz w:val="24"/>
          <w:szCs w:val="24"/>
        </w:rPr>
        <w:t>；</w:t>
      </w:r>
    </w:p>
    <w:p w14:paraId="2D68302A" w14:textId="77777777" w:rsidR="00EF290D" w:rsidRPr="00F47AFF" w:rsidRDefault="00EF290D" w:rsidP="00FE68A3">
      <w:pPr>
        <w:spacing w:line="360" w:lineRule="auto"/>
        <w:ind w:firstLineChars="400" w:firstLine="960"/>
        <w:rPr>
          <w:rFonts w:ascii="Times New Roman" w:hAnsi="Times New Roman" w:cs="Times New Roman"/>
          <w:sz w:val="24"/>
          <w:szCs w:val="24"/>
        </w:rPr>
      </w:pPr>
      <w:r w:rsidRPr="00F47AFF">
        <w:rPr>
          <w:rFonts w:ascii="Times New Roman" w:hAnsi="Times New Roman" w:cs="Times New Roman"/>
          <w:sz w:val="24"/>
          <w:szCs w:val="24"/>
        </w:rPr>
        <w:t>Q—</w:t>
      </w:r>
      <w:r w:rsidRPr="00F47AFF">
        <w:rPr>
          <w:rFonts w:ascii="Times New Roman" w:hAnsi="Times New Roman" w:cs="Times New Roman"/>
          <w:sz w:val="24"/>
          <w:szCs w:val="24"/>
        </w:rPr>
        <w:t>污水处理量（循环总量），</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3</w:t>
      </w:r>
      <w:r w:rsidRPr="00F47AFF">
        <w:rPr>
          <w:rFonts w:ascii="Times New Roman" w:hAnsi="Times New Roman" w:cs="Times New Roman"/>
          <w:sz w:val="24"/>
          <w:szCs w:val="24"/>
        </w:rPr>
        <w:t>/h</w:t>
      </w:r>
      <w:r w:rsidRPr="00F47AFF">
        <w:rPr>
          <w:rFonts w:ascii="Times New Roman" w:hAnsi="Times New Roman" w:cs="Times New Roman"/>
          <w:sz w:val="24"/>
          <w:szCs w:val="24"/>
        </w:rPr>
        <w:t>；</w:t>
      </w:r>
    </w:p>
    <w:p w14:paraId="110C80F2" w14:textId="77777777" w:rsidR="00EF290D" w:rsidRPr="00F47AFF" w:rsidRDefault="00EF290D" w:rsidP="00FE68A3">
      <w:pPr>
        <w:pStyle w:val="cucd-00"/>
        <w:ind w:firstLineChars="400" w:firstLine="960"/>
        <w:rPr>
          <w:rStyle w:val="cucd-3Char1"/>
          <w:sz w:val="24"/>
        </w:rPr>
      </w:pPr>
      <w:r w:rsidRPr="00F47AFF">
        <w:t>S—</w:t>
      </w:r>
      <w:r w:rsidRPr="00F47AFF">
        <w:t>反应器平面投影面积，</w:t>
      </w:r>
      <w:r w:rsidRPr="00F47AFF">
        <w:t>m²</w:t>
      </w:r>
      <w:r w:rsidR="006C5810" w:rsidRPr="00F47AFF">
        <w:t>。</w:t>
      </w:r>
    </w:p>
    <w:p w14:paraId="27BB748B" w14:textId="77777777" w:rsidR="00EF290D" w:rsidRPr="00F47AFF" w:rsidRDefault="00EF290D" w:rsidP="00ED228B">
      <w:pPr>
        <w:pStyle w:val="cucd-00"/>
        <w:ind w:firstLineChars="0" w:firstLine="0"/>
        <w:rPr>
          <w:rStyle w:val="cucd-3Char1"/>
          <w:sz w:val="24"/>
        </w:rPr>
      </w:pPr>
      <w:r w:rsidRPr="00F47AFF">
        <w:rPr>
          <w:rStyle w:val="cucd-3Char1"/>
        </w:rPr>
        <w:t>5.</w:t>
      </w:r>
      <w:r w:rsidR="004C5CE1" w:rsidRPr="00F47AFF">
        <w:rPr>
          <w:rStyle w:val="cucd-3Char1"/>
        </w:rPr>
        <w:t>3.</w:t>
      </w:r>
      <w:r w:rsidR="0000422C" w:rsidRPr="00F47AFF">
        <w:rPr>
          <w:rStyle w:val="cucd-3Char1"/>
        </w:rPr>
        <w:t>6</w:t>
      </w:r>
      <w:r w:rsidRPr="00F47AFF">
        <w:t>厌氧处理产生的沼气应利用或安全处置，沼气产量</w:t>
      </w:r>
      <w:r w:rsidRPr="00F47AFF">
        <w:rPr>
          <w:rStyle w:val="cucd-3Char1"/>
          <w:b w:val="0"/>
          <w:sz w:val="24"/>
        </w:rPr>
        <w:t>可按照下列公式计算</w:t>
      </w:r>
      <w:r w:rsidRPr="00F47AFF">
        <w:t>。</w:t>
      </w:r>
    </w:p>
    <w:p w14:paraId="5D72CDEA" w14:textId="77777777" w:rsidR="00EF290D" w:rsidRPr="00F47AFF" w:rsidRDefault="001755C5" w:rsidP="00EF290D">
      <w:pPr>
        <w:ind w:firstLineChars="950" w:firstLine="1995"/>
        <w:rPr>
          <w:rFonts w:ascii="Times New Roman" w:hAnsi="Times New Roman" w:cs="Times New Roman"/>
          <w:szCs w:val="21"/>
        </w:rPr>
      </w:pPr>
      <w:r w:rsidRPr="00F47AFF">
        <w:rPr>
          <w:rFonts w:ascii="Times New Roman" w:hAnsi="Times New Roman" w:cs="Times New Roman"/>
          <w:position w:val="-24"/>
          <w:szCs w:val="21"/>
        </w:rPr>
        <w:object w:dxaOrig="2600" w:dyaOrig="660" w14:anchorId="0BF8C66F">
          <v:shape id="_x0000_i1028" type="#_x0000_t75" style="width:129.6pt;height:28.8pt" o:ole="">
            <v:imagedata r:id="rId16" o:title=""/>
          </v:shape>
          <o:OLEObject Type="Embed" ProgID="Equation.3" ShapeID="_x0000_i1028" DrawAspect="Content" ObjectID="_1630842774" r:id="rId17"/>
        </w:object>
      </w:r>
      <w:r w:rsidR="00EF290D" w:rsidRPr="00F47AFF">
        <w:rPr>
          <w:rFonts w:ascii="Times New Roman" w:hAnsi="Times New Roman" w:cs="Times New Roman"/>
          <w:sz w:val="24"/>
          <w:szCs w:val="24"/>
        </w:rPr>
        <w:t>（</w:t>
      </w:r>
      <w:r w:rsidR="00EF290D" w:rsidRPr="00F47AFF">
        <w:rPr>
          <w:rFonts w:ascii="Times New Roman" w:hAnsi="Times New Roman" w:cs="Times New Roman"/>
          <w:sz w:val="24"/>
          <w:szCs w:val="24"/>
        </w:rPr>
        <w:t>5</w:t>
      </w:r>
      <w:r w:rsidR="00C207B1" w:rsidRPr="00F47AFF">
        <w:rPr>
          <w:rFonts w:ascii="Times New Roman" w:hAnsi="Times New Roman" w:cs="Times New Roman"/>
          <w:sz w:val="24"/>
          <w:szCs w:val="24"/>
        </w:rPr>
        <w:t>.</w:t>
      </w:r>
      <w:r w:rsidR="003C6003">
        <w:rPr>
          <w:rFonts w:ascii="Times New Roman" w:hAnsi="Times New Roman" w:cs="Times New Roman" w:hint="eastAsia"/>
          <w:sz w:val="24"/>
          <w:szCs w:val="24"/>
        </w:rPr>
        <w:t>3.6</w:t>
      </w:r>
      <w:r w:rsidR="00EF290D" w:rsidRPr="00F47AFF">
        <w:rPr>
          <w:rFonts w:ascii="Times New Roman" w:hAnsi="Times New Roman" w:cs="Times New Roman"/>
          <w:sz w:val="24"/>
          <w:szCs w:val="24"/>
        </w:rPr>
        <w:t>）</w:t>
      </w:r>
    </w:p>
    <w:p w14:paraId="1852668C" w14:textId="14AB5976" w:rsidR="00EF290D" w:rsidRPr="00F47AFF" w:rsidRDefault="00EF290D" w:rsidP="00E66800">
      <w:pPr>
        <w:snapToGrid w:val="0"/>
        <w:spacing w:line="360" w:lineRule="auto"/>
        <w:rPr>
          <w:rFonts w:ascii="Times New Roman" w:hAnsi="Times New Roman" w:cs="Times New Roman"/>
          <w:sz w:val="24"/>
          <w:szCs w:val="24"/>
        </w:rPr>
      </w:pPr>
      <w:r w:rsidRPr="00F47AFF">
        <w:rPr>
          <w:rFonts w:ascii="Times New Roman" w:hAnsi="Times New Roman" w:cs="Times New Roman"/>
          <w:sz w:val="24"/>
          <w:szCs w:val="24"/>
        </w:rPr>
        <w:t>式中：</w:t>
      </w:r>
      <w:r w:rsidRPr="00F47AFF">
        <w:rPr>
          <w:rFonts w:ascii="Times New Roman" w:hAnsi="Times New Roman" w:cs="Times New Roman"/>
          <w:sz w:val="24"/>
          <w:szCs w:val="24"/>
        </w:rPr>
        <w:t>Q</w:t>
      </w:r>
      <w:r w:rsidRPr="00F47AFF">
        <w:rPr>
          <w:rFonts w:ascii="Times New Roman" w:hAnsi="Times New Roman" w:cs="Times New Roman"/>
          <w:sz w:val="24"/>
          <w:szCs w:val="24"/>
          <w:vertAlign w:val="subscript"/>
        </w:rPr>
        <w:t>a</w:t>
      </w:r>
      <w:r w:rsidRPr="00F47AFF">
        <w:rPr>
          <w:rFonts w:ascii="Times New Roman" w:hAnsi="Times New Roman" w:cs="Times New Roman"/>
          <w:sz w:val="24"/>
          <w:szCs w:val="24"/>
        </w:rPr>
        <w:t>—</w:t>
      </w:r>
      <w:r w:rsidRPr="00F47AFF">
        <w:rPr>
          <w:rFonts w:ascii="Times New Roman" w:hAnsi="Times New Roman" w:cs="Times New Roman"/>
          <w:sz w:val="24"/>
          <w:szCs w:val="24"/>
        </w:rPr>
        <w:t>厌氧产沼气量</w:t>
      </w:r>
      <w:r w:rsidR="00F405DC">
        <w:rPr>
          <w:rFonts w:ascii="Times New Roman" w:hAnsi="Times New Roman" w:cs="Times New Roman" w:hint="eastAsia"/>
          <w:sz w:val="24"/>
          <w:szCs w:val="24"/>
        </w:rPr>
        <w:t>（</w:t>
      </w:r>
      <w:r w:rsidR="00F405DC" w:rsidRPr="00F47AFF">
        <w:rPr>
          <w:rFonts w:ascii="Times New Roman" w:hAnsi="Times New Roman" w:cs="Times New Roman"/>
          <w:sz w:val="24"/>
          <w:szCs w:val="24"/>
        </w:rPr>
        <w:t xml:space="preserve"> </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3</w:t>
      </w:r>
      <w:r w:rsidRPr="00F47AFF">
        <w:rPr>
          <w:rFonts w:ascii="Times New Roman" w:hAnsi="Times New Roman" w:cs="Times New Roman"/>
          <w:sz w:val="24"/>
          <w:szCs w:val="24"/>
        </w:rPr>
        <w:t>/h</w:t>
      </w:r>
      <w:r w:rsidR="00F405DC">
        <w:rPr>
          <w:rFonts w:ascii="Times New Roman" w:hAnsi="Times New Roman" w:cs="Times New Roman" w:hint="eastAsia"/>
          <w:sz w:val="24"/>
          <w:szCs w:val="24"/>
        </w:rPr>
        <w:t>）</w:t>
      </w:r>
      <w:r w:rsidR="003E6D12" w:rsidRPr="00F47AFF">
        <w:rPr>
          <w:rFonts w:ascii="Times New Roman" w:hAnsi="Times New Roman" w:cs="Times New Roman"/>
          <w:sz w:val="24"/>
          <w:szCs w:val="24"/>
        </w:rPr>
        <w:t>；</w:t>
      </w:r>
    </w:p>
    <w:p w14:paraId="2C34C8DA" w14:textId="0C93C210" w:rsidR="00EF290D" w:rsidRPr="00F47AFF" w:rsidRDefault="00EF290D" w:rsidP="00FE68A3">
      <w:pPr>
        <w:snapToGrid w:val="0"/>
        <w:spacing w:line="360" w:lineRule="auto"/>
        <w:ind w:firstLineChars="400" w:firstLine="960"/>
        <w:rPr>
          <w:rFonts w:ascii="Times New Roman" w:hAnsi="Times New Roman" w:cs="Times New Roman"/>
          <w:sz w:val="24"/>
          <w:szCs w:val="24"/>
        </w:rPr>
      </w:pPr>
      <w:r w:rsidRPr="00F47AFF">
        <w:rPr>
          <w:rFonts w:ascii="Times New Roman" w:hAnsi="Times New Roman" w:cs="Times New Roman"/>
          <w:sz w:val="24"/>
          <w:szCs w:val="24"/>
        </w:rPr>
        <w:t>Q—</w:t>
      </w:r>
      <w:r w:rsidRPr="00F47AFF">
        <w:rPr>
          <w:rFonts w:ascii="Times New Roman" w:hAnsi="Times New Roman" w:cs="Times New Roman"/>
          <w:sz w:val="24"/>
          <w:szCs w:val="24"/>
        </w:rPr>
        <w:t>垃圾渗沥液处理量</w:t>
      </w:r>
      <w:r w:rsidR="00F405DC">
        <w:rPr>
          <w:rFonts w:ascii="Times New Roman" w:hAnsi="Times New Roman" w:cs="Times New Roman" w:hint="eastAsia"/>
          <w:sz w:val="24"/>
          <w:szCs w:val="24"/>
        </w:rPr>
        <w:t>（</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3</w:t>
      </w:r>
      <w:r w:rsidRPr="00F47AFF">
        <w:rPr>
          <w:rFonts w:ascii="Times New Roman" w:hAnsi="Times New Roman" w:cs="Times New Roman"/>
          <w:sz w:val="24"/>
          <w:szCs w:val="24"/>
        </w:rPr>
        <w:t>/d</w:t>
      </w:r>
      <w:r w:rsidR="00F405DC">
        <w:rPr>
          <w:rFonts w:ascii="Times New Roman" w:hAnsi="Times New Roman" w:cs="Times New Roman" w:hint="eastAsia"/>
          <w:sz w:val="24"/>
          <w:szCs w:val="24"/>
        </w:rPr>
        <w:t>）</w:t>
      </w:r>
      <w:r w:rsidR="003E6D12" w:rsidRPr="00F47AFF">
        <w:rPr>
          <w:rFonts w:ascii="Times New Roman" w:hAnsi="Times New Roman" w:cs="Times New Roman"/>
          <w:sz w:val="24"/>
          <w:szCs w:val="24"/>
        </w:rPr>
        <w:t>；</w:t>
      </w:r>
    </w:p>
    <w:p w14:paraId="000A0B52" w14:textId="1B888A26" w:rsidR="001755C5" w:rsidRPr="00F47AFF" w:rsidRDefault="00EF290D" w:rsidP="00FE68A3">
      <w:pPr>
        <w:snapToGrid w:val="0"/>
        <w:spacing w:line="360" w:lineRule="auto"/>
        <w:ind w:firstLineChars="400" w:firstLine="960"/>
        <w:rPr>
          <w:rFonts w:ascii="Times New Roman" w:hAnsi="Times New Roman" w:cs="Times New Roman"/>
          <w:sz w:val="24"/>
          <w:szCs w:val="24"/>
        </w:rPr>
      </w:pPr>
      <w:r w:rsidRPr="00F47AFF">
        <w:rPr>
          <w:rFonts w:ascii="Times New Roman" w:hAnsi="Times New Roman" w:cs="Times New Roman"/>
          <w:sz w:val="24"/>
          <w:szCs w:val="24"/>
        </w:rPr>
        <w:t>C</w:t>
      </w:r>
      <w:r w:rsidRPr="00F47AFF">
        <w:rPr>
          <w:rFonts w:ascii="Times New Roman" w:hAnsi="Times New Roman" w:cs="Times New Roman"/>
          <w:sz w:val="24"/>
          <w:szCs w:val="24"/>
          <w:vertAlign w:val="subscript"/>
        </w:rPr>
        <w:t>0</w:t>
      </w:r>
      <w:r w:rsidRPr="00F47AFF">
        <w:rPr>
          <w:rFonts w:ascii="Times New Roman" w:hAnsi="Times New Roman" w:cs="Times New Roman"/>
          <w:sz w:val="24"/>
          <w:szCs w:val="24"/>
        </w:rPr>
        <w:t>—</w:t>
      </w:r>
      <w:r w:rsidRPr="00F47AFF">
        <w:rPr>
          <w:rFonts w:ascii="Times New Roman" w:hAnsi="Times New Roman" w:cs="Times New Roman"/>
          <w:sz w:val="24"/>
          <w:szCs w:val="24"/>
        </w:rPr>
        <w:t>厌氧反应</w:t>
      </w:r>
      <w:r w:rsidR="001755C5" w:rsidRPr="00F47AFF">
        <w:rPr>
          <w:rFonts w:ascii="Times New Roman" w:hAnsi="Times New Roman" w:cs="Times New Roman"/>
          <w:sz w:val="24"/>
          <w:szCs w:val="24"/>
        </w:rPr>
        <w:t>器进水</w:t>
      </w:r>
      <w:r w:rsidRPr="00F47AFF">
        <w:rPr>
          <w:rFonts w:ascii="Times New Roman" w:hAnsi="Times New Roman" w:cs="Times New Roman"/>
          <w:sz w:val="24"/>
          <w:szCs w:val="24"/>
        </w:rPr>
        <w:t>COD</w:t>
      </w:r>
      <w:r w:rsidRPr="00F47AFF">
        <w:rPr>
          <w:rFonts w:ascii="Times New Roman" w:hAnsi="Times New Roman" w:cs="Times New Roman"/>
          <w:sz w:val="24"/>
          <w:szCs w:val="24"/>
        </w:rPr>
        <w:t>浓度</w:t>
      </w:r>
      <w:r w:rsidR="00F405DC">
        <w:rPr>
          <w:rFonts w:ascii="Times New Roman" w:hAnsi="Times New Roman" w:cs="Times New Roman" w:hint="eastAsia"/>
          <w:sz w:val="24"/>
          <w:szCs w:val="24"/>
        </w:rPr>
        <w:t>（</w:t>
      </w:r>
      <w:r w:rsidR="00F405DC" w:rsidRPr="00F47AFF">
        <w:rPr>
          <w:rFonts w:ascii="Times New Roman" w:hAnsi="Times New Roman" w:cs="Times New Roman"/>
          <w:sz w:val="24"/>
          <w:szCs w:val="24"/>
        </w:rPr>
        <w:t xml:space="preserve"> </w:t>
      </w:r>
      <w:r w:rsidRPr="00F47AFF">
        <w:rPr>
          <w:rFonts w:ascii="Times New Roman" w:hAnsi="Times New Roman" w:cs="Times New Roman"/>
          <w:sz w:val="24"/>
          <w:szCs w:val="24"/>
        </w:rPr>
        <w:t>kg/m</w:t>
      </w:r>
      <w:r w:rsidRPr="00F47AFF">
        <w:rPr>
          <w:rFonts w:ascii="Times New Roman" w:hAnsi="Times New Roman" w:cs="Times New Roman"/>
          <w:sz w:val="24"/>
          <w:szCs w:val="24"/>
          <w:vertAlign w:val="superscript"/>
        </w:rPr>
        <w:t>3</w:t>
      </w:r>
      <w:r w:rsidR="00F405DC">
        <w:rPr>
          <w:rFonts w:ascii="Times New Roman" w:hAnsi="Times New Roman" w:cs="Times New Roman" w:hint="eastAsia"/>
          <w:sz w:val="24"/>
          <w:szCs w:val="24"/>
        </w:rPr>
        <w:t>）</w:t>
      </w:r>
      <w:r w:rsidR="003E6D12" w:rsidRPr="00F47AFF">
        <w:rPr>
          <w:rFonts w:ascii="Times New Roman" w:hAnsi="Times New Roman" w:cs="Times New Roman"/>
          <w:sz w:val="24"/>
          <w:szCs w:val="24"/>
        </w:rPr>
        <w:t>；</w:t>
      </w:r>
    </w:p>
    <w:p w14:paraId="1C60FE24" w14:textId="60289F55" w:rsidR="00EF290D" w:rsidRPr="00F47AFF" w:rsidRDefault="001755C5" w:rsidP="00FE68A3">
      <w:pPr>
        <w:snapToGrid w:val="0"/>
        <w:spacing w:line="360" w:lineRule="auto"/>
        <w:ind w:firstLineChars="400" w:firstLine="960"/>
        <w:rPr>
          <w:rFonts w:ascii="Times New Roman" w:hAnsi="Times New Roman" w:cs="Times New Roman"/>
          <w:sz w:val="24"/>
          <w:szCs w:val="24"/>
        </w:rPr>
      </w:pPr>
      <w:r w:rsidRPr="00F47AFF">
        <w:rPr>
          <w:rFonts w:ascii="Times New Roman" w:hAnsi="Times New Roman" w:cs="Times New Roman"/>
          <w:sz w:val="24"/>
          <w:szCs w:val="24"/>
        </w:rPr>
        <w:t>C</w:t>
      </w:r>
      <w:r w:rsidRPr="00F47AFF">
        <w:rPr>
          <w:rFonts w:ascii="Times New Roman" w:hAnsi="Times New Roman" w:cs="Times New Roman"/>
          <w:sz w:val="24"/>
          <w:szCs w:val="24"/>
          <w:vertAlign w:val="subscript"/>
        </w:rPr>
        <w:t>e</w:t>
      </w:r>
      <w:r w:rsidRPr="00F47AFF">
        <w:rPr>
          <w:rFonts w:ascii="Times New Roman" w:hAnsi="Times New Roman" w:cs="Times New Roman"/>
          <w:sz w:val="24"/>
          <w:szCs w:val="24"/>
        </w:rPr>
        <w:t>—</w:t>
      </w:r>
      <w:r w:rsidRPr="00F47AFF">
        <w:rPr>
          <w:rFonts w:ascii="Times New Roman" w:hAnsi="Times New Roman" w:cs="Times New Roman"/>
          <w:sz w:val="24"/>
          <w:szCs w:val="24"/>
        </w:rPr>
        <w:t>厌氧反应器出水</w:t>
      </w:r>
      <w:r w:rsidRPr="00F47AFF">
        <w:rPr>
          <w:rFonts w:ascii="Times New Roman" w:hAnsi="Times New Roman" w:cs="Times New Roman"/>
          <w:sz w:val="24"/>
          <w:szCs w:val="24"/>
        </w:rPr>
        <w:t>COD</w:t>
      </w:r>
      <w:r w:rsidRPr="00F47AFF">
        <w:rPr>
          <w:rFonts w:ascii="Times New Roman" w:hAnsi="Times New Roman" w:cs="Times New Roman"/>
          <w:sz w:val="24"/>
          <w:szCs w:val="24"/>
        </w:rPr>
        <w:t>浓度</w:t>
      </w:r>
      <w:r w:rsidR="00F405DC">
        <w:rPr>
          <w:rFonts w:ascii="Times New Roman" w:hAnsi="Times New Roman" w:cs="Times New Roman" w:hint="eastAsia"/>
          <w:sz w:val="24"/>
          <w:szCs w:val="24"/>
        </w:rPr>
        <w:t>（</w:t>
      </w:r>
      <w:r w:rsidR="00F405DC" w:rsidRPr="00F47AFF">
        <w:rPr>
          <w:rFonts w:ascii="Times New Roman" w:hAnsi="Times New Roman" w:cs="Times New Roman"/>
          <w:sz w:val="24"/>
          <w:szCs w:val="24"/>
        </w:rPr>
        <w:t xml:space="preserve"> </w:t>
      </w:r>
      <w:r w:rsidRPr="00F47AFF">
        <w:rPr>
          <w:rFonts w:ascii="Times New Roman" w:hAnsi="Times New Roman" w:cs="Times New Roman"/>
          <w:sz w:val="24"/>
          <w:szCs w:val="24"/>
        </w:rPr>
        <w:t>kg/m</w:t>
      </w:r>
      <w:r w:rsidRPr="00F47AFF">
        <w:rPr>
          <w:rFonts w:ascii="Times New Roman" w:hAnsi="Times New Roman" w:cs="Times New Roman"/>
          <w:sz w:val="24"/>
          <w:szCs w:val="24"/>
          <w:vertAlign w:val="superscript"/>
        </w:rPr>
        <w:t>3</w:t>
      </w:r>
      <w:r w:rsidR="00F405DC">
        <w:rPr>
          <w:rFonts w:ascii="Times New Roman" w:hAnsi="Times New Roman" w:cs="Times New Roman" w:hint="eastAsia"/>
          <w:sz w:val="24"/>
          <w:szCs w:val="24"/>
        </w:rPr>
        <w:t>）</w:t>
      </w:r>
      <w:r w:rsidR="003E6D12" w:rsidRPr="00F47AFF">
        <w:rPr>
          <w:rFonts w:ascii="Times New Roman" w:hAnsi="Times New Roman" w:cs="Times New Roman"/>
          <w:sz w:val="24"/>
          <w:szCs w:val="24"/>
        </w:rPr>
        <w:t>；</w:t>
      </w:r>
    </w:p>
    <w:p w14:paraId="50026B24" w14:textId="11755D51" w:rsidR="00EF290D" w:rsidRPr="00F47AFF" w:rsidRDefault="00EF290D" w:rsidP="00FE68A3">
      <w:pPr>
        <w:pStyle w:val="cucd-00"/>
        <w:snapToGrid w:val="0"/>
        <w:ind w:firstLineChars="400" w:firstLine="960"/>
        <w:rPr>
          <w:rStyle w:val="cucd-3Char1"/>
          <w:sz w:val="24"/>
        </w:rPr>
      </w:pPr>
      <w:r w:rsidRPr="00F47AFF">
        <w:t>ŋ—</w:t>
      </w:r>
      <w:r w:rsidRPr="00F47AFF">
        <w:t>沼气产率</w:t>
      </w:r>
      <w:r w:rsidR="006759EE" w:rsidRPr="00F47AFF">
        <w:t>，</w:t>
      </w:r>
      <w:r w:rsidR="00F0339C" w:rsidRPr="00F47AFF">
        <w:rPr>
          <w:rStyle w:val="cucd-3Char1"/>
          <w:b w:val="0"/>
          <w:sz w:val="24"/>
        </w:rPr>
        <w:t>宜取（</w:t>
      </w:r>
      <w:r w:rsidR="00F0339C" w:rsidRPr="00F47AFF">
        <w:rPr>
          <w:rStyle w:val="cucd-3Char1"/>
          <w:b w:val="0"/>
          <w:sz w:val="24"/>
        </w:rPr>
        <w:t>0.35~0.60m</w:t>
      </w:r>
      <w:r w:rsidR="00F0339C" w:rsidRPr="00F47AFF">
        <w:rPr>
          <w:rStyle w:val="cucd-3Char1"/>
          <w:b w:val="0"/>
          <w:sz w:val="24"/>
          <w:vertAlign w:val="superscript"/>
        </w:rPr>
        <w:t>3</w:t>
      </w:r>
      <w:r w:rsidR="00F0339C" w:rsidRPr="00F47AFF">
        <w:rPr>
          <w:rStyle w:val="cucd-3Char1"/>
          <w:b w:val="0"/>
          <w:sz w:val="24"/>
        </w:rPr>
        <w:t>/kgCOD</w:t>
      </w:r>
      <w:r w:rsidR="00F0339C" w:rsidRPr="00F47AFF">
        <w:t>）</w:t>
      </w:r>
      <w:r w:rsidRPr="00F47AFF">
        <w:t>。</w:t>
      </w:r>
    </w:p>
    <w:p w14:paraId="07D5372C" w14:textId="2129984F" w:rsidR="006759EE" w:rsidRPr="00F47AFF" w:rsidRDefault="00550B4C" w:rsidP="00EF290D">
      <w:pPr>
        <w:pStyle w:val="cucd-00"/>
        <w:snapToGrid w:val="0"/>
        <w:ind w:firstLineChars="0" w:firstLine="0"/>
        <w:rPr>
          <w:rStyle w:val="cucd-3Char1"/>
          <w:b w:val="0"/>
          <w:sz w:val="24"/>
        </w:rPr>
      </w:pPr>
      <w:r w:rsidRPr="00F47AFF">
        <w:rPr>
          <w:rStyle w:val="cucd-3Char1"/>
        </w:rPr>
        <w:t>5.</w:t>
      </w:r>
      <w:r w:rsidR="004C5CE1" w:rsidRPr="00F47AFF">
        <w:rPr>
          <w:rStyle w:val="cucd-3Char1"/>
        </w:rPr>
        <w:t>3.</w:t>
      </w:r>
      <w:r w:rsidR="0000422C" w:rsidRPr="00F47AFF">
        <w:rPr>
          <w:rStyle w:val="cucd-3Char1"/>
        </w:rPr>
        <w:t>7</w:t>
      </w:r>
      <w:r w:rsidR="00EF290D" w:rsidRPr="00F47AFF">
        <w:rPr>
          <w:rStyle w:val="cucd-3Char1"/>
          <w:b w:val="0"/>
          <w:sz w:val="24"/>
        </w:rPr>
        <w:t>厌氧</w:t>
      </w:r>
      <w:r w:rsidR="006759EE" w:rsidRPr="00F47AFF">
        <w:rPr>
          <w:rStyle w:val="cucd-3Char1"/>
          <w:b w:val="0"/>
          <w:sz w:val="24"/>
        </w:rPr>
        <w:t>系统的</w:t>
      </w:r>
      <w:r w:rsidR="009B10B9">
        <w:rPr>
          <w:rStyle w:val="cucd-3Char1"/>
          <w:rFonts w:hint="eastAsia"/>
          <w:b w:val="0"/>
          <w:sz w:val="24"/>
        </w:rPr>
        <w:t>工艺</w:t>
      </w:r>
      <w:r w:rsidR="009B10B9">
        <w:rPr>
          <w:rStyle w:val="cucd-3Char1"/>
          <w:b w:val="0"/>
          <w:sz w:val="24"/>
        </w:rPr>
        <w:t>设备</w:t>
      </w:r>
      <w:r w:rsidR="006759EE" w:rsidRPr="00F47AFF">
        <w:rPr>
          <w:rStyle w:val="cucd-3Char1"/>
          <w:b w:val="0"/>
          <w:sz w:val="24"/>
        </w:rPr>
        <w:t>应符合</w:t>
      </w:r>
      <w:r w:rsidR="001755C5" w:rsidRPr="00F47AFF">
        <w:rPr>
          <w:rStyle w:val="cucd-3Char1"/>
          <w:b w:val="0"/>
          <w:sz w:val="24"/>
        </w:rPr>
        <w:t>下列要求：</w:t>
      </w:r>
    </w:p>
    <w:p w14:paraId="19B24676" w14:textId="77777777" w:rsidR="001755C5" w:rsidRPr="00F47AFF" w:rsidRDefault="001755C5" w:rsidP="001755C5">
      <w:pPr>
        <w:pStyle w:val="cucd-00"/>
        <w:snapToGrid w:val="0"/>
        <w:ind w:firstLine="482"/>
      </w:pPr>
      <w:r w:rsidRPr="00F47AFF">
        <w:rPr>
          <w:b/>
        </w:rPr>
        <w:t>1</w:t>
      </w:r>
      <w:r w:rsidRPr="00F47AFF">
        <w:t>厌氧反应器分为钢筋混凝土结构和钢制结构两种。钢筋混凝土结构内壁应做防腐处理；钢制结构内、外壁应做防腐处理，外壁应做保温。</w:t>
      </w:r>
    </w:p>
    <w:p w14:paraId="6745EE89" w14:textId="77777777" w:rsidR="001755C5" w:rsidRPr="00F47AFF" w:rsidRDefault="001755C5" w:rsidP="001755C5">
      <w:pPr>
        <w:pStyle w:val="cucd-00"/>
        <w:snapToGrid w:val="0"/>
        <w:ind w:firstLine="482"/>
      </w:pPr>
      <w:r w:rsidRPr="00F47AFF">
        <w:rPr>
          <w:b/>
        </w:rPr>
        <w:t>2</w:t>
      </w:r>
      <w:r w:rsidRPr="00F47AFF">
        <w:t>垃圾渗沥液中钙镁离子及</w:t>
      </w:r>
      <w:r w:rsidRPr="00F47AFF">
        <w:t>SS</w:t>
      </w:r>
      <w:r w:rsidRPr="00F47AFF">
        <w:t>含量很高时，厌氧工艺的前端应设置相应的处理工艺单元，降低对厌氧布水设施的影响，同时布水设施应有防堵塞和结垢的措施。</w:t>
      </w:r>
    </w:p>
    <w:p w14:paraId="00DCFD87" w14:textId="53C4D402" w:rsidR="001755C5" w:rsidRPr="00F47AFF" w:rsidRDefault="001755C5" w:rsidP="001755C5">
      <w:pPr>
        <w:pStyle w:val="cucd-00"/>
        <w:snapToGrid w:val="0"/>
        <w:ind w:firstLine="482"/>
      </w:pPr>
      <w:r w:rsidRPr="00F47AFF">
        <w:rPr>
          <w:b/>
        </w:rPr>
        <w:t>3</w:t>
      </w:r>
      <w:r w:rsidR="00706386" w:rsidRPr="00D211A5">
        <w:t>沼气应根据</w:t>
      </w:r>
      <w:r w:rsidR="00706386" w:rsidRPr="00D211A5">
        <w:rPr>
          <w:rFonts w:hint="eastAsia"/>
        </w:rPr>
        <w:t>具体的利用处置方案，配套</w:t>
      </w:r>
      <w:r w:rsidRPr="00F47AFF">
        <w:t>相应的净化措施。</w:t>
      </w:r>
    </w:p>
    <w:p w14:paraId="38F6CBE8" w14:textId="77777777" w:rsidR="00EF290D" w:rsidRPr="00F47AFF" w:rsidRDefault="001755C5" w:rsidP="001755C5">
      <w:pPr>
        <w:pStyle w:val="cucd-00"/>
        <w:snapToGrid w:val="0"/>
        <w:ind w:firstLineChars="0" w:firstLine="0"/>
        <w:rPr>
          <w:rStyle w:val="cucd-3Char1"/>
          <w:b w:val="0"/>
        </w:rPr>
      </w:pPr>
      <w:r w:rsidRPr="00F47AFF">
        <w:rPr>
          <w:rStyle w:val="cucd-3Char1"/>
        </w:rPr>
        <w:t>5.</w:t>
      </w:r>
      <w:r w:rsidR="004C5CE1" w:rsidRPr="00F47AFF">
        <w:rPr>
          <w:rStyle w:val="cucd-3Char1"/>
        </w:rPr>
        <w:t>3.</w:t>
      </w:r>
      <w:r w:rsidR="0000422C" w:rsidRPr="00F47AFF">
        <w:rPr>
          <w:rStyle w:val="cucd-3Char1"/>
        </w:rPr>
        <w:t>8</w:t>
      </w:r>
      <w:r w:rsidR="006759EE" w:rsidRPr="00F47AFF">
        <w:rPr>
          <w:rStyle w:val="cucd-3Char1"/>
          <w:b w:val="0"/>
          <w:sz w:val="24"/>
        </w:rPr>
        <w:t>厌氧系统</w:t>
      </w:r>
      <w:r w:rsidR="00EF290D" w:rsidRPr="00F47AFF">
        <w:rPr>
          <w:rStyle w:val="cucd-3Char1"/>
          <w:b w:val="0"/>
          <w:sz w:val="24"/>
        </w:rPr>
        <w:t>安全措施应符合下列要求</w:t>
      </w:r>
      <w:r w:rsidRPr="00F47AFF">
        <w:rPr>
          <w:rStyle w:val="cucd-3Char1"/>
          <w:b w:val="0"/>
          <w:sz w:val="24"/>
        </w:rPr>
        <w:t>：</w:t>
      </w:r>
    </w:p>
    <w:p w14:paraId="6EF94F08" w14:textId="77777777" w:rsidR="00EF290D" w:rsidRPr="00F47AFF" w:rsidRDefault="00EF290D" w:rsidP="00DA5119">
      <w:pPr>
        <w:pStyle w:val="cucd-00"/>
        <w:snapToGrid w:val="0"/>
        <w:ind w:firstLine="482"/>
      </w:pPr>
      <w:r w:rsidRPr="00F47AFF">
        <w:rPr>
          <w:b/>
        </w:rPr>
        <w:t>1</w:t>
      </w:r>
      <w:r w:rsidRPr="00F47AFF">
        <w:t>厌氧防爆区域内配备的工艺和电气设备、仪表应具备防爆性能。</w:t>
      </w:r>
    </w:p>
    <w:p w14:paraId="6D59E3B5" w14:textId="77777777" w:rsidR="00EF290D" w:rsidRPr="00F47AFF" w:rsidRDefault="001755C5" w:rsidP="001755C5">
      <w:pPr>
        <w:pStyle w:val="cucd-00"/>
        <w:snapToGrid w:val="0"/>
        <w:ind w:firstLine="482"/>
      </w:pPr>
      <w:r w:rsidRPr="00F47AFF">
        <w:rPr>
          <w:b/>
        </w:rPr>
        <w:lastRenderedPageBreak/>
        <w:t>2</w:t>
      </w:r>
      <w:r w:rsidR="00EF290D" w:rsidRPr="00F47AFF">
        <w:t>厌氧产气管路上应设置阻火器和水封，同时设置自动点燃火炬作为尾气安全排放措施。</w:t>
      </w:r>
    </w:p>
    <w:p w14:paraId="2C81960F" w14:textId="41062B3D" w:rsidR="00EF290D" w:rsidRPr="00F47AFF" w:rsidRDefault="001755C5" w:rsidP="001755C5">
      <w:pPr>
        <w:pStyle w:val="cucd-00"/>
        <w:snapToGrid w:val="0"/>
        <w:ind w:firstLine="482"/>
      </w:pPr>
      <w:r w:rsidRPr="00F47AFF">
        <w:rPr>
          <w:b/>
        </w:rPr>
        <w:t>3</w:t>
      </w:r>
      <w:r w:rsidR="00EF290D" w:rsidRPr="00F47AFF">
        <w:t>厌氧反应器及沼气储存等区域应设</w:t>
      </w:r>
      <w:r w:rsidR="00706386">
        <w:rPr>
          <w:rFonts w:hint="eastAsia"/>
        </w:rPr>
        <w:t>甲烷</w:t>
      </w:r>
      <w:r w:rsidR="00EF290D" w:rsidRPr="00F47AFF">
        <w:t>监测及报警装置。</w:t>
      </w:r>
    </w:p>
    <w:p w14:paraId="0266884F" w14:textId="77777777" w:rsidR="00ED228B" w:rsidRPr="00F47AFF" w:rsidRDefault="00ED228B" w:rsidP="00E66800">
      <w:pPr>
        <w:pStyle w:val="2"/>
        <w:jc w:val="center"/>
        <w:rPr>
          <w:rFonts w:ascii="Times New Roman" w:hAnsi="Times New Roman" w:cs="Times New Roman"/>
        </w:rPr>
      </w:pPr>
      <w:bookmarkStart w:id="109" w:name="_Toc522211097"/>
      <w:bookmarkStart w:id="110" w:name="_Toc8720306"/>
      <w:bookmarkStart w:id="111" w:name="_Toc8723614"/>
      <w:bookmarkStart w:id="112" w:name="_Toc8723962"/>
      <w:r w:rsidRPr="00F47AFF">
        <w:rPr>
          <w:rFonts w:ascii="Times New Roman" w:hAnsi="Times New Roman" w:cs="Times New Roman"/>
        </w:rPr>
        <w:t>5.</w:t>
      </w:r>
      <w:r w:rsidR="004C5CE1" w:rsidRPr="00F47AFF">
        <w:rPr>
          <w:rFonts w:ascii="Times New Roman" w:hAnsi="Times New Roman" w:cs="Times New Roman"/>
        </w:rPr>
        <w:t>4</w:t>
      </w:r>
      <w:r w:rsidR="001755C5" w:rsidRPr="00F47AFF">
        <w:rPr>
          <w:rFonts w:ascii="Times New Roman" w:hAnsi="Times New Roman" w:cs="Times New Roman"/>
        </w:rPr>
        <w:t>膜生物反应器（</w:t>
      </w:r>
      <w:r w:rsidR="001755C5" w:rsidRPr="00F47AFF">
        <w:rPr>
          <w:rFonts w:ascii="Times New Roman" w:hAnsi="Times New Roman" w:cs="Times New Roman"/>
        </w:rPr>
        <w:t>MBR</w:t>
      </w:r>
      <w:r w:rsidR="001755C5" w:rsidRPr="00F47AFF">
        <w:rPr>
          <w:rFonts w:ascii="Times New Roman" w:hAnsi="Times New Roman" w:cs="Times New Roman"/>
        </w:rPr>
        <w:t>）</w:t>
      </w:r>
      <w:bookmarkEnd w:id="109"/>
      <w:bookmarkEnd w:id="110"/>
      <w:bookmarkEnd w:id="111"/>
      <w:bookmarkEnd w:id="112"/>
    </w:p>
    <w:p w14:paraId="3287DD6C" w14:textId="77777777" w:rsidR="000A2490" w:rsidRPr="00F47AFF" w:rsidRDefault="000A2490" w:rsidP="00101F53">
      <w:pPr>
        <w:pStyle w:val="cucd-00"/>
        <w:snapToGrid w:val="0"/>
        <w:ind w:firstLineChars="0" w:firstLine="0"/>
        <w:rPr>
          <w:b/>
        </w:rPr>
      </w:pPr>
      <w:r w:rsidRPr="00F47AFF">
        <w:rPr>
          <w:rStyle w:val="cucd-3Char1"/>
        </w:rPr>
        <w:t>5.</w:t>
      </w:r>
      <w:r w:rsidR="006B28F9" w:rsidRPr="00F47AFF">
        <w:rPr>
          <w:rStyle w:val="cucd-3Char1"/>
        </w:rPr>
        <w:t>4.1</w:t>
      </w:r>
      <w:r w:rsidR="005E33C0">
        <w:rPr>
          <w:rStyle w:val="cucd-3Char1"/>
          <w:rFonts w:hint="eastAsia"/>
        </w:rPr>
        <w:t xml:space="preserve"> </w:t>
      </w:r>
      <w:r w:rsidRPr="00F47AFF">
        <w:rPr>
          <w:rStyle w:val="cucd-3Char1"/>
          <w:b w:val="0"/>
          <w:sz w:val="24"/>
        </w:rPr>
        <w:t>MBR</w:t>
      </w:r>
      <w:r w:rsidRPr="00F47AFF">
        <w:rPr>
          <w:rStyle w:val="cucd-3Char1"/>
          <w:b w:val="0"/>
          <w:sz w:val="24"/>
        </w:rPr>
        <w:t>系统通常由预过滤器、生物反应器、膜组件、曝气系统等单元组成，配套设施及设备包括膜组件清洗装置、水泵、风机、仪表及电气控制等</w:t>
      </w:r>
      <w:r w:rsidRPr="00F47AFF">
        <w:rPr>
          <w:b/>
        </w:rPr>
        <w:t>。</w:t>
      </w:r>
    </w:p>
    <w:p w14:paraId="21463DD9" w14:textId="627A3366" w:rsidR="001755C5" w:rsidRPr="007025C4" w:rsidRDefault="000A2490" w:rsidP="00101F53">
      <w:pPr>
        <w:pStyle w:val="cucd-00"/>
        <w:snapToGrid w:val="0"/>
        <w:ind w:firstLineChars="0" w:firstLine="0"/>
        <w:rPr>
          <w:rStyle w:val="cucd-3Char1"/>
          <w:sz w:val="24"/>
        </w:rPr>
      </w:pPr>
      <w:r w:rsidRPr="00F64092">
        <w:rPr>
          <w:rStyle w:val="cucd-3Char1"/>
        </w:rPr>
        <w:t>5.</w:t>
      </w:r>
      <w:r w:rsidR="006B28F9" w:rsidRPr="00F64092">
        <w:rPr>
          <w:rStyle w:val="cucd-3Char1"/>
        </w:rPr>
        <w:t>4.2</w:t>
      </w:r>
      <w:r w:rsidR="005E33C0" w:rsidRPr="00F64092">
        <w:rPr>
          <w:rStyle w:val="cucd-3Char1"/>
        </w:rPr>
        <w:t xml:space="preserve"> </w:t>
      </w:r>
      <w:r w:rsidR="00101F53" w:rsidRPr="00F64092">
        <w:rPr>
          <w:rStyle w:val="cucd-3Char1"/>
          <w:b w:val="0"/>
          <w:sz w:val="24"/>
        </w:rPr>
        <w:t>MBR</w:t>
      </w:r>
      <w:r w:rsidR="00101F53" w:rsidRPr="00F64092">
        <w:rPr>
          <w:rStyle w:val="cucd-3Char1"/>
          <w:rFonts w:hint="eastAsia"/>
          <w:b w:val="0"/>
          <w:sz w:val="24"/>
        </w:rPr>
        <w:t>系统</w:t>
      </w:r>
      <w:r w:rsidR="00101F53" w:rsidRPr="00F64092">
        <w:rPr>
          <w:rFonts w:hint="eastAsia"/>
        </w:rPr>
        <w:t>分为</w:t>
      </w:r>
      <w:r w:rsidR="00706386" w:rsidRPr="00F64092">
        <w:rPr>
          <w:rFonts w:hint="eastAsia"/>
        </w:rPr>
        <w:t>外</w:t>
      </w:r>
      <w:r w:rsidR="00101F53" w:rsidRPr="00F64092">
        <w:rPr>
          <w:rFonts w:hint="eastAsia"/>
        </w:rPr>
        <w:t>置式和</w:t>
      </w:r>
      <w:r w:rsidR="00706386" w:rsidRPr="00F64092">
        <w:rPr>
          <w:rFonts w:hint="eastAsia"/>
        </w:rPr>
        <w:t>内</w:t>
      </w:r>
      <w:r w:rsidR="00101F53" w:rsidRPr="00F64092">
        <w:rPr>
          <w:rFonts w:hint="eastAsia"/>
        </w:rPr>
        <w:t>置式两种，外置</w:t>
      </w:r>
      <w:r w:rsidR="00706386" w:rsidRPr="00F64092">
        <w:rPr>
          <w:rFonts w:hint="eastAsia"/>
        </w:rPr>
        <w:t>式</w:t>
      </w:r>
      <w:r w:rsidR="00101F53" w:rsidRPr="00F64092">
        <w:rPr>
          <w:rFonts w:hint="eastAsia"/>
        </w:rPr>
        <w:t>膜宜选用管式超滤膜</w:t>
      </w:r>
      <w:r w:rsidR="00706386" w:rsidRPr="00F64092">
        <w:rPr>
          <w:rFonts w:hint="eastAsia"/>
        </w:rPr>
        <w:t>，内置式膜宜选用中空纤维微滤或超滤膜</w:t>
      </w:r>
      <w:r w:rsidRPr="00F64092">
        <w:rPr>
          <w:rStyle w:val="cucd-3Char1"/>
          <w:rFonts w:hint="eastAsia"/>
          <w:sz w:val="24"/>
        </w:rPr>
        <w:t>。</w:t>
      </w:r>
    </w:p>
    <w:p w14:paraId="1EBF6E7F" w14:textId="77777777" w:rsidR="000A2490" w:rsidRPr="007025C4" w:rsidRDefault="001755C5" w:rsidP="001755C5">
      <w:pPr>
        <w:pStyle w:val="cucd-00"/>
        <w:snapToGrid w:val="0"/>
        <w:ind w:firstLine="482"/>
        <w:rPr>
          <w:rStyle w:val="cucd-3Char1"/>
          <w:b w:val="0"/>
          <w:sz w:val="24"/>
        </w:rPr>
      </w:pPr>
      <w:r w:rsidRPr="007025C4">
        <w:rPr>
          <w:rStyle w:val="cucd-3Char1"/>
          <w:sz w:val="24"/>
        </w:rPr>
        <w:t>1</w:t>
      </w:r>
      <w:r w:rsidR="000A2490" w:rsidRPr="007025C4">
        <w:rPr>
          <w:rFonts w:hint="eastAsia"/>
        </w:rPr>
        <w:t>当采用外置式</w:t>
      </w:r>
      <w:r w:rsidR="000A2490" w:rsidRPr="007025C4">
        <w:t>MBR</w:t>
      </w:r>
      <w:r w:rsidR="000A2490" w:rsidRPr="007025C4">
        <w:rPr>
          <w:rFonts w:hint="eastAsia"/>
        </w:rPr>
        <w:t>时，</w:t>
      </w:r>
      <w:r w:rsidR="008350D7" w:rsidRPr="007025C4">
        <w:rPr>
          <w:rStyle w:val="cucd-3Char1"/>
          <w:rFonts w:hint="eastAsia"/>
          <w:b w:val="0"/>
          <w:sz w:val="24"/>
        </w:rPr>
        <w:t>宜</w:t>
      </w:r>
      <w:r w:rsidR="002665F3" w:rsidRPr="007025C4">
        <w:rPr>
          <w:rStyle w:val="cucd-3Char1"/>
          <w:rFonts w:hint="eastAsia"/>
          <w:b w:val="0"/>
          <w:sz w:val="24"/>
        </w:rPr>
        <w:t>参照</w:t>
      </w:r>
      <w:r w:rsidR="008350D7" w:rsidRPr="007025C4">
        <w:rPr>
          <w:rStyle w:val="cucd-3Char1"/>
          <w:rFonts w:hint="eastAsia"/>
          <w:b w:val="0"/>
          <w:sz w:val="24"/>
        </w:rPr>
        <w:t>工艺流程</w:t>
      </w:r>
      <w:r w:rsidR="000A2490" w:rsidRPr="007025C4">
        <w:rPr>
          <w:rStyle w:val="cucd-3Char1"/>
          <w:rFonts w:hint="eastAsia"/>
          <w:b w:val="0"/>
          <w:sz w:val="24"/>
        </w:rPr>
        <w:t>图</w:t>
      </w:r>
      <w:r w:rsidR="000A2490" w:rsidRPr="007025C4">
        <w:rPr>
          <w:rStyle w:val="cucd-3Char1"/>
          <w:b w:val="0"/>
          <w:sz w:val="24"/>
        </w:rPr>
        <w:t>5.</w:t>
      </w:r>
      <w:r w:rsidR="006B28F9" w:rsidRPr="007025C4">
        <w:rPr>
          <w:rStyle w:val="cucd-3Char1"/>
          <w:b w:val="0"/>
          <w:sz w:val="24"/>
        </w:rPr>
        <w:t>4.2</w:t>
      </w:r>
      <w:r w:rsidR="009A4E82" w:rsidRPr="007025C4">
        <w:rPr>
          <w:rStyle w:val="cucd-3Char1"/>
          <w:b w:val="0"/>
          <w:sz w:val="24"/>
        </w:rPr>
        <w:t>-1</w:t>
      </w:r>
      <w:r w:rsidR="002665F3" w:rsidRPr="007025C4">
        <w:rPr>
          <w:rStyle w:val="cucd-3Char1"/>
          <w:rFonts w:hint="eastAsia"/>
          <w:b w:val="0"/>
          <w:sz w:val="24"/>
        </w:rPr>
        <w:t>设计</w:t>
      </w:r>
      <w:r w:rsidR="000A2490" w:rsidRPr="007025C4">
        <w:rPr>
          <w:rStyle w:val="cucd-3Char1"/>
          <w:rFonts w:hint="eastAsia"/>
          <w:b w:val="0"/>
          <w:sz w:val="24"/>
        </w:rPr>
        <w:t>。</w:t>
      </w:r>
    </w:p>
    <w:p w14:paraId="30FECE9C" w14:textId="4F65B4C8" w:rsidR="000A2490" w:rsidRPr="007025C4" w:rsidRDefault="00AB29D2" w:rsidP="00602FC7">
      <w:pPr>
        <w:pStyle w:val="cucd-00"/>
        <w:ind w:firstLineChars="0" w:firstLine="0"/>
      </w:pPr>
      <w:r w:rsidRPr="00FE08D6">
        <w:rPr>
          <w:noProof/>
        </w:rPr>
        <mc:AlternateContent>
          <mc:Choice Requires="wps">
            <w:drawing>
              <wp:anchor distT="0" distB="0" distL="114300" distR="114300" simplePos="0" relativeHeight="251635712" behindDoc="0" locked="0" layoutInCell="1" allowOverlap="1" wp14:anchorId="61E157F4" wp14:editId="6E0BA27E">
                <wp:simplePos x="0" y="0"/>
                <wp:positionH relativeFrom="column">
                  <wp:posOffset>287655</wp:posOffset>
                </wp:positionH>
                <wp:positionV relativeFrom="paragraph">
                  <wp:posOffset>1022985</wp:posOffset>
                </wp:positionV>
                <wp:extent cx="746760" cy="635"/>
                <wp:effectExtent l="0" t="76200" r="15240" b="94615"/>
                <wp:wrapNone/>
                <wp:docPr id="50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2924" id="Line 15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80.55pt" to="81.4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">
                <v:stroke endarrow="block"/>
              </v:line>
            </w:pict>
          </mc:Fallback>
        </mc:AlternateContent>
      </w:r>
      <w:r w:rsidRPr="00FE08D6">
        <w:rPr>
          <w:noProof/>
        </w:rPr>
        <mc:AlternateContent>
          <mc:Choice Requires="wpc">
            <w:drawing>
              <wp:inline distT="0" distB="0" distL="0" distR="0" wp14:anchorId="75B1666B" wp14:editId="2970A661">
                <wp:extent cx="5306695" cy="1795780"/>
                <wp:effectExtent l="0" t="635" r="635" b="3810"/>
                <wp:docPr id="862" name="画布 2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40" name="Text Box 150"/>
                        <wps:cNvSpPr txBox="1">
                          <a:spLocks noChangeArrowheads="1"/>
                        </wps:cNvSpPr>
                        <wps:spPr bwMode="auto">
                          <a:xfrm>
                            <a:off x="1544328" y="1428164"/>
                            <a:ext cx="914416" cy="297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C78E4" w14:textId="77777777" w:rsidR="00A20007" w:rsidRPr="00560BAB" w:rsidRDefault="00A20007" w:rsidP="000A2490">
                              <w:pPr>
                                <w:pStyle w:val="ab"/>
                                <w:rPr>
                                  <w:sz w:val="18"/>
                                  <w:szCs w:val="18"/>
                                </w:rPr>
                              </w:pPr>
                              <w:r w:rsidRPr="00560BAB">
                                <w:rPr>
                                  <w:rFonts w:hint="eastAsia"/>
                                  <w:sz w:val="18"/>
                                  <w:szCs w:val="18"/>
                                </w:rPr>
                                <w:t>污泥回流</w:t>
                              </w:r>
                            </w:p>
                          </w:txbxContent>
                        </wps:txbx>
                        <wps:bodyPr rot="0" vert="horz" wrap="square" lIns="91440" tIns="45720" rIns="91440" bIns="45720" anchor="t" anchorCtr="0" upright="1">
                          <a:noAutofit/>
                        </wps:bodyPr>
                      </wps:wsp>
                      <wps:wsp>
                        <wps:cNvPr id="841" name="Text Box 151"/>
                        <wps:cNvSpPr txBox="1">
                          <a:spLocks noChangeArrowheads="1"/>
                        </wps:cNvSpPr>
                        <wps:spPr bwMode="auto">
                          <a:xfrm>
                            <a:off x="2466944" y="1287757"/>
                            <a:ext cx="476309" cy="28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C4C86" w14:textId="77777777" w:rsidR="00A20007" w:rsidRPr="00560BAB" w:rsidRDefault="00A20007" w:rsidP="000A2490">
                              <w:pPr>
                                <w:pStyle w:val="ab"/>
                                <w:rPr>
                                  <w:sz w:val="18"/>
                                  <w:szCs w:val="18"/>
                                </w:rPr>
                              </w:pPr>
                              <w:r w:rsidRPr="00560BAB">
                                <w:rPr>
                                  <w:rFonts w:hint="eastAsia"/>
                                  <w:sz w:val="18"/>
                                  <w:szCs w:val="18"/>
                                </w:rPr>
                                <w:t>曝气</w:t>
                              </w:r>
                            </w:p>
                          </w:txbxContent>
                        </wps:txbx>
                        <wps:bodyPr rot="0" vert="horz" wrap="square" lIns="91440" tIns="45720" rIns="91440" bIns="45720" anchor="t" anchorCtr="0" upright="1">
                          <a:noAutofit/>
                        </wps:bodyPr>
                      </wps:wsp>
                      <wps:wsp>
                        <wps:cNvPr id="842" name="Text Box 152"/>
                        <wps:cNvSpPr txBox="1">
                          <a:spLocks noChangeArrowheads="1"/>
                        </wps:cNvSpPr>
                        <wps:spPr bwMode="auto">
                          <a:xfrm>
                            <a:off x="4563182" y="803936"/>
                            <a:ext cx="457208" cy="297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84032" w14:textId="77777777" w:rsidR="00A20007" w:rsidRPr="00560BAB" w:rsidRDefault="00A20007" w:rsidP="000A2490">
                              <w:pPr>
                                <w:pStyle w:val="ab"/>
                                <w:rPr>
                                  <w:sz w:val="18"/>
                                  <w:szCs w:val="18"/>
                                </w:rPr>
                              </w:pPr>
                              <w:r w:rsidRPr="00560BAB">
                                <w:rPr>
                                  <w:rFonts w:hint="eastAsia"/>
                                  <w:sz w:val="18"/>
                                  <w:szCs w:val="18"/>
                                </w:rPr>
                                <w:t>出水</w:t>
                              </w:r>
                            </w:p>
                          </w:txbxContent>
                        </wps:txbx>
                        <wps:bodyPr rot="0" vert="horz" wrap="square" lIns="91440" tIns="45720" rIns="91440" bIns="45720" anchor="t" anchorCtr="0" upright="1">
                          <a:noAutofit/>
                        </wps:bodyPr>
                      </wps:wsp>
                      <wps:wsp>
                        <wps:cNvPr id="843" name="Text Box 153"/>
                        <wps:cNvSpPr txBox="1">
                          <a:spLocks noChangeArrowheads="1"/>
                        </wps:cNvSpPr>
                        <wps:spPr bwMode="auto">
                          <a:xfrm>
                            <a:off x="3777668" y="1428164"/>
                            <a:ext cx="914416" cy="297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426AA" w14:textId="77777777" w:rsidR="00A20007" w:rsidRPr="00560BAB" w:rsidRDefault="00A20007" w:rsidP="000A2490">
                              <w:pPr>
                                <w:pStyle w:val="ab"/>
                                <w:rPr>
                                  <w:sz w:val="18"/>
                                  <w:szCs w:val="18"/>
                                </w:rPr>
                              </w:pPr>
                              <w:r w:rsidRPr="00560BAB">
                                <w:rPr>
                                  <w:rFonts w:hint="eastAsia"/>
                                  <w:sz w:val="18"/>
                                  <w:szCs w:val="18"/>
                                </w:rPr>
                                <w:t>剩余污泥</w:t>
                              </w:r>
                            </w:p>
                          </w:txbxContent>
                        </wps:txbx>
                        <wps:bodyPr rot="0" vert="horz" wrap="square" lIns="91440" tIns="45720" rIns="91440" bIns="45720" anchor="t" anchorCtr="0" upright="1">
                          <a:noAutofit/>
                        </wps:bodyPr>
                      </wps:wsp>
                      <wps:wsp>
                        <wps:cNvPr id="844" name="Text Box 154"/>
                        <wps:cNvSpPr txBox="1">
                          <a:spLocks noChangeArrowheads="1"/>
                        </wps:cNvSpPr>
                        <wps:spPr bwMode="auto">
                          <a:xfrm>
                            <a:off x="1491627" y="54602"/>
                            <a:ext cx="915016" cy="296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B0802" w14:textId="77777777" w:rsidR="00A20007" w:rsidRPr="00560BAB" w:rsidRDefault="00A20007" w:rsidP="000A2490">
                              <w:pPr>
                                <w:pStyle w:val="ab"/>
                                <w:rPr>
                                  <w:sz w:val="18"/>
                                  <w:szCs w:val="18"/>
                                </w:rPr>
                              </w:pPr>
                              <w:r w:rsidRPr="00560BAB">
                                <w:rPr>
                                  <w:rFonts w:hint="eastAsia"/>
                                  <w:sz w:val="18"/>
                                  <w:szCs w:val="18"/>
                                </w:rPr>
                                <w:t>混合液回流</w:t>
                              </w:r>
                            </w:p>
                          </w:txbxContent>
                        </wps:txbx>
                        <wps:bodyPr rot="0" vert="horz" wrap="square" lIns="91440" tIns="45720" rIns="91440" bIns="45720" anchor="t" anchorCtr="0" upright="1">
                          <a:noAutofit/>
                        </wps:bodyPr>
                      </wps:wsp>
                      <wps:wsp>
                        <wps:cNvPr id="845" name="Rectangle 157"/>
                        <wps:cNvSpPr>
                          <a:spLocks noChangeArrowheads="1"/>
                        </wps:cNvSpPr>
                        <wps:spPr bwMode="auto">
                          <a:xfrm>
                            <a:off x="1062919" y="799436"/>
                            <a:ext cx="948117" cy="301613"/>
                          </a:xfrm>
                          <a:prstGeom prst="rect">
                            <a:avLst/>
                          </a:prstGeom>
                          <a:solidFill>
                            <a:srgbClr val="FFFFFF"/>
                          </a:solidFill>
                          <a:ln w="9525">
                            <a:solidFill>
                              <a:srgbClr val="000000"/>
                            </a:solidFill>
                            <a:miter lim="800000"/>
                            <a:headEnd/>
                            <a:tailEnd/>
                          </a:ln>
                        </wps:spPr>
                        <wps:txbx>
                          <w:txbxContent>
                            <w:p w14:paraId="4668BD3F" w14:textId="77777777" w:rsidR="00A20007" w:rsidRPr="00351207" w:rsidRDefault="00A20007" w:rsidP="000A2490">
                              <w:pPr>
                                <w:pStyle w:val="ab"/>
                                <w:rPr>
                                  <w:sz w:val="18"/>
                                  <w:szCs w:val="18"/>
                                </w:rPr>
                              </w:pPr>
                              <w:r w:rsidRPr="00351207">
                                <w:rPr>
                                  <w:rFonts w:hint="eastAsia"/>
                                  <w:sz w:val="18"/>
                                  <w:szCs w:val="18"/>
                                </w:rPr>
                                <w:t>反硝化</w:t>
                              </w:r>
                              <w:r>
                                <w:rPr>
                                  <w:rFonts w:hint="eastAsia"/>
                                  <w:sz w:val="18"/>
                                  <w:szCs w:val="18"/>
                                </w:rPr>
                                <w:t>反应</w:t>
                              </w:r>
                              <w:r w:rsidRPr="00C62F02">
                                <w:rPr>
                                  <w:rFonts w:hint="eastAsia"/>
                                  <w:sz w:val="18"/>
                                  <w:szCs w:val="18"/>
                                </w:rPr>
                                <w:t>器</w:t>
                              </w:r>
                            </w:p>
                          </w:txbxContent>
                        </wps:txbx>
                        <wps:bodyPr rot="0" vert="horz" wrap="square" lIns="91440" tIns="45720" rIns="91440" bIns="45720" anchor="t" anchorCtr="0" upright="1">
                          <a:noAutofit/>
                        </wps:bodyPr>
                      </wps:wsp>
                      <wps:wsp>
                        <wps:cNvPr id="846" name="Line 158"/>
                        <wps:cNvCnPr/>
                        <wps:spPr bwMode="auto">
                          <a:xfrm flipV="1">
                            <a:off x="2011036" y="946142"/>
                            <a:ext cx="280705" cy="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7" name="Rectangle 159"/>
                        <wps:cNvSpPr>
                          <a:spLocks noChangeArrowheads="1"/>
                        </wps:cNvSpPr>
                        <wps:spPr bwMode="auto">
                          <a:xfrm>
                            <a:off x="2291741" y="799436"/>
                            <a:ext cx="800114" cy="301613"/>
                          </a:xfrm>
                          <a:prstGeom prst="rect">
                            <a:avLst/>
                          </a:prstGeom>
                          <a:solidFill>
                            <a:srgbClr val="FFFFFF"/>
                          </a:solidFill>
                          <a:ln w="9525">
                            <a:solidFill>
                              <a:srgbClr val="000000"/>
                            </a:solidFill>
                            <a:miter lim="800000"/>
                            <a:headEnd/>
                            <a:tailEnd/>
                          </a:ln>
                        </wps:spPr>
                        <wps:txbx>
                          <w:txbxContent>
                            <w:p w14:paraId="61EBA241" w14:textId="77777777" w:rsidR="00A20007" w:rsidRPr="00351207" w:rsidRDefault="00A20007" w:rsidP="000A2490">
                              <w:pPr>
                                <w:pStyle w:val="ab"/>
                                <w:rPr>
                                  <w:sz w:val="18"/>
                                  <w:szCs w:val="18"/>
                                </w:rPr>
                              </w:pPr>
                              <w:r w:rsidRPr="00351207">
                                <w:rPr>
                                  <w:rFonts w:hint="eastAsia"/>
                                  <w:sz w:val="18"/>
                                  <w:szCs w:val="18"/>
                                </w:rPr>
                                <w:t>硝</w:t>
                              </w:r>
                              <w:r w:rsidRPr="00C62F02">
                                <w:rPr>
                                  <w:rFonts w:hint="eastAsia"/>
                                  <w:sz w:val="18"/>
                                  <w:szCs w:val="18"/>
                                </w:rPr>
                                <w:t>化反应器</w:t>
                              </w:r>
                            </w:p>
                          </w:txbxContent>
                        </wps:txbx>
                        <wps:bodyPr rot="0" vert="horz" wrap="square" lIns="91440" tIns="45720" rIns="91440" bIns="45720" anchor="t" anchorCtr="0" upright="1">
                          <a:noAutofit/>
                        </wps:bodyPr>
                      </wps:wsp>
                      <wps:wsp>
                        <wps:cNvPr id="848" name="Line 160"/>
                        <wps:cNvCnPr/>
                        <wps:spPr bwMode="auto">
                          <a:xfrm flipV="1">
                            <a:off x="3094355" y="946142"/>
                            <a:ext cx="226104"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9" name="Rectangle 161"/>
                        <wps:cNvSpPr>
                          <a:spLocks noChangeArrowheads="1"/>
                        </wps:cNvSpPr>
                        <wps:spPr bwMode="auto">
                          <a:xfrm>
                            <a:off x="3320459" y="799436"/>
                            <a:ext cx="929617" cy="296613"/>
                          </a:xfrm>
                          <a:prstGeom prst="rect">
                            <a:avLst/>
                          </a:prstGeom>
                          <a:solidFill>
                            <a:srgbClr val="FFFFFF"/>
                          </a:solidFill>
                          <a:ln w="9525">
                            <a:solidFill>
                              <a:srgbClr val="000000"/>
                            </a:solidFill>
                            <a:miter lim="800000"/>
                            <a:headEnd/>
                            <a:tailEnd/>
                          </a:ln>
                        </wps:spPr>
                        <wps:txbx>
                          <w:txbxContent>
                            <w:p w14:paraId="078690B5" w14:textId="77777777" w:rsidR="00A20007" w:rsidRPr="00351207" w:rsidRDefault="00A20007" w:rsidP="000A2490">
                              <w:pPr>
                                <w:pStyle w:val="ab"/>
                                <w:rPr>
                                  <w:sz w:val="18"/>
                                  <w:szCs w:val="18"/>
                                </w:rPr>
                              </w:pPr>
                              <w:r w:rsidRPr="00351207">
                                <w:rPr>
                                  <w:rFonts w:hint="eastAsia"/>
                                  <w:sz w:val="18"/>
                                  <w:szCs w:val="18"/>
                                </w:rPr>
                                <w:t>超</w:t>
                              </w:r>
                              <w:r w:rsidRPr="00C62F02">
                                <w:rPr>
                                  <w:rFonts w:hint="eastAsia"/>
                                  <w:sz w:val="18"/>
                                  <w:szCs w:val="18"/>
                                </w:rPr>
                                <w:t>滤膜装置</w:t>
                              </w:r>
                            </w:p>
                          </w:txbxContent>
                        </wps:txbx>
                        <wps:bodyPr rot="0" vert="horz" wrap="square" lIns="91440" tIns="45720" rIns="91440" bIns="45720" anchor="t" anchorCtr="0" upright="1">
                          <a:noAutofit/>
                        </wps:bodyPr>
                      </wps:wsp>
                      <wps:wsp>
                        <wps:cNvPr id="850" name="Line 162"/>
                        <wps:cNvCnPr/>
                        <wps:spPr bwMode="auto">
                          <a:xfrm>
                            <a:off x="4250076" y="948642"/>
                            <a:ext cx="313106"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Line 163"/>
                        <wps:cNvCnPr/>
                        <wps:spPr bwMode="auto">
                          <a:xfrm flipV="1">
                            <a:off x="3187057" y="351116"/>
                            <a:ext cx="700" cy="5950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164"/>
                        <wps:cNvCnPr/>
                        <wps:spPr bwMode="auto">
                          <a:xfrm flipH="1">
                            <a:off x="920116" y="351116"/>
                            <a:ext cx="2269541"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165"/>
                        <wps:cNvCnPr/>
                        <wps:spPr bwMode="auto">
                          <a:xfrm>
                            <a:off x="920116" y="351116"/>
                            <a:ext cx="600" cy="595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4" name="Line 166"/>
                        <wps:cNvCnPr/>
                        <wps:spPr bwMode="auto">
                          <a:xfrm flipH="1">
                            <a:off x="3663366" y="1096049"/>
                            <a:ext cx="600" cy="629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167"/>
                        <wps:cNvCnPr/>
                        <wps:spPr bwMode="auto">
                          <a:xfrm flipH="1">
                            <a:off x="934717" y="1719577"/>
                            <a:ext cx="2728649"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168"/>
                        <wps:cNvCnPr/>
                        <wps:spPr bwMode="auto">
                          <a:xfrm flipH="1" flipV="1">
                            <a:off x="930917" y="946142"/>
                            <a:ext cx="3800" cy="77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Line 169"/>
                        <wps:cNvCnPr/>
                        <wps:spPr bwMode="auto">
                          <a:xfrm flipV="1">
                            <a:off x="3663366" y="1719577"/>
                            <a:ext cx="800114"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 name="Text Box 170"/>
                        <wps:cNvSpPr txBox="1">
                          <a:spLocks noChangeArrowheads="1"/>
                        </wps:cNvSpPr>
                        <wps:spPr bwMode="auto">
                          <a:xfrm>
                            <a:off x="234304" y="635628"/>
                            <a:ext cx="456508" cy="297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E9E4C" w14:textId="77777777" w:rsidR="00A20007" w:rsidRPr="00560BAB" w:rsidRDefault="00A20007" w:rsidP="000A2490">
                              <w:pPr>
                                <w:pStyle w:val="ab"/>
                                <w:rPr>
                                  <w:sz w:val="18"/>
                                  <w:szCs w:val="18"/>
                                </w:rPr>
                              </w:pPr>
                              <w:r w:rsidRPr="00560BAB">
                                <w:rPr>
                                  <w:rFonts w:hint="eastAsia"/>
                                  <w:sz w:val="18"/>
                                  <w:szCs w:val="18"/>
                                </w:rPr>
                                <w:t>进水</w:t>
                              </w:r>
                            </w:p>
                          </w:txbxContent>
                        </wps:txbx>
                        <wps:bodyPr rot="0" vert="horz" wrap="square" lIns="91440" tIns="45720" rIns="91440" bIns="45720" anchor="t" anchorCtr="0" upright="1">
                          <a:noAutofit/>
                        </wps:bodyPr>
                      </wps:wsp>
                      <wps:wsp>
                        <wps:cNvPr id="859" name="Text Box 171"/>
                        <wps:cNvSpPr txBox="1">
                          <a:spLocks noChangeArrowheads="1"/>
                        </wps:cNvSpPr>
                        <wps:spPr bwMode="auto">
                          <a:xfrm>
                            <a:off x="3467162" y="297113"/>
                            <a:ext cx="866716" cy="297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36697" w14:textId="77777777" w:rsidR="00A20007" w:rsidRPr="00560BAB" w:rsidRDefault="00A20007" w:rsidP="000A2490">
                              <w:pPr>
                                <w:pStyle w:val="ab"/>
                                <w:rPr>
                                  <w:sz w:val="18"/>
                                  <w:szCs w:val="18"/>
                                </w:rPr>
                              </w:pPr>
                              <w:r w:rsidRPr="00560BAB">
                                <w:rPr>
                                  <w:rFonts w:hint="eastAsia"/>
                                  <w:sz w:val="18"/>
                                  <w:szCs w:val="18"/>
                                </w:rPr>
                                <w:t>膜清洗装置</w:t>
                              </w:r>
                            </w:p>
                          </w:txbxContent>
                        </wps:txbx>
                        <wps:bodyPr rot="0" vert="horz" wrap="square" lIns="91440" tIns="45720" rIns="91440" bIns="45720" anchor="t" anchorCtr="0" upright="1">
                          <a:noAutofit/>
                        </wps:bodyPr>
                      </wps:wsp>
                      <wps:wsp>
                        <wps:cNvPr id="860" name="AutoShape 172"/>
                        <wps:cNvCnPr>
                          <a:cxnSpLocks noChangeShapeType="1"/>
                        </wps:cNvCnPr>
                        <wps:spPr bwMode="auto">
                          <a:xfrm>
                            <a:off x="3828469" y="550525"/>
                            <a:ext cx="600" cy="236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1" name="AutoShape 173"/>
                        <wps:cNvCnPr>
                          <a:cxnSpLocks noChangeShapeType="1"/>
                        </wps:cNvCnPr>
                        <wps:spPr bwMode="auto">
                          <a:xfrm flipV="1">
                            <a:off x="2733649" y="1089649"/>
                            <a:ext cx="700" cy="1842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5B1666B" id="画布 200" o:spid="_x0000_s1033" editas="canvas" style="width:417.85pt;height:141.4pt;mso-position-horizontal-relative:char;mso-position-vertical-relative:line" coordsize="53066,1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">
                <v:shape id="_x0000_s1034" type="#_x0000_t75" style="position:absolute;width:53066;height:17957;visibility:visible;mso-wrap-style:square">
                  <v:fill o:detectmouseclick="t"/>
                  <v:path o:connecttype="none"/>
                </v:shape>
                <v:shape id="Text Box 150" o:spid="_x0000_s1035" type="#_x0000_t202" style="position:absolute;left:15443;top:14281;width:914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gf70A&#10;AADcAAAADwAAAGRycy9kb3ducmV2LnhtbERPSwrCMBDdC94hjOBGNFX8VqOooLj1c4CxGdtiMylN&#10;tPX2ZiG4fLz/atOYQrypcrllBcNBBII4sTrnVMHteujPQTiPrLGwTAo+5GCzbrdWGGtb85neF5+K&#10;EMIuRgWZ92UspUsyMugGtiQO3MNWBn2AVSp1hXUIN4UcRdFUGsw5NGRY0j6j5Hl5GQWPU92bLOr7&#10;0d9m5/F0h/nsbj9KdTvNdgnCU+P/4p/7pBXMx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Qmgf70AAADcAAAADwAAAAAAAAAAAAAAAACYAgAAZHJzL2Rvd25yZXYu&#10;eG1sUEsFBgAAAAAEAAQA9QAAAIIDAAAAAA==&#10;" stroked="f">
                  <v:textbox>
                    <w:txbxContent>
                      <w:p w14:paraId="708C78E4" w14:textId="77777777" w:rsidR="00A20007" w:rsidRPr="00560BAB" w:rsidRDefault="00A20007" w:rsidP="000A2490">
                        <w:pPr>
                          <w:pStyle w:val="ab"/>
                          <w:rPr>
                            <w:sz w:val="18"/>
                            <w:szCs w:val="18"/>
                          </w:rPr>
                        </w:pPr>
                        <w:r w:rsidRPr="00560BAB">
                          <w:rPr>
                            <w:rFonts w:hint="eastAsia"/>
                            <w:sz w:val="18"/>
                            <w:szCs w:val="18"/>
                          </w:rPr>
                          <w:t>污泥回流</w:t>
                        </w:r>
                      </w:p>
                    </w:txbxContent>
                  </v:textbox>
                </v:shape>
                <v:shape id="Text Box 151" o:spid="_x0000_s1036" type="#_x0000_t202" style="position:absolute;left:24669;top:12877;width:476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F5MQA&#10;AADcAAAADwAAAGRycy9kb3ducmV2LnhtbESP0WrCQBRE3wv+w3KFvpS6sdgYYzZihRZfTf2Am+w1&#10;CWbvhuzWxL93C4U+DjNzhsl2k+nEjQbXWlawXEQgiCurW64VnL8/XxMQziNr7CyTgjs52OWzpwxT&#10;bUc+0a3wtQgQdikqaLzvUyld1ZBBt7A9cfAudjDogxxqqQccA9x08i2KYmmw5bDQYE+Hhqpr8WMU&#10;XI7jy/tmLL/8eX1axR/Yrkt7V+p5Pu23IDxN/j/81z5qBclq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FBeTEAAAA3AAAAA8AAAAAAAAAAAAAAAAAmAIAAGRycy9k&#10;b3ducmV2LnhtbFBLBQYAAAAABAAEAPUAAACJAwAAAAA=&#10;" stroked="f">
                  <v:textbox>
                    <w:txbxContent>
                      <w:p w14:paraId="14FC4C86" w14:textId="77777777" w:rsidR="00A20007" w:rsidRPr="00560BAB" w:rsidRDefault="00A20007" w:rsidP="000A2490">
                        <w:pPr>
                          <w:pStyle w:val="ab"/>
                          <w:rPr>
                            <w:sz w:val="18"/>
                            <w:szCs w:val="18"/>
                          </w:rPr>
                        </w:pPr>
                        <w:r w:rsidRPr="00560BAB">
                          <w:rPr>
                            <w:rFonts w:hint="eastAsia"/>
                            <w:sz w:val="18"/>
                            <w:szCs w:val="18"/>
                          </w:rPr>
                          <w:t>曝气</w:t>
                        </w:r>
                      </w:p>
                    </w:txbxContent>
                  </v:textbox>
                </v:shape>
                <v:shape id="Text Box 152" o:spid="_x0000_s1037" type="#_x0000_t202" style="position:absolute;left:45631;top:8039;width:45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bk8MA&#10;AADcAAAADwAAAGRycy9kb3ducmV2LnhtbESP3YrCMBSE7wXfIZwFb0RTxZ9u1ygqrHjrzwOcNse2&#10;bHNSmmjr25sFwcthZr5hVpvOVOJBjSstK5iMIxDEmdUl5wqul99RDMJ5ZI2VZVLwJAebdb+3wkTb&#10;lk/0OPtcBAi7BBUU3teJlC4ryKAb25o4eDfbGPRBNrnUDbYBbio5jaKFNFhyWCiwpn1B2d/5bhTc&#10;ju1w/t2mB39dnmaLHZbL1D6VGnx12x8Qnjr/Cb/bR60gnk3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ebk8MAAADcAAAADwAAAAAAAAAAAAAAAACYAgAAZHJzL2Rv&#10;d25yZXYueG1sUEsFBgAAAAAEAAQA9QAAAIgDAAAAAA==&#10;" stroked="f">
                  <v:textbox>
                    <w:txbxContent>
                      <w:p w14:paraId="46384032" w14:textId="77777777" w:rsidR="00A20007" w:rsidRPr="00560BAB" w:rsidRDefault="00A20007" w:rsidP="000A2490">
                        <w:pPr>
                          <w:pStyle w:val="ab"/>
                          <w:rPr>
                            <w:sz w:val="18"/>
                            <w:szCs w:val="18"/>
                          </w:rPr>
                        </w:pPr>
                        <w:r w:rsidRPr="00560BAB">
                          <w:rPr>
                            <w:rFonts w:hint="eastAsia"/>
                            <w:sz w:val="18"/>
                            <w:szCs w:val="18"/>
                          </w:rPr>
                          <w:t>出水</w:t>
                        </w:r>
                      </w:p>
                    </w:txbxContent>
                  </v:textbox>
                </v:shape>
                <v:shape id="Text Box 153" o:spid="_x0000_s1038" type="#_x0000_t202" style="position:absolute;left:37776;top:14281;width:914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CMMA&#10;AADcAAAADwAAAGRycy9kb3ducmV2LnhtbESP3YrCMBSE7wXfIRzBG1lTf+t2jbIKLt7q+gCnzbEt&#10;Nielydr69kZY8HKYmW+Y9bYzlbhT40rLCibjCARxZnXJuYLL7+FjBcJ5ZI2VZVLwIAfbTb+3xkTb&#10;lk90P/tcBAi7BBUU3teJlC4ryKAb25o4eFfbGPRBNrnUDbYBbio5jaKlNFhyWCiwpn1B2e38ZxRc&#10;j+1o8dmmP/4Sn+bLHZZxah9KDQfd9xcIT51/h//bR61gNZ/B60w4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s+CMMAAADcAAAADwAAAAAAAAAAAAAAAACYAgAAZHJzL2Rv&#10;d25yZXYueG1sUEsFBgAAAAAEAAQA9QAAAIgDAAAAAA==&#10;" stroked="f">
                  <v:textbox>
                    <w:txbxContent>
                      <w:p w14:paraId="5DF426AA" w14:textId="77777777" w:rsidR="00A20007" w:rsidRPr="00560BAB" w:rsidRDefault="00A20007" w:rsidP="000A2490">
                        <w:pPr>
                          <w:pStyle w:val="ab"/>
                          <w:rPr>
                            <w:sz w:val="18"/>
                            <w:szCs w:val="18"/>
                          </w:rPr>
                        </w:pPr>
                        <w:r w:rsidRPr="00560BAB">
                          <w:rPr>
                            <w:rFonts w:hint="eastAsia"/>
                            <w:sz w:val="18"/>
                            <w:szCs w:val="18"/>
                          </w:rPr>
                          <w:t>剩余污泥</w:t>
                        </w:r>
                      </w:p>
                    </w:txbxContent>
                  </v:textbox>
                </v:shape>
                <v:shape id="Text Box 154" o:spid="_x0000_s1039" type="#_x0000_t202" style="position:absolute;left:14916;top:546;width:915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fMIA&#10;AADcAAAADwAAAGRycy9kb3ducmV2LnhtbESP3YrCMBSE7wXfIRzBG9FU6fpTjaLCirf+PMCxObbF&#10;5qQ00da3NwvCXg4z8w2z2rSmFC+qXWFZwXgUgSBOrS44U3C9/A7nIJxH1lhaJgVvcrBZdzsrTLRt&#10;+ESvs89EgLBLUEHufZVI6dKcDLqRrYiDd7e1QR9knUldYxPgppSTKJpKgwWHhRwr2ueUPs5Po+B+&#10;bAY/i+Z28NfZKZ7usJjd7Fupfq/dLkF4av1/+Ns+agXzO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qZ8wgAAANwAAAAPAAAAAAAAAAAAAAAAAJgCAABkcnMvZG93&#10;bnJldi54bWxQSwUGAAAAAAQABAD1AAAAhwMAAAAA&#10;" stroked="f">
                  <v:textbox>
                    <w:txbxContent>
                      <w:p w14:paraId="0BAB0802" w14:textId="77777777" w:rsidR="00A20007" w:rsidRPr="00560BAB" w:rsidRDefault="00A20007" w:rsidP="000A2490">
                        <w:pPr>
                          <w:pStyle w:val="ab"/>
                          <w:rPr>
                            <w:sz w:val="18"/>
                            <w:szCs w:val="18"/>
                          </w:rPr>
                        </w:pPr>
                        <w:r w:rsidRPr="00560BAB">
                          <w:rPr>
                            <w:rFonts w:hint="eastAsia"/>
                            <w:sz w:val="18"/>
                            <w:szCs w:val="18"/>
                          </w:rPr>
                          <w:t>混合液回流</w:t>
                        </w:r>
                      </w:p>
                    </w:txbxContent>
                  </v:textbox>
                </v:shape>
                <v:rect id="Rectangle 157" o:spid="_x0000_s1040" style="position:absolute;left:10629;top:7994;width:948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ZMQA&#10;AADcAAAADwAAAGRycy9kb3ducmV2LnhtbESPT4vCMBTE7wt+h/AEb2vqX9yuUURR9Kj1sre3zbOt&#10;Ni+liVr99JsFweMwM79hpvPGlOJGtSssK+h1IxDEqdUFZwqOyfpzAsJ5ZI2lZVLwIAfzWetjirG2&#10;d97T7eAzESDsYlSQe1/FUro0J4Ouayvi4J1sbdAHWWdS13gPcFPKfhSNpcGCw0KOFS1zSi+Hq1Hw&#10;W/SP+Nwnm8h8rQ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M2TEAAAA3AAAAA8AAAAAAAAAAAAAAAAAmAIAAGRycy9k&#10;b3ducmV2LnhtbFBLBQYAAAAABAAEAPUAAACJAwAAAAA=&#10;">
                  <v:textbox>
                    <w:txbxContent>
                      <w:p w14:paraId="4668BD3F" w14:textId="77777777" w:rsidR="00A20007" w:rsidRPr="00351207" w:rsidRDefault="00A20007" w:rsidP="000A2490">
                        <w:pPr>
                          <w:pStyle w:val="ab"/>
                          <w:rPr>
                            <w:sz w:val="18"/>
                            <w:szCs w:val="18"/>
                          </w:rPr>
                        </w:pPr>
                        <w:r w:rsidRPr="00351207">
                          <w:rPr>
                            <w:rFonts w:hint="eastAsia"/>
                            <w:sz w:val="18"/>
                            <w:szCs w:val="18"/>
                          </w:rPr>
                          <w:t>反硝化</w:t>
                        </w:r>
                        <w:r>
                          <w:rPr>
                            <w:rFonts w:hint="eastAsia"/>
                            <w:sz w:val="18"/>
                            <w:szCs w:val="18"/>
                          </w:rPr>
                          <w:t>反应</w:t>
                        </w:r>
                        <w:r w:rsidRPr="00C62F02">
                          <w:rPr>
                            <w:rFonts w:hint="eastAsia"/>
                            <w:sz w:val="18"/>
                            <w:szCs w:val="18"/>
                          </w:rPr>
                          <w:t>器</w:t>
                        </w:r>
                      </w:p>
                    </w:txbxContent>
                  </v:textbox>
                </v:rect>
                <v:line id="Line 158" o:spid="_x0000_s1041" style="position:absolute;flip:y;visibility:visible;mso-wrap-style:square" from="20110,9461" to="22917,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FWMUAAADcAAAADwAAAGRycy9kb3ducmV2LnhtbESPQWvCQBCF70L/wzKFXkLdWCVo6iq1&#10;KhRKD1UPHofsNAnNzobsVOO/dwuCx8eb971582XvGnWiLtSeDYyGKSjiwtuaSwOH/fZ5CioIssXG&#10;Mxm4UIDl4mEwx9z6M3/TaSelihAOORqoRNpc61BU5DAMfUscvR/fOZQou1LbDs8R7hr9kqaZdlhz&#10;bKiwpfeKit/dn4tvbL94PR4nK6eTZEabo3ymWox5euzfXkEJ9XI/vqU/rIHpJI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5FWMUAAADcAAAADwAAAAAAAAAA&#10;AAAAAAChAgAAZHJzL2Rvd25yZXYueG1sUEsFBgAAAAAEAAQA+QAAAJMDAAAAAA==&#10;">
                  <v:stroke endarrow="block"/>
                </v:line>
                <v:rect id="Rectangle 159" o:spid="_x0000_s1042" style="position:absolute;left:22917;top:7994;width:800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IiMQA&#10;AADcAAAADwAAAGRycy9kb3ducmV2LnhtbESPT4vCMBTE7wt+h/AEb2vqH9T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IjEAAAA3AAAAA8AAAAAAAAAAAAAAAAAmAIAAGRycy9k&#10;b3ducmV2LnhtbFBLBQYAAAAABAAEAPUAAACJAwAAAAA=&#10;">
                  <v:textbox>
                    <w:txbxContent>
                      <w:p w14:paraId="61EBA241" w14:textId="77777777" w:rsidR="00A20007" w:rsidRPr="00351207" w:rsidRDefault="00A20007" w:rsidP="000A2490">
                        <w:pPr>
                          <w:pStyle w:val="ab"/>
                          <w:rPr>
                            <w:sz w:val="18"/>
                            <w:szCs w:val="18"/>
                          </w:rPr>
                        </w:pPr>
                        <w:r w:rsidRPr="00351207">
                          <w:rPr>
                            <w:rFonts w:hint="eastAsia"/>
                            <w:sz w:val="18"/>
                            <w:szCs w:val="18"/>
                          </w:rPr>
                          <w:t>硝</w:t>
                        </w:r>
                        <w:r w:rsidRPr="00C62F02">
                          <w:rPr>
                            <w:rFonts w:hint="eastAsia"/>
                            <w:sz w:val="18"/>
                            <w:szCs w:val="18"/>
                          </w:rPr>
                          <w:t>化反应器</w:t>
                        </w:r>
                      </w:p>
                    </w:txbxContent>
                  </v:textbox>
                </v:rect>
                <v:line id="Line 160" o:spid="_x0000_s1043" style="position:absolute;flip:y;visibility:visible;mso-wrap-style:square" from="30943,9461" to="33204,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10scUAAADcAAAADwAAAGRycy9kb3ducmV2LnhtbESPTUvDQBCG74L/YRnBSzAbbZE2Zlv8&#10;aKEgHqw9eByyYxLMzobs2Kb/3jkIHod33meeqdZT6M2RxtRFdnCbF2CI6+g7bhwcPrY3CzBJkD32&#10;kcnBmRKsV5cXFZY+nvidjntpjEI4leigFRlKa1PdUsCUx4FYs684BhQdx8b6EU8KD729K4p7G7Bj&#10;vdDiQM8t1d/7n6Aa2zd+mc2yp2CzbEmbT3ktrDh3fTU9PoARmuR/+a+98w4W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10scUAAADcAAAADwAAAAAAAAAA&#10;AAAAAAChAgAAZHJzL2Rvd25yZXYueG1sUEsFBgAAAAAEAAQA+QAAAJMDAAAAAA==&#10;">
                  <v:stroke endarrow="block"/>
                </v:line>
                <v:rect id="Rectangle 161" o:spid="_x0000_s1044" style="position:absolute;left:33204;top:7994;width:929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5YcQA&#10;AADcAAAADwAAAGRycy9kb3ducmV2LnhtbESPQYvCMBSE7wv7H8Jb8Lam6iJ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OWHEAAAA3AAAAA8AAAAAAAAAAAAAAAAAmAIAAGRycy9k&#10;b3ducmV2LnhtbFBLBQYAAAAABAAEAPUAAACJAwAAAAA=&#10;">
                  <v:textbox>
                    <w:txbxContent>
                      <w:p w14:paraId="078690B5" w14:textId="77777777" w:rsidR="00A20007" w:rsidRPr="00351207" w:rsidRDefault="00A20007" w:rsidP="000A2490">
                        <w:pPr>
                          <w:pStyle w:val="ab"/>
                          <w:rPr>
                            <w:sz w:val="18"/>
                            <w:szCs w:val="18"/>
                          </w:rPr>
                        </w:pPr>
                        <w:r w:rsidRPr="00351207">
                          <w:rPr>
                            <w:rFonts w:hint="eastAsia"/>
                            <w:sz w:val="18"/>
                            <w:szCs w:val="18"/>
                          </w:rPr>
                          <w:t>超</w:t>
                        </w:r>
                        <w:r w:rsidRPr="00C62F02">
                          <w:rPr>
                            <w:rFonts w:hint="eastAsia"/>
                            <w:sz w:val="18"/>
                            <w:szCs w:val="18"/>
                          </w:rPr>
                          <w:t>滤膜装置</w:t>
                        </w:r>
                      </w:p>
                    </w:txbxContent>
                  </v:textbox>
                </v:rect>
                <v:line id="Line 162" o:spid="_x0000_s1045" style="position:absolute;visibility:visible;mso-wrap-style:square" from="42500,9486" to="45631,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2p+cEAAADcAAAADwAAAGRycy9kb3ducmV2LnhtbERPy2oCMRTdC/5DuEJ3mlHwNRqldBC6&#10;qAW1dH2d3E6GTm6GSRzTvzcLocvDeW/30Taip87XjhVMJxkI4tLpmisFX5fDeAXCB2SNjWNS8Ece&#10;9rvhYIu5dnc+UX8OlUgh7HNUYEJocyl9aciin7iWOHE/rrMYEuwqqTu8p3DbyFmWLaTFmlODwZbe&#10;DJW/55tVsDTFSS5l8XH5LPp6uo7H+H1dK/Uyiq8bEIFi+Bc/3e9awWqe5qc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an5wQAAANwAAAAPAAAAAAAAAAAAAAAA&#10;AKECAABkcnMvZG93bnJldi54bWxQSwUGAAAAAAQABAD5AAAAjwMAAAAA&#10;">
                  <v:stroke endarrow="block"/>
                </v:line>
                <v:line id="Line 163" o:spid="_x0000_s1046" style="position:absolute;flip:y;visibility:visible;mso-wrap-style:square" from="31870,3511" to="31877,9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1diccAAADcAAAADwAAAGRycy9kb3ducmV2LnhtbESPQWsCMRSE74X+h/CEXkrNWtqyrkYR&#10;QejBS1VWvD03z82ym5dtkur23zeFQo/DzHzDzJeD7cSVfGgcK5iMMxDEldMN1woO+81TDiJEZI2d&#10;Y1LwTQGWi/u7ORba3fiDrrtYiwThUKACE2NfSBkqQxbD2PXEybs4bzEm6WupPd4S3HbyOcvepMWG&#10;04LBntaGqnb3ZRXIfPv46Vfnl7Zsj8epKauyP22VehgNqxmISEP8D/+13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3V2JxwAAANwAAAAPAAAAAAAA&#10;AAAAAAAAAKECAABkcnMvZG93bnJldi54bWxQSwUGAAAAAAQABAD5AAAAlQMAAAAA&#10;"/>
                <v:line id="Line 164" o:spid="_x0000_s1047" style="position:absolute;flip:x;visibility:visible;mso-wrap-style:square" from="9201,3511" to="3189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scAAADcAAAADwAAAGRycy9kb3ducmV2LnhtbESPQWsCMRSE74X+h/CEXkrNVtqyrkYR&#10;odCDl6qseHtunptlNy9rkur23zeFQo/DzHzDzJeD7cSVfGgcK3geZyCIK6cbrhXsd+9POYgQkTV2&#10;jknBNwVYLu7v5lhod+NPum5jLRKEQ4EKTIx9IWWoDFkMY9cTJ+/svMWYpK+l9nhLcNvJSZa9SYsN&#10;pwWDPa0NVe32yyqQ+ebx4lenl7ZsD4epKauyP26UehgNqxmISEP8D/+1P7S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D8P+xwAAANwAAAAPAAAAAAAA&#10;AAAAAAAAAKECAABkcnMvZG93bnJldi54bWxQSwUGAAAAAAQABAD5AAAAlQMAAAAA&#10;"/>
                <v:line id="Line 165" o:spid="_x0000_s1048" style="position:absolute;visibility:visible;mso-wrap-style:square" from="9201,3511" to="9207,9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83jsYAAADcAAAADwAAAGRycy9kb3ducmV2LnhtbESPS2vDMBCE74H8B7GF3hI5Lc3DjRJC&#10;TaGHJJAHPW+trWVqrYylOuq/rwKBHIeZ+YZZrqNtRE+drx0rmIwzEMSl0zVXCs6n99EchA/IGhvH&#10;pOCPPKxXw8ESc+0ufKD+GCqRIOxzVGBCaHMpfWnIoh+7ljh5366zGJLsKqk7vCS4beRTlk2lxZrT&#10;gsGW3gyVP8dfq2BmioOcyWJ72hd9PVnEXfz8Wij1+BA3ryACxXAP39ofWsH85R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fN47GAAAA3AAAAA8AAAAAAAAA&#10;AAAAAAAAoQIAAGRycy9kb3ducmV2LnhtbFBLBQYAAAAABAAEAPkAAACUAwAAAAA=&#10;">
                  <v:stroke endarrow="block"/>
                </v:line>
                <v:line id="Line 166" o:spid="_x0000_s1049" style="position:absolute;flip:x;visibility:visible;mso-wrap-style:square" from="36633,10960" to="36639,1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r+EccAAADcAAAADwAAAGRycy9kb3ducmV2LnhtbESPQWsCMRSE74X+h/CEXkrNttiyrkaR&#10;QsGDl6qseHtunptlNy/bJNX13zeFQo/DzHzDzJeD7cSFfGgcK3geZyCIK6cbrhXsdx9POYgQkTV2&#10;jknBjQIsF/d3cyy0u/InXbaxFgnCoUAFJsa+kDJUhiyGseuJk3d23mJM0tdSe7wmuO3kS5a9SYsN&#10;pwWDPb0bqtrtt1Ug883jl1+dJm3ZHg5TU1Zlf9wo9TAaVjMQkYb4H/5rr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qv4RxwAAANwAAAAPAAAAAAAA&#10;AAAAAAAAAKECAABkcnMvZG93bnJldi54bWxQSwUGAAAAAAQABAD5AAAAlQMAAAAA&#10;"/>
                <v:line id="Line 167" o:spid="_x0000_s1050" style="position:absolute;flip:x;visibility:visible;mso-wrap-style:square" from="9347,17195" to="36633,1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biscAAADcAAAADwAAAGRycy9kb3ducmV2LnhtbESPQWsCMRSE74X+h/CEXkrNVmpZV6NI&#10;QejBS21Z8fbcPDfLbl62SarrvzeFQo/DzHzDLFaD7cSZfGgcK3geZyCIK6cbrhV8fW6echAhImvs&#10;HJOCKwVYLe/vFlhod+EPOu9iLRKEQ4EKTIx9IWWoDFkMY9cTJ+/kvMWYpK+l9nhJcNvJSZa9SosN&#10;pwWDPb0Zqtrdj1Ug8+3jt18fX9qy3e9npqzK/rBV6mE0rOcgIg3xP/zXftcK8u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5luKxwAAANwAAAAPAAAAAAAA&#10;AAAAAAAAAKECAABkcnMvZG93bnJldi54bWxQSwUGAAAAAAQABAD5AAAAlQMAAAAA&#10;"/>
                <v:line id="Line 168" o:spid="_x0000_s1051" style="position:absolute;flip:x y;visibility:visible;mso-wrap-style:square" from="9309,9461" to="9347,1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DlcUAAADcAAAADwAAAGRycy9kb3ducmV2LnhtbESPQWvCQBSE70L/w/IKvenGgiFNXaUI&#10;BQ9e1GKvL9nXbGr2bZJdY/rvXUHocZiZb5jlerSNGKj3tWMF81kCgrh0uuZKwdfxc5qB8AFZY+OY&#10;FPyRh/XqabLEXLsr72k4hEpECPscFZgQ2lxKXxqy6GeuJY7ej+sthij7SuoerxFuG/maJKm0WHNc&#10;MNjSxlB5PlysgqG4zH9Pu/3ZF9/dW5GZbrPrUqVensePdxCBxvAffrS3WkG2SOF+Jh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5DlcUAAADcAAAADwAAAAAAAAAA&#10;AAAAAAChAgAAZHJzL2Rvd25yZXYueG1sUEsFBgAAAAAEAAQA+QAAAJMDAAAAAA==&#10;">
                  <v:stroke endarrow="block"/>
                </v:line>
                <v:line id="Line 169" o:spid="_x0000_s1052" style="position:absolute;flip:y;visibility:visible;mso-wrap-style:square" from="36633,17195" to="44634,1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t2HsUAAADcAAAADwAAAGRycy9kb3ducmV2LnhtbESPQWvCQBCF70L/wzIFL0E3rVht6iqt&#10;VhCkB7WHHofsNAnNzobsqOm/dwXB4+PN+9682aJztTpRGyrPBp6GKSji3NuKCwPfh/VgCioIssXa&#10;Mxn4pwCL+UNvhpn1Z97RaS+FihAOGRooRZpM65CX5DAMfUMcvV/fOpQo20LbFs8R7mr9nKYv2mHF&#10;saHEhpYl5X/7o4tvrL94NRolH04nySt9/sg21WJM/7F7fwMl1Mn9+JbeWAPT8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t2HsUAAADcAAAADwAAAAAAAAAA&#10;AAAAAAChAgAAZHJzL2Rvd25yZXYueG1sUEsFBgAAAAAEAAQA+QAAAJMDAAAAAA==&#10;">
                  <v:stroke endarrow="block"/>
                </v:line>
                <v:shape id="Text Box 170" o:spid="_x0000_s1053" type="#_x0000_t202" style="position:absolute;left:2343;top:6356;width:456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6pL0A&#10;AADcAAAADwAAAGRycy9kb3ducmV2LnhtbERPSwrCMBDdC94hjOBGNFX8VqOooLj1c4CxGdtiMylN&#10;tPX2ZiG4fLz/atOYQrypcrllBcNBBII4sTrnVMHteujPQTiPrLGwTAo+5GCzbrdWGGtb85neF5+K&#10;EMIuRgWZ92UspUsyMugGtiQO3MNWBn2AVSp1hXUIN4UcRdFUGsw5NGRY0j6j5Hl5GQWPU92bLOr7&#10;0d9m5/F0h/nsbj9KdTvNdgnCU+P/4p/7pBXMJ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qY6pL0AAADcAAAADwAAAAAAAAAAAAAAAACYAgAAZHJzL2Rvd25yZXYu&#10;eG1sUEsFBgAAAAAEAAQA9QAAAIIDAAAAAA==&#10;" stroked="f">
                  <v:textbox>
                    <w:txbxContent>
                      <w:p w14:paraId="12FE9E4C" w14:textId="77777777" w:rsidR="00A20007" w:rsidRPr="00560BAB" w:rsidRDefault="00A20007" w:rsidP="000A2490">
                        <w:pPr>
                          <w:pStyle w:val="ab"/>
                          <w:rPr>
                            <w:sz w:val="18"/>
                            <w:szCs w:val="18"/>
                          </w:rPr>
                        </w:pPr>
                        <w:r w:rsidRPr="00560BAB">
                          <w:rPr>
                            <w:rFonts w:hint="eastAsia"/>
                            <w:sz w:val="18"/>
                            <w:szCs w:val="18"/>
                          </w:rPr>
                          <w:t>进水</w:t>
                        </w:r>
                      </w:p>
                    </w:txbxContent>
                  </v:textbox>
                </v:shape>
                <v:shape id="Text Box 171" o:spid="_x0000_s1054" type="#_x0000_t202" style="position:absolute;left:34671;top:2971;width:86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fP8MA&#10;AADcAAAADwAAAGRycy9kb3ducmV2LnhtbESP3YrCMBSE7wXfIRzBG9FUWbV2jaILK9768wCnzbEt&#10;25yUJtr69htB8HKYmW+Y9bYzlXhQ40rLCqaTCARxZnXJuYLr5Xccg3AeWWNlmRQ8ycF20++tMdG2&#10;5RM9zj4XAcIuQQWF93UipcsKMugmtiYO3s02Bn2QTS51g22Am0rOomghDZYcFgqs6aeg7O98Nwpu&#10;x3Y0X7XpwV+Xp6/FHstlap9KDQfd7huEp85/wu/2USuI5yt4nQ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qfP8MAAADcAAAADwAAAAAAAAAAAAAAAACYAgAAZHJzL2Rv&#10;d25yZXYueG1sUEsFBgAAAAAEAAQA9QAAAIgDAAAAAA==&#10;" stroked="f">
                  <v:textbox>
                    <w:txbxContent>
                      <w:p w14:paraId="4F936697" w14:textId="77777777" w:rsidR="00A20007" w:rsidRPr="00560BAB" w:rsidRDefault="00A20007" w:rsidP="000A2490">
                        <w:pPr>
                          <w:pStyle w:val="ab"/>
                          <w:rPr>
                            <w:sz w:val="18"/>
                            <w:szCs w:val="18"/>
                          </w:rPr>
                        </w:pPr>
                        <w:r w:rsidRPr="00560BAB">
                          <w:rPr>
                            <w:rFonts w:hint="eastAsia"/>
                            <w:sz w:val="18"/>
                            <w:szCs w:val="18"/>
                          </w:rPr>
                          <w:t>膜清洗装置</w:t>
                        </w:r>
                      </w:p>
                    </w:txbxContent>
                  </v:textbox>
                </v:shape>
                <v:shape id="AutoShape 172" o:spid="_x0000_s1055" type="#_x0000_t32" style="position:absolute;left:38284;top:5505;width:6;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msIAAADcAAAADwAAAGRycy9kb3ducmV2LnhtbERPTYvCMBC9C/sfwix401QPotUoy8Iu&#10;ouxBK0VvQzO2xWZSkqh1f705CB4f73ux6kwjbuR8bVnBaJiAIC6srrlUcMh+BlMQPiBrbCyTggd5&#10;WC0/egtMtb3zjm77UIoYwj5FBVUIbSqlLyoy6Ie2JY7c2TqDIUJXSu3wHsNNI8dJMpEGa44NFbb0&#10;XVFx2V+NguN2ds0f+R9t8tFsc0Jn/H/2q1T/s/uagwjUhbf45V5rBdNJnB/P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dmsIAAADcAAAADwAAAAAAAAAAAAAA&#10;AAChAgAAZHJzL2Rvd25yZXYueG1sUEsFBgAAAAAEAAQA+QAAAJADAAAAAA==&#10;">
                  <v:stroke endarrow="block"/>
                </v:shape>
                <v:shape id="AutoShape 173" o:spid="_x0000_s1056" type="#_x0000_t32" style="position:absolute;left:27336;top:10896;width:7;height:18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zQsIAAADcAAAADwAAAGRycy9kb3ducmV2LnhtbESPT4vCMBTE78J+h/AWvGmqoEjXKK6w&#10;IF7EP7B7fDRv22DzUprY1G9vBMHjMDO/YZbr3taio9Ybxwom4wwEceG04VLB5fwzWoDwAVlj7ZgU&#10;3MnDevUxWGKuXeQjdadQigRhn6OCKoQml9IXFVn0Y9cQJ+/ftRZDkm0pdYsxwW0tp1k2lxYNp4UK&#10;G9pWVFxPN6vAxIPpmt02fu9//7yOZO4zZ5QafvabLxCB+vAOv9o7rWAx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JzQsIAAADcAAAADwAAAAAAAAAAAAAA&#10;AAChAgAAZHJzL2Rvd25yZXYueG1sUEsFBgAAAAAEAAQA+QAAAJADAAAAAA==&#10;">
                  <v:stroke endarrow="block"/>
                </v:shape>
                <w10:anchorlock/>
              </v:group>
            </w:pict>
          </mc:Fallback>
        </mc:AlternateContent>
      </w:r>
    </w:p>
    <w:p w14:paraId="3A4913A9" w14:textId="77777777" w:rsidR="000A2490" w:rsidRPr="007025C4" w:rsidRDefault="000A2490" w:rsidP="000A2490">
      <w:pPr>
        <w:pStyle w:val="cucd-00"/>
        <w:ind w:firstLineChars="0" w:firstLine="0"/>
        <w:jc w:val="center"/>
      </w:pPr>
      <w:r w:rsidRPr="007025C4">
        <w:rPr>
          <w:rFonts w:eastAsia="黑体" w:hint="eastAsia"/>
        </w:rPr>
        <w:t>图</w:t>
      </w:r>
      <w:r w:rsidRPr="007025C4">
        <w:rPr>
          <w:rFonts w:eastAsia="黑体"/>
        </w:rPr>
        <w:t>5</w:t>
      </w:r>
      <w:r w:rsidR="009B0794" w:rsidRPr="007025C4">
        <w:rPr>
          <w:rFonts w:eastAsia="黑体"/>
        </w:rPr>
        <w:t>.4.2</w:t>
      </w:r>
      <w:r w:rsidR="009A4E82" w:rsidRPr="007025C4">
        <w:rPr>
          <w:rFonts w:eastAsia="黑体"/>
        </w:rPr>
        <w:t>-1</w:t>
      </w:r>
      <w:r w:rsidR="00560BAB" w:rsidRPr="007025C4">
        <w:rPr>
          <w:rFonts w:eastAsia="黑体" w:hint="eastAsia"/>
        </w:rPr>
        <w:t>常规</w:t>
      </w:r>
      <w:r w:rsidRPr="007025C4">
        <w:rPr>
          <w:rFonts w:eastAsia="黑体" w:hint="eastAsia"/>
        </w:rPr>
        <w:t>外置</w:t>
      </w:r>
      <w:r w:rsidR="00560BAB" w:rsidRPr="007025C4">
        <w:rPr>
          <w:rFonts w:eastAsia="黑体" w:hint="eastAsia"/>
        </w:rPr>
        <w:t>式</w:t>
      </w:r>
      <w:r w:rsidRPr="007025C4">
        <w:rPr>
          <w:rFonts w:eastAsia="黑体"/>
        </w:rPr>
        <w:t>MBR</w:t>
      </w:r>
      <w:r w:rsidRPr="007025C4">
        <w:rPr>
          <w:rFonts w:eastAsia="黑体" w:hint="eastAsia"/>
        </w:rPr>
        <w:t>系统流程框图</w:t>
      </w:r>
    </w:p>
    <w:p w14:paraId="2083FDD5" w14:textId="77777777" w:rsidR="000A2490" w:rsidRPr="007025C4" w:rsidRDefault="000A2490" w:rsidP="000A2490">
      <w:pPr>
        <w:pStyle w:val="ab"/>
        <w:rPr>
          <w:b/>
          <w:kern w:val="2"/>
          <w:sz w:val="24"/>
          <w:szCs w:val="24"/>
        </w:rPr>
      </w:pPr>
    </w:p>
    <w:p w14:paraId="02AD9A24" w14:textId="77777777" w:rsidR="00EA33E5" w:rsidRPr="007025C4" w:rsidRDefault="00EA33E5" w:rsidP="00EA33E5">
      <w:pPr>
        <w:pStyle w:val="cucd-00"/>
        <w:snapToGrid w:val="0"/>
        <w:ind w:firstLine="562"/>
        <w:jc w:val="both"/>
      </w:pPr>
      <w:r w:rsidRPr="007025C4">
        <w:rPr>
          <w:rStyle w:val="cucd-3Char1"/>
        </w:rPr>
        <w:t>2</w:t>
      </w:r>
      <w:r w:rsidRPr="007025C4">
        <w:rPr>
          <w:rFonts w:hint="eastAsia"/>
        </w:rPr>
        <w:t>当采用内置式</w:t>
      </w:r>
      <w:r w:rsidRPr="007025C4">
        <w:t>MBR</w:t>
      </w:r>
      <w:r w:rsidRPr="007025C4">
        <w:rPr>
          <w:rFonts w:hint="eastAsia"/>
        </w:rPr>
        <w:t>时，</w:t>
      </w:r>
      <w:r w:rsidR="002665F3" w:rsidRPr="007025C4">
        <w:rPr>
          <w:rStyle w:val="cucd-3Char1"/>
          <w:rFonts w:hint="eastAsia"/>
          <w:b w:val="0"/>
          <w:sz w:val="24"/>
        </w:rPr>
        <w:t>宜参照工艺流程图</w:t>
      </w:r>
      <w:r w:rsidR="002665F3" w:rsidRPr="007025C4">
        <w:rPr>
          <w:rStyle w:val="cucd-3Char1"/>
          <w:b w:val="0"/>
          <w:sz w:val="24"/>
        </w:rPr>
        <w:t>5.4.2-2</w:t>
      </w:r>
      <w:r w:rsidR="002665F3" w:rsidRPr="007025C4">
        <w:rPr>
          <w:rStyle w:val="cucd-3Char1"/>
          <w:rFonts w:hint="eastAsia"/>
          <w:b w:val="0"/>
          <w:sz w:val="24"/>
        </w:rPr>
        <w:t>设计</w:t>
      </w:r>
      <w:r w:rsidRPr="007025C4">
        <w:rPr>
          <w:rFonts w:hint="eastAsia"/>
        </w:rPr>
        <w:t>。</w:t>
      </w:r>
    </w:p>
    <w:p w14:paraId="58FF0EAC" w14:textId="480EB698" w:rsidR="00EA33E5" w:rsidRPr="007025C4" w:rsidRDefault="00AB29D2" w:rsidP="00EA33E5">
      <w:pPr>
        <w:pStyle w:val="cucd-00"/>
        <w:ind w:firstLineChars="0" w:firstLine="0"/>
      </w:pPr>
      <w:r w:rsidRPr="00FE08D6">
        <w:rPr>
          <w:noProof/>
        </w:rPr>
        <mc:AlternateContent>
          <mc:Choice Requires="wps">
            <w:drawing>
              <wp:anchor distT="0" distB="0" distL="114300" distR="114300" simplePos="0" relativeHeight="251633664" behindDoc="0" locked="0" layoutInCell="1" allowOverlap="1" wp14:anchorId="31B2FD26" wp14:editId="08C9FD7F">
                <wp:simplePos x="0" y="0"/>
                <wp:positionH relativeFrom="column">
                  <wp:posOffset>2661285</wp:posOffset>
                </wp:positionH>
                <wp:positionV relativeFrom="paragraph">
                  <wp:posOffset>856615</wp:posOffset>
                </wp:positionV>
                <wp:extent cx="0" cy="325120"/>
                <wp:effectExtent l="59055" t="22225" r="55245" b="5080"/>
                <wp:wrapNone/>
                <wp:docPr id="83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79C5" id="Line 103"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5pt,67.45pt" to="209.5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N0MgIAAFc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">
                <v:stroke endarrow="block"/>
              </v:line>
            </w:pict>
          </mc:Fallback>
        </mc:AlternateContent>
      </w:r>
      <w:r w:rsidRPr="00FE08D6">
        <w:rPr>
          <w:noProof/>
        </w:rPr>
        <mc:AlternateContent>
          <mc:Choice Requires="wpc">
            <w:drawing>
              <wp:inline distT="0" distB="0" distL="0" distR="0" wp14:anchorId="1E7F737F" wp14:editId="3A26EFAE">
                <wp:extent cx="5075555" cy="1570990"/>
                <wp:effectExtent l="0" t="635" r="3175" b="0"/>
                <wp:docPr id="492" name="画布 1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9" name="Text Box 90"/>
                        <wps:cNvSpPr txBox="1">
                          <a:spLocks noChangeArrowheads="1"/>
                        </wps:cNvSpPr>
                        <wps:spPr bwMode="auto">
                          <a:xfrm>
                            <a:off x="1548765" y="1228090"/>
                            <a:ext cx="914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F8F51" w14:textId="77777777" w:rsidR="00A20007" w:rsidRPr="00F235B8" w:rsidRDefault="00A20007" w:rsidP="00EA33E5">
                              <w:pPr>
                                <w:pStyle w:val="ab"/>
                                <w:rPr>
                                  <w:sz w:val="18"/>
                                  <w:szCs w:val="18"/>
                                </w:rPr>
                              </w:pPr>
                              <w:r w:rsidRPr="00F235B8">
                                <w:rPr>
                                  <w:rFonts w:hint="eastAsia"/>
                                  <w:sz w:val="18"/>
                                  <w:szCs w:val="18"/>
                                </w:rPr>
                                <w:t>污泥回流</w:t>
                              </w:r>
                            </w:p>
                          </w:txbxContent>
                        </wps:txbx>
                        <wps:bodyPr rot="0" vert="horz" wrap="square" lIns="91440" tIns="45720" rIns="91440" bIns="45720" anchor="t" anchorCtr="0" upright="1">
                          <a:noAutofit/>
                        </wps:bodyPr>
                      </wps:wsp>
                      <wps:wsp>
                        <wps:cNvPr id="690" name="Text Box 498"/>
                        <wps:cNvSpPr txBox="1">
                          <a:spLocks noChangeArrowheads="1"/>
                        </wps:cNvSpPr>
                        <wps:spPr bwMode="auto">
                          <a:xfrm>
                            <a:off x="2458085" y="1174750"/>
                            <a:ext cx="47625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FBB2B" w14:textId="77777777" w:rsidR="00A20007" w:rsidRPr="00C12C03" w:rsidRDefault="00A20007" w:rsidP="00EA33E5">
                              <w:pPr>
                                <w:pStyle w:val="ab"/>
                                <w:rPr>
                                  <w:sz w:val="18"/>
                                  <w:szCs w:val="18"/>
                                </w:rPr>
                              </w:pPr>
                              <w:r w:rsidRPr="00C12C03">
                                <w:rPr>
                                  <w:rFonts w:hint="eastAsia"/>
                                  <w:sz w:val="18"/>
                                  <w:szCs w:val="18"/>
                                </w:rPr>
                                <w:t>曝气</w:t>
                              </w:r>
                            </w:p>
                          </w:txbxContent>
                        </wps:txbx>
                        <wps:bodyPr rot="0" vert="horz" wrap="square" lIns="91440" tIns="45720" rIns="91440" bIns="45720" anchor="t" anchorCtr="0" upright="1">
                          <a:noAutofit/>
                        </wps:bodyPr>
                      </wps:wsp>
                      <wps:wsp>
                        <wps:cNvPr id="691" name="Text Box 92"/>
                        <wps:cNvSpPr txBox="1">
                          <a:spLocks noChangeArrowheads="1"/>
                        </wps:cNvSpPr>
                        <wps:spPr bwMode="auto">
                          <a:xfrm>
                            <a:off x="4434205" y="545465"/>
                            <a:ext cx="4572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ABF23" w14:textId="77777777" w:rsidR="00A20007" w:rsidRPr="00C12C03" w:rsidRDefault="00A20007" w:rsidP="00EA33E5">
                              <w:pPr>
                                <w:pStyle w:val="ab"/>
                                <w:rPr>
                                  <w:sz w:val="18"/>
                                  <w:szCs w:val="18"/>
                                </w:rPr>
                              </w:pPr>
                              <w:r w:rsidRPr="00C12C03">
                                <w:rPr>
                                  <w:rFonts w:hint="eastAsia"/>
                                  <w:sz w:val="18"/>
                                  <w:szCs w:val="18"/>
                                </w:rPr>
                                <w:t>出水</w:t>
                              </w:r>
                            </w:p>
                          </w:txbxContent>
                        </wps:txbx>
                        <wps:bodyPr rot="0" vert="horz" wrap="square" lIns="91440" tIns="45720" rIns="91440" bIns="45720" anchor="t" anchorCtr="0" upright="1">
                          <a:noAutofit/>
                        </wps:bodyPr>
                      </wps:wsp>
                      <wps:wsp>
                        <wps:cNvPr id="693" name="Text Box 93"/>
                        <wps:cNvSpPr txBox="1">
                          <a:spLocks noChangeArrowheads="1"/>
                        </wps:cNvSpPr>
                        <wps:spPr bwMode="auto">
                          <a:xfrm>
                            <a:off x="3706495" y="1236980"/>
                            <a:ext cx="914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F8E64" w14:textId="77777777" w:rsidR="00A20007" w:rsidRPr="00C12C03" w:rsidRDefault="00A20007" w:rsidP="00EA33E5">
                              <w:pPr>
                                <w:pStyle w:val="ab"/>
                                <w:rPr>
                                  <w:sz w:val="18"/>
                                  <w:szCs w:val="18"/>
                                </w:rPr>
                              </w:pPr>
                              <w:r w:rsidRPr="00C12C03">
                                <w:rPr>
                                  <w:rFonts w:hint="eastAsia"/>
                                  <w:sz w:val="18"/>
                                  <w:szCs w:val="18"/>
                                </w:rPr>
                                <w:t>剩余污泥</w:t>
                              </w:r>
                            </w:p>
                          </w:txbxContent>
                        </wps:txbx>
                        <wps:bodyPr rot="0" vert="horz" wrap="square" lIns="91440" tIns="45720" rIns="91440" bIns="45720" anchor="t" anchorCtr="0" upright="1">
                          <a:noAutofit/>
                        </wps:bodyPr>
                      </wps:wsp>
                      <wps:wsp>
                        <wps:cNvPr id="694" name="Line 94"/>
                        <wps:cNvCnPr/>
                        <wps:spPr bwMode="auto">
                          <a:xfrm flipV="1">
                            <a:off x="269240" y="693420"/>
                            <a:ext cx="9080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5" name="Rectangle 96"/>
                        <wps:cNvSpPr>
                          <a:spLocks noChangeArrowheads="1"/>
                        </wps:cNvSpPr>
                        <wps:spPr bwMode="auto">
                          <a:xfrm>
                            <a:off x="1177290" y="546100"/>
                            <a:ext cx="885825" cy="296545"/>
                          </a:xfrm>
                          <a:prstGeom prst="rect">
                            <a:avLst/>
                          </a:prstGeom>
                          <a:solidFill>
                            <a:srgbClr val="FFFFFF"/>
                          </a:solidFill>
                          <a:ln w="9525">
                            <a:solidFill>
                              <a:srgbClr val="000000"/>
                            </a:solidFill>
                            <a:miter lim="800000"/>
                            <a:headEnd/>
                            <a:tailEnd/>
                          </a:ln>
                        </wps:spPr>
                        <wps:txbx>
                          <w:txbxContent>
                            <w:p w14:paraId="66D25A40" w14:textId="77777777" w:rsidR="00A20007" w:rsidRPr="00C977D1" w:rsidRDefault="00A20007" w:rsidP="00EA33E5">
                              <w:pPr>
                                <w:pStyle w:val="ab"/>
                              </w:pPr>
                              <w:r w:rsidRPr="00C12C03">
                                <w:rPr>
                                  <w:rFonts w:hint="eastAsia"/>
                                  <w:sz w:val="18"/>
                                  <w:szCs w:val="18"/>
                                </w:rPr>
                                <w:t>反硝</w:t>
                              </w:r>
                              <w:r w:rsidRPr="00F235B8">
                                <w:rPr>
                                  <w:rFonts w:hint="eastAsia"/>
                                  <w:sz w:val="18"/>
                                  <w:szCs w:val="18"/>
                                </w:rPr>
                                <w:t>化反应器</w:t>
                              </w:r>
                              <w:r>
                                <w:rPr>
                                  <w:rFonts w:hint="eastAsia"/>
                                  <w:dstrike/>
                                  <w:color w:val="0000FF"/>
                                  <w:szCs w:val="21"/>
                                </w:rPr>
                                <w:t>器</w:t>
                              </w:r>
                            </w:p>
                          </w:txbxContent>
                        </wps:txbx>
                        <wps:bodyPr rot="0" vert="horz" wrap="square" lIns="91440" tIns="45720" rIns="91440" bIns="45720" anchor="t" anchorCtr="0" upright="1">
                          <a:noAutofit/>
                        </wps:bodyPr>
                      </wps:wsp>
                      <wps:wsp>
                        <wps:cNvPr id="696" name="Line 97"/>
                        <wps:cNvCnPr/>
                        <wps:spPr bwMode="auto">
                          <a:xfrm flipV="1">
                            <a:off x="2063115" y="69278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Rectangle 98"/>
                        <wps:cNvSpPr>
                          <a:spLocks noChangeArrowheads="1"/>
                        </wps:cNvSpPr>
                        <wps:spPr bwMode="auto">
                          <a:xfrm>
                            <a:off x="2291715" y="546100"/>
                            <a:ext cx="854710" cy="296545"/>
                          </a:xfrm>
                          <a:prstGeom prst="rect">
                            <a:avLst/>
                          </a:prstGeom>
                          <a:solidFill>
                            <a:srgbClr val="FFFFFF"/>
                          </a:solidFill>
                          <a:ln w="9525">
                            <a:solidFill>
                              <a:srgbClr val="000000"/>
                            </a:solidFill>
                            <a:miter lim="800000"/>
                            <a:headEnd/>
                            <a:tailEnd/>
                          </a:ln>
                        </wps:spPr>
                        <wps:txbx>
                          <w:txbxContent>
                            <w:p w14:paraId="79A860B3" w14:textId="77777777" w:rsidR="00A20007" w:rsidRPr="00F235B8" w:rsidRDefault="00A20007" w:rsidP="00EA33E5">
                              <w:pPr>
                                <w:pStyle w:val="ab"/>
                                <w:rPr>
                                  <w:sz w:val="18"/>
                                  <w:szCs w:val="18"/>
                                </w:rPr>
                              </w:pPr>
                              <w:r w:rsidRPr="00F235B8">
                                <w:rPr>
                                  <w:rStyle w:val="Char3"/>
                                  <w:rFonts w:hint="eastAsia"/>
                                  <w:sz w:val="18"/>
                                  <w:szCs w:val="18"/>
                                </w:rPr>
                                <w:t>硝化反应器</w:t>
                              </w:r>
                            </w:p>
                          </w:txbxContent>
                        </wps:txbx>
                        <wps:bodyPr rot="0" vert="horz" wrap="square" lIns="91440" tIns="45720" rIns="91440" bIns="45720" anchor="t" anchorCtr="0" upright="1">
                          <a:noAutofit/>
                        </wps:bodyPr>
                      </wps:wsp>
                      <wps:wsp>
                        <wps:cNvPr id="698" name="Rectangle 100"/>
                        <wps:cNvSpPr>
                          <a:spLocks noChangeArrowheads="1"/>
                        </wps:cNvSpPr>
                        <wps:spPr bwMode="auto">
                          <a:xfrm>
                            <a:off x="3146425" y="545465"/>
                            <a:ext cx="927735" cy="296545"/>
                          </a:xfrm>
                          <a:prstGeom prst="rect">
                            <a:avLst/>
                          </a:prstGeom>
                          <a:solidFill>
                            <a:srgbClr val="FFFFFF"/>
                          </a:solidFill>
                          <a:ln w="9525">
                            <a:solidFill>
                              <a:srgbClr val="000000"/>
                            </a:solidFill>
                            <a:miter lim="800000"/>
                            <a:headEnd/>
                            <a:tailEnd/>
                          </a:ln>
                        </wps:spPr>
                        <wps:txbx>
                          <w:txbxContent>
                            <w:p w14:paraId="534F2E7F" w14:textId="77777777" w:rsidR="00A20007" w:rsidRPr="00F235B8" w:rsidRDefault="00A20007" w:rsidP="00EA33E5">
                              <w:pPr>
                                <w:pStyle w:val="ab"/>
                                <w:rPr>
                                  <w:sz w:val="18"/>
                                  <w:szCs w:val="18"/>
                                </w:rPr>
                              </w:pPr>
                              <w:r w:rsidRPr="00F235B8">
                                <w:rPr>
                                  <w:rStyle w:val="Char3"/>
                                  <w:rFonts w:hint="eastAsia"/>
                                  <w:sz w:val="18"/>
                                  <w:szCs w:val="18"/>
                                </w:rPr>
                                <w:t>超滤</w:t>
                              </w:r>
                              <w:r w:rsidRPr="00F235B8">
                                <w:rPr>
                                  <w:rStyle w:val="Char3"/>
                                  <w:rFonts w:hint="eastAsia"/>
                                  <w:sz w:val="18"/>
                                  <w:szCs w:val="18"/>
                                </w:rPr>
                                <w:t>/</w:t>
                              </w:r>
                              <w:r w:rsidRPr="00F235B8">
                                <w:rPr>
                                  <w:rStyle w:val="Char3"/>
                                  <w:rFonts w:hint="eastAsia"/>
                                  <w:sz w:val="18"/>
                                  <w:szCs w:val="18"/>
                                </w:rPr>
                                <w:t>微滤膜装置</w:t>
                              </w:r>
                            </w:p>
                          </w:txbxContent>
                        </wps:txbx>
                        <wps:bodyPr rot="0" vert="horz" wrap="square" lIns="91440" tIns="45720" rIns="91440" bIns="45720" anchor="t" anchorCtr="0" upright="1">
                          <a:noAutofit/>
                        </wps:bodyPr>
                      </wps:wsp>
                      <wps:wsp>
                        <wps:cNvPr id="699" name="Line 101"/>
                        <wps:cNvCnPr/>
                        <wps:spPr bwMode="auto">
                          <a:xfrm>
                            <a:off x="4104005" y="694055"/>
                            <a:ext cx="3130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0" name="Line 102"/>
                        <wps:cNvCnPr/>
                        <wps:spPr bwMode="auto">
                          <a:xfrm flipH="1" flipV="1">
                            <a:off x="1034415" y="1485265"/>
                            <a:ext cx="2628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505"/>
                        <wps:cNvCnPr/>
                        <wps:spPr bwMode="auto">
                          <a:xfrm flipV="1">
                            <a:off x="1034415" y="692785"/>
                            <a:ext cx="1270"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 name="Line 104"/>
                        <wps:cNvCnPr/>
                        <wps:spPr bwMode="auto">
                          <a:xfrm flipV="1">
                            <a:off x="3663315" y="1485265"/>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3" name="Text Box 105"/>
                        <wps:cNvSpPr txBox="1">
                          <a:spLocks noChangeArrowheads="1"/>
                        </wps:cNvSpPr>
                        <wps:spPr bwMode="auto">
                          <a:xfrm>
                            <a:off x="269240" y="544830"/>
                            <a:ext cx="45656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4341A" w14:textId="77777777" w:rsidR="00A20007" w:rsidRPr="00F235B8" w:rsidRDefault="00A20007" w:rsidP="00EA33E5">
                              <w:pPr>
                                <w:pStyle w:val="ab"/>
                                <w:rPr>
                                  <w:sz w:val="18"/>
                                  <w:szCs w:val="18"/>
                                </w:rPr>
                              </w:pPr>
                              <w:r w:rsidRPr="00F235B8">
                                <w:rPr>
                                  <w:rFonts w:hint="eastAsia"/>
                                  <w:sz w:val="18"/>
                                  <w:szCs w:val="18"/>
                                </w:rPr>
                                <w:t>进水</w:t>
                              </w:r>
                            </w:p>
                          </w:txbxContent>
                        </wps:txbx>
                        <wps:bodyPr rot="0" vert="horz" wrap="square" lIns="91440" tIns="45720" rIns="91440" bIns="45720" anchor="t" anchorCtr="0" upright="1">
                          <a:noAutofit/>
                        </wps:bodyPr>
                      </wps:wsp>
                      <wps:wsp>
                        <wps:cNvPr id="832" name="AutoShape 107"/>
                        <wps:cNvCnPr>
                          <a:cxnSpLocks noChangeShapeType="1"/>
                        </wps:cNvCnPr>
                        <wps:spPr bwMode="auto">
                          <a:xfrm>
                            <a:off x="3577590" y="309245"/>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Text Box 110"/>
                        <wps:cNvSpPr txBox="1">
                          <a:spLocks noChangeArrowheads="1"/>
                        </wps:cNvSpPr>
                        <wps:spPr bwMode="auto">
                          <a:xfrm>
                            <a:off x="1791335" y="134620"/>
                            <a:ext cx="9150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CB9C" w14:textId="77777777" w:rsidR="00A20007" w:rsidRPr="00F235B8" w:rsidRDefault="00A20007" w:rsidP="00EA33E5">
                              <w:pPr>
                                <w:pStyle w:val="ab"/>
                                <w:rPr>
                                  <w:sz w:val="18"/>
                                  <w:szCs w:val="18"/>
                                </w:rPr>
                              </w:pPr>
                              <w:r w:rsidRPr="00F235B8">
                                <w:rPr>
                                  <w:rFonts w:hint="eastAsia"/>
                                  <w:sz w:val="18"/>
                                  <w:szCs w:val="18"/>
                                </w:rPr>
                                <w:t>混合液回流</w:t>
                              </w:r>
                            </w:p>
                          </w:txbxContent>
                        </wps:txbx>
                        <wps:bodyPr rot="0" vert="horz" wrap="square" lIns="91440" tIns="45720" rIns="91440" bIns="45720" anchor="t" anchorCtr="0" upright="1">
                          <a:noAutofit/>
                        </wps:bodyPr>
                      </wps:wsp>
                      <wps:wsp>
                        <wps:cNvPr id="834" name="Line 111"/>
                        <wps:cNvCnPr/>
                        <wps:spPr bwMode="auto">
                          <a:xfrm flipH="1">
                            <a:off x="1040130" y="383540"/>
                            <a:ext cx="2364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112"/>
                        <wps:cNvCnPr/>
                        <wps:spPr bwMode="auto">
                          <a:xfrm>
                            <a:off x="1033145" y="382270"/>
                            <a:ext cx="635"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Line 113"/>
                        <wps:cNvCnPr/>
                        <wps:spPr bwMode="auto">
                          <a:xfrm flipH="1">
                            <a:off x="3664585" y="891540"/>
                            <a:ext cx="2540" cy="593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113"/>
                        <wps:cNvCnPr/>
                        <wps:spPr bwMode="auto">
                          <a:xfrm flipH="1">
                            <a:off x="3404870" y="395605"/>
                            <a:ext cx="635" cy="163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Text Box 91"/>
                        <wps:cNvSpPr txBox="1">
                          <a:spLocks noChangeArrowheads="1"/>
                        </wps:cNvSpPr>
                        <wps:spPr bwMode="auto">
                          <a:xfrm>
                            <a:off x="3312160" y="35560"/>
                            <a:ext cx="73342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45950" w14:textId="77777777" w:rsidR="00A20007" w:rsidRPr="00C12C03" w:rsidRDefault="00A20007" w:rsidP="00EA33E5">
                              <w:pPr>
                                <w:pStyle w:val="ab"/>
                                <w:rPr>
                                  <w:sz w:val="18"/>
                                  <w:szCs w:val="18"/>
                                </w:rPr>
                              </w:pPr>
                              <w:r>
                                <w:rPr>
                                  <w:rFonts w:hint="eastAsia"/>
                                  <w:sz w:val="18"/>
                                  <w:szCs w:val="18"/>
                                </w:rPr>
                                <w:t>膜清洗</w:t>
                              </w:r>
                            </w:p>
                          </w:txbxContent>
                        </wps:txbx>
                        <wps:bodyPr rot="0" vert="horz" wrap="square" lIns="91440" tIns="45720" rIns="91440" bIns="45720" anchor="t" anchorCtr="0" upright="1">
                          <a:noAutofit/>
                        </wps:bodyPr>
                      </wps:wsp>
                    </wpc:wpc>
                  </a:graphicData>
                </a:graphic>
              </wp:inline>
            </w:drawing>
          </mc:Choice>
          <mc:Fallback>
            <w:pict>
              <v:group w14:anchorId="1E7F737F" id="画布 143" o:spid="_x0000_s1057" editas="canvas" style="width:399.65pt;height:123.7pt;mso-position-horizontal-relative:char;mso-position-vertical-relative:line" coordsize="50755,1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">
                <v:shape id="_x0000_s1058" type="#_x0000_t75" style="position:absolute;width:50755;height:15709;visibility:visible;mso-wrap-style:square">
                  <v:fill o:detectmouseclick="t"/>
                  <v:path o:connecttype="none"/>
                </v:shape>
                <v:shape id="Text Box 90" o:spid="_x0000_s1059" type="#_x0000_t202" style="position:absolute;left:15487;top:12280;width:914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8os8MA&#10;AADcAAAADwAAAGRycy9kb3ducmV2LnhtbESP0YrCMBRE34X9h3CFfZE13UVb7RrFXVB8VfsB1+ba&#10;Fpub0kRb/94Igo/DzJxhFqve1OJGrassK/geRyCIc6srLhRkx83XDITzyBpry6TgTg5Wy4/BAlNt&#10;O97T7eALESDsUlRQet+kUrq8JINubBvi4J1ta9AH2RZSt9gFuKnlTxTF0mDFYaHEhv5Lyi+Hq1Fw&#10;3nWj6bw7bX2W7CfxH1bJyd6V+hz2618Qnnr/Dr/aO60gns3h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8os8MAAADcAAAADwAAAAAAAAAAAAAAAACYAgAAZHJzL2Rv&#10;d25yZXYueG1sUEsFBgAAAAAEAAQA9QAAAIgDAAAAAA==&#10;" stroked="f">
                  <v:textbox>
                    <w:txbxContent>
                      <w:p w14:paraId="242F8F51" w14:textId="77777777" w:rsidR="00A20007" w:rsidRPr="00F235B8" w:rsidRDefault="00A20007" w:rsidP="00EA33E5">
                        <w:pPr>
                          <w:pStyle w:val="ab"/>
                          <w:rPr>
                            <w:sz w:val="18"/>
                            <w:szCs w:val="18"/>
                          </w:rPr>
                        </w:pPr>
                        <w:r w:rsidRPr="00F235B8">
                          <w:rPr>
                            <w:rFonts w:hint="eastAsia"/>
                            <w:sz w:val="18"/>
                            <w:szCs w:val="18"/>
                          </w:rPr>
                          <w:t>污泥回流</w:t>
                        </w:r>
                      </w:p>
                    </w:txbxContent>
                  </v:textbox>
                </v:shape>
                <v:shape id="Text Box 498" o:spid="_x0000_s1060" type="#_x0000_t202" style="position:absolute;left:24580;top:11747;width:476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X88AA&#10;AADcAAAADwAAAGRycy9kb3ducmV2LnhtbERPy4rCMBTdC/5DuIIb0VSZqVpNiwozuPXxAdfm2hab&#10;m9JEW//eLAZmeTjvbdabWryodZVlBfNZBII4t7riQsH18jNdgXAeWWNtmRS8yUGWDgdbTLTt+ESv&#10;sy9ECGGXoILS+yaR0uUlGXQz2xAH7m5bgz7AtpC6xS6Em1ouoiiWBisODSU2dCgpf5yfRsH92E2+&#10;193t11+Xp694j9XyZt9KjUf9bgPCU+//xX/uo1YQr8P8cCYcAZ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wX88AAAADcAAAADwAAAAAAAAAAAAAAAACYAgAAZHJzL2Rvd25y&#10;ZXYueG1sUEsFBgAAAAAEAAQA9QAAAIUDAAAAAA==&#10;" stroked="f">
                  <v:textbox>
                    <w:txbxContent>
                      <w:p w14:paraId="5EDFBB2B" w14:textId="77777777" w:rsidR="00A20007" w:rsidRPr="00C12C03" w:rsidRDefault="00A20007" w:rsidP="00EA33E5">
                        <w:pPr>
                          <w:pStyle w:val="ab"/>
                          <w:rPr>
                            <w:sz w:val="18"/>
                            <w:szCs w:val="18"/>
                          </w:rPr>
                        </w:pPr>
                        <w:r w:rsidRPr="00C12C03">
                          <w:rPr>
                            <w:rFonts w:hint="eastAsia"/>
                            <w:sz w:val="18"/>
                            <w:szCs w:val="18"/>
                          </w:rPr>
                          <w:t>曝气</w:t>
                        </w:r>
                      </w:p>
                    </w:txbxContent>
                  </v:textbox>
                </v:shape>
                <v:shape id="Text Box 92" o:spid="_x0000_s1061" type="#_x0000_t202" style="position:absolute;left:44342;top:5454;width:457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yaMMA&#10;AADcAAAADwAAAGRycy9kb3ducmV2LnhtbESP3YrCMBSE7xd8h3AEbxabuuxWrUZxBcVbfx7gtDm2&#10;xeakNNHWtzcLwl4OM/MNs1z3phYPal1lWcEkikEQ51ZXXCi4nHfjGQjnkTXWlknBkxysV4OPJaba&#10;dnykx8kXIkDYpaig9L5JpXR5SQZdZBvi4F1ta9AH2RZSt9gFuKnlVxwn0mDFYaHEhrYl5bfT3Si4&#10;HrrPn3mX7f1levxOfrGaZvap1GjYbxYgPPX+P/xuH7SCZD6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CyaMMAAADcAAAADwAAAAAAAAAAAAAAAACYAgAAZHJzL2Rv&#10;d25yZXYueG1sUEsFBgAAAAAEAAQA9QAAAIgDAAAAAA==&#10;" stroked="f">
                  <v:textbox>
                    <w:txbxContent>
                      <w:p w14:paraId="7FAABF23" w14:textId="77777777" w:rsidR="00A20007" w:rsidRPr="00C12C03" w:rsidRDefault="00A20007" w:rsidP="00EA33E5">
                        <w:pPr>
                          <w:pStyle w:val="ab"/>
                          <w:rPr>
                            <w:sz w:val="18"/>
                            <w:szCs w:val="18"/>
                          </w:rPr>
                        </w:pPr>
                        <w:r w:rsidRPr="00C12C03">
                          <w:rPr>
                            <w:rFonts w:hint="eastAsia"/>
                            <w:sz w:val="18"/>
                            <w:szCs w:val="18"/>
                          </w:rPr>
                          <w:t>出水</w:t>
                        </w:r>
                      </w:p>
                    </w:txbxContent>
                  </v:textbox>
                </v:shape>
                <v:shape id="Text Box 93" o:spid="_x0000_s1062" type="#_x0000_t202" style="position:absolute;left:37064;top:12369;width:914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hMUA&#10;AADcAAAADwAAAGRycy9kb3ducmV2LnhtbESP3WrCQBSE7wt9h+UUelPMxlqjiW5CK7R4688DHLPH&#10;JJg9G7KriW/fLRS8HGbmG2ZdjKYVN+pdY1nBNIpBEJdWN1wpOB6+J0sQziNrbC2Tgjs5KPLnpzVm&#10;2g68o9veVyJA2GWooPa+y6R0ZU0GXWQ74uCdbW/QB9lXUvc4BLhp5XscJ9Jgw2Ghxo42NZWX/dUo&#10;OG+Ht3k6nH78cbH7SL6wWZzsXanXl/FzBcLT6B/h//ZWK0jSG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omExQAAANwAAAAPAAAAAAAAAAAAAAAAAJgCAABkcnMv&#10;ZG93bnJldi54bWxQSwUGAAAAAAQABAD1AAAAigMAAAAA&#10;" stroked="f">
                  <v:textbox>
                    <w:txbxContent>
                      <w:p w14:paraId="725F8E64" w14:textId="77777777" w:rsidR="00A20007" w:rsidRPr="00C12C03" w:rsidRDefault="00A20007" w:rsidP="00EA33E5">
                        <w:pPr>
                          <w:pStyle w:val="ab"/>
                          <w:rPr>
                            <w:sz w:val="18"/>
                            <w:szCs w:val="18"/>
                          </w:rPr>
                        </w:pPr>
                        <w:r w:rsidRPr="00C12C03">
                          <w:rPr>
                            <w:rFonts w:hint="eastAsia"/>
                            <w:sz w:val="18"/>
                            <w:szCs w:val="18"/>
                          </w:rPr>
                          <w:t>剩余污泥</w:t>
                        </w:r>
                      </w:p>
                    </w:txbxContent>
                  </v:textbox>
                </v:shape>
                <v:line id="Line 94" o:spid="_x0000_s1063" style="position:absolute;flip:y;visibility:visible;mso-wrap-style:square" from="2692,6934" to="11772,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XJOMUAAADcAAAADwAAAGRycy9kb3ducmV2LnhtbESPQWvCQBCF70L/wzKFXoJurBJq6iq1&#10;KhRKD1UPHofsNAnNzobsVOO/dwuCx8eb971582XvGnWiLtSeDYxHKSjiwtuaSwOH/Xb4AioIssXG&#10;Mxm4UIDl4mEwx9z6M3/TaSelihAOORqoRNpc61BU5DCMfEscvR/fOZQou1LbDs8R7hr9nKaZdlhz&#10;bKiwpfeKit/dn4tvbL94PZkkK6eTZEabo3ymWox5euzfXkEJ9XI/vqU/rIFs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XJOMUAAADcAAAADwAAAAAAAAAA&#10;AAAAAAChAgAAZHJzL2Rvd25yZXYueG1sUEsFBgAAAAAEAAQA+QAAAJMDAAAAAA==&#10;">
                  <v:stroke endarrow="block"/>
                </v:line>
                <v:rect id="Rectangle 96" o:spid="_x0000_s1064" style="position:absolute;left:11772;top:5461;width:885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E6MUA&#10;AADcAAAADwAAAGRycy9kb3ducmV2LnhtbESPQWvCQBSE74L/YXlCb2ajR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ToxQAAANwAAAAPAAAAAAAAAAAAAAAAAJgCAABkcnMv&#10;ZG93bnJldi54bWxQSwUGAAAAAAQABAD1AAAAigMAAAAA&#10;">
                  <v:textbox>
                    <w:txbxContent>
                      <w:p w14:paraId="66D25A40" w14:textId="77777777" w:rsidR="00A20007" w:rsidRPr="00C977D1" w:rsidRDefault="00A20007" w:rsidP="00EA33E5">
                        <w:pPr>
                          <w:pStyle w:val="ab"/>
                        </w:pPr>
                        <w:r w:rsidRPr="00C12C03">
                          <w:rPr>
                            <w:rFonts w:hint="eastAsia"/>
                            <w:sz w:val="18"/>
                            <w:szCs w:val="18"/>
                          </w:rPr>
                          <w:t>反硝</w:t>
                        </w:r>
                        <w:r w:rsidRPr="00F235B8">
                          <w:rPr>
                            <w:rFonts w:hint="eastAsia"/>
                            <w:sz w:val="18"/>
                            <w:szCs w:val="18"/>
                          </w:rPr>
                          <w:t>化反应器</w:t>
                        </w:r>
                        <w:r>
                          <w:rPr>
                            <w:rFonts w:hint="eastAsia"/>
                            <w:dstrike/>
                            <w:color w:val="0000FF"/>
                            <w:szCs w:val="21"/>
                          </w:rPr>
                          <w:t>器</w:t>
                        </w:r>
                      </w:p>
                    </w:txbxContent>
                  </v:textbox>
                </v:rect>
                <v:line id="Line 97" o:spid="_x0000_s1065" style="position:absolute;flip:y;visibility:visible;mso-wrap-style:square" from="20631,6927" to="22917,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y1MUAAADcAAAADwAAAGRycy9kb3ducmV2LnhtbESPT2vCQBDF74LfYRmhl6CbVgg1uor9&#10;IwjFQ9WDxyE7JsHsbMhONf32XaHg8fHm/d68xap3jbpSF2rPBp4nKSjiwtuaSwPHw2b8CioIssXG&#10;Mxn4pQCr5XCwwNz6G3/TdS+lihAOORqoRNpc61BU5DBMfEscvbPvHEqUXalth7cId41+SdNMO6w5&#10;NlTY0ntFxWX/4+Ibmx1/TKfJm9NJMqPPk3ylWox5GvXrOSihXh7H/+mtNZDNMr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vy1MUAAADcAAAADwAAAAAAAAAA&#10;AAAAAAChAgAAZHJzL2Rvd25yZXYueG1sUEsFBgAAAAAEAAQA+QAAAJMDAAAAAA==&#10;">
                  <v:stroke endarrow="block"/>
                </v:line>
                <v:rect id="Rectangle 98" o:spid="_x0000_s1066" style="position:absolute;left:22917;top:5461;width:8547;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BMQA&#10;AADcAAAADwAAAGRycy9kb3ducmV2LnhtbESPQYvCMBSE7wv+h/CEva3pKuhajSKKix61vezt2Tzb&#10;us1LaaJWf70RBI/DzHzDTOetqcSFGldaVvDdi0AQZ1aXnCtIk/XXDwjnkTVWlknBjRzMZ52PKcba&#10;XnlHl73PRYCwi1FB4X0dS+myggy6nq2Jg3e0jUEfZJNL3eA1wE0l+1E0lAZLDgsF1rQsKPvfn42C&#10;Q9lP8b5LfiMzXg/8tk1O57+VUp/ddjEB4an17/CrvdEKhu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vwTEAAAA3AAAAA8AAAAAAAAAAAAAAAAAmAIAAGRycy9k&#10;b3ducmV2LnhtbFBLBQYAAAAABAAEAPUAAACJAwAAAAA=&#10;">
                  <v:textbox>
                    <w:txbxContent>
                      <w:p w14:paraId="79A860B3" w14:textId="77777777" w:rsidR="00A20007" w:rsidRPr="00F235B8" w:rsidRDefault="00A20007" w:rsidP="00EA33E5">
                        <w:pPr>
                          <w:pStyle w:val="ab"/>
                          <w:rPr>
                            <w:sz w:val="18"/>
                            <w:szCs w:val="18"/>
                          </w:rPr>
                        </w:pPr>
                        <w:r w:rsidRPr="00F235B8">
                          <w:rPr>
                            <w:rStyle w:val="Char3"/>
                            <w:rFonts w:hint="eastAsia"/>
                            <w:sz w:val="18"/>
                            <w:szCs w:val="18"/>
                          </w:rPr>
                          <w:t>硝化反应器</w:t>
                        </w:r>
                      </w:p>
                    </w:txbxContent>
                  </v:textbox>
                </v:rect>
                <v:rect id="Rectangle 100" o:spid="_x0000_s1067" style="position:absolute;left:31464;top:5454;width:9277;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rdsEA&#10;AADcAAAADwAAAGRycy9kb3ducmV2LnhtbERPPW/CMBDdkfgP1lViA6cgoRIwqKJKBSOEhe2IjyQ0&#10;PkexA4ZfXw+VOj6979UmmEbcqXO1ZQXvkwQEcWF1zaWCU56NP0A4j6yxsUwKnuRgsx4OVphq++AD&#10;3Y++FDGEXYoKKu/bVEpXVGTQTWxLHLmr7Qz6CLtS6g4fMdw0cpokc2mw5thQYUvbioqfY28UXOrp&#10;CV+H/Dsxi2zm9yG/9ecvpUZv4XMJwlPw/+I/904rmC/i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5K3bBAAAA3AAAAA8AAAAAAAAAAAAAAAAAmAIAAGRycy9kb3du&#10;cmV2LnhtbFBLBQYAAAAABAAEAPUAAACGAwAAAAA=&#10;">
                  <v:textbox>
                    <w:txbxContent>
                      <w:p w14:paraId="534F2E7F" w14:textId="77777777" w:rsidR="00A20007" w:rsidRPr="00F235B8" w:rsidRDefault="00A20007" w:rsidP="00EA33E5">
                        <w:pPr>
                          <w:pStyle w:val="ab"/>
                          <w:rPr>
                            <w:sz w:val="18"/>
                            <w:szCs w:val="18"/>
                          </w:rPr>
                        </w:pPr>
                        <w:r w:rsidRPr="00F235B8">
                          <w:rPr>
                            <w:rStyle w:val="Char3"/>
                            <w:rFonts w:hint="eastAsia"/>
                            <w:sz w:val="18"/>
                            <w:szCs w:val="18"/>
                          </w:rPr>
                          <w:t>超滤</w:t>
                        </w:r>
                        <w:r w:rsidRPr="00F235B8">
                          <w:rPr>
                            <w:rStyle w:val="Char3"/>
                            <w:rFonts w:hint="eastAsia"/>
                            <w:sz w:val="18"/>
                            <w:szCs w:val="18"/>
                          </w:rPr>
                          <w:t>/</w:t>
                        </w:r>
                        <w:r w:rsidRPr="00F235B8">
                          <w:rPr>
                            <w:rStyle w:val="Char3"/>
                            <w:rFonts w:hint="eastAsia"/>
                            <w:sz w:val="18"/>
                            <w:szCs w:val="18"/>
                          </w:rPr>
                          <w:t>微滤膜装置</w:t>
                        </w:r>
                      </w:p>
                    </w:txbxContent>
                  </v:textbox>
                </v:rect>
                <v:line id="Line 101" o:spid="_x0000_s1068" style="position:absolute;visibility:visible;mso-wrap-style:square" from="41040,6940" to="44170,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shNcUAAADcAAAADwAAAGRycy9kb3ducmV2LnhtbESPQWvCQBSE74L/YXlCb7qxBzWpq4ih&#10;0EMrGEvPr9nXbGj2bchu4/bfdwuCx2FmvmG2+2g7MdLgW8cKlosMBHHtdMuNgvfL83wDwgdkjZ1j&#10;UvBLHva76WSLhXZXPtNYhUYkCPsCFZgQ+kJKXxuy6BeuJ07elxsshiSHRuoBrwluO/mYZStpseW0&#10;YLCno6H6u/qxCtamPMu1LF8vp3Jsl3l8ix+fuVIPs3h4AhEohnv41n7RClZ5Dv9n0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shNcUAAADcAAAADwAAAAAAAAAA&#10;AAAAAAChAgAAZHJzL2Rvd25yZXYueG1sUEsFBgAAAAAEAAQA+QAAAJMDAAAAAA==&#10;">
                  <v:stroke endarrow="block"/>
                </v:line>
                <v:line id="Line 102" o:spid="_x0000_s1069" style="position:absolute;flip:x y;visibility:visible;mso-wrap-style:square" from="10344,14852" to="3663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738IAAADcAAAADwAAAGRycy9kb3ducmV2LnhtbERPyWrDMBC9B/oPYgq9hETOQmIcyyEU&#10;WnJySdrS62CNF2KNjKXabr++OhRyfLw9PU6mFQP1rrGsYLWMQBAXVjdcKfh4f1nEIJxH1thaJgU/&#10;5OCYPcxSTLQd+ULD1VcihLBLUEHtfZdI6YqaDLql7YgDV9reoA+wr6TucQzhppXrKNpJgw2Hhho7&#10;eq6puF2/jQLk/HcTjyvaylf6cuv8bX76LJV6epxOBxCeJn8X/7vPWsE+CvPDmXAEZ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738IAAADcAAAADwAAAAAAAAAAAAAA&#10;AAChAgAAZHJzL2Rvd25yZXYueG1sUEsFBgAAAAAEAAQA+QAAAJADAAAAAA==&#10;"/>
                <v:line id="Line 505" o:spid="_x0000_s1070" style="position:absolute;flip:y;visibility:visible;mso-wrap-style:square" from="10344,6927" to="10356,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wusUAAADcAAAADwAAAGRycy9kb3ducmV2LnhtbESPQWvCQBCF7wX/wzJCL0F3VWhrdJXW&#10;VhCkh6oHj0N2moRmZ0N2qum/7wqFHh9v3vfmLde9b9SFulgHtjAZG1DERXA1lxZOx+3oCVQUZIdN&#10;YLLwQxHWq8HdEnMXrvxBl4OUKkE45mihEmlzrWNRkcc4Di1x8j5D51GS7ErtOrwmuG/01JgH7bHm&#10;1FBhS5uKiq/Dt09vbN/5dTbLXrzOsjm9nWVvtFh7P+yfF6CEevk//kvvnIV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nwusUAAADcAAAADwAAAAAAAAAA&#10;AAAAAAChAgAAZHJzL2Rvd25yZXYueG1sUEsFBgAAAAAEAAQA+QAAAJMDAAAAAA==&#10;">
                  <v:stroke endarrow="block"/>
                </v:line>
                <v:line id="Line 104" o:spid="_x0000_s1071" style="position:absolute;flip:y;visibility:visible;mso-wrap-style:square" from="36633,14852" to="4463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uzcUAAADcAAAADwAAAGRycy9kb3ducmV2LnhtbESPS2sCQRCE74L/YWjByxJnopDH6ih5&#10;CYLkEJODx2ans7tkp2fZaXX9944Q8FhU11ddi1XvG3WkLtaBLdxPDCjiIriaSws/3+u7J1BRkB02&#10;gcnCmSKslsPBAnMXTvxFx52UKkE45mihEmlzrWNRkcc4CS1x8n5D51GS7ErtOjwluG/01JgH7bHm&#10;1FBhS28VFX+7g09vrD/5fTbLXr3Osmf62MvWaLF2POpf5qCEerkd/6c3zsKjmc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tuzcUAAADcAAAADwAAAAAAAAAA&#10;AAAAAAChAgAAZHJzL2Rvd25yZXYueG1sUEsFBgAAAAAEAAQA+QAAAJMDAAAAAA==&#10;">
                  <v:stroke endarrow="block"/>
                </v:line>
                <v:shape id="Text Box 105" o:spid="_x0000_s1072" type="#_x0000_t202" style="position:absolute;left:2692;top:5448;width:456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TnsUA&#10;AADcAAAADwAAAGRycy9kb3ducmV2LnhtbESP3WrCQBSE74W+w3IKvZG6sbZGo2tohZbcxvoAx+wx&#10;CWbPhuyan7fvFgq9HGbmG2afjqYRPXWutqxguYhAEBdW11wqOH9/Pm9AOI+ssbFMCiZykB4eZntM&#10;tB04p/7kSxEg7BJUUHnfJlK6oiKDbmFb4uBdbWfQB9mVUnc4BLhp5EsUraXBmsNChS0dKypup7tR&#10;cM2G+dt2uHz5c5y/rj+wji92UurpcXzfgfA0+v/wXzvTCuJoBb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ROexQAAANwAAAAPAAAAAAAAAAAAAAAAAJgCAABkcnMv&#10;ZG93bnJldi54bWxQSwUGAAAAAAQABAD1AAAAigMAAAAA&#10;" stroked="f">
                  <v:textbox>
                    <w:txbxContent>
                      <w:p w14:paraId="62A4341A" w14:textId="77777777" w:rsidR="00A20007" w:rsidRPr="00F235B8" w:rsidRDefault="00A20007" w:rsidP="00EA33E5">
                        <w:pPr>
                          <w:pStyle w:val="ab"/>
                          <w:rPr>
                            <w:sz w:val="18"/>
                            <w:szCs w:val="18"/>
                          </w:rPr>
                        </w:pPr>
                        <w:r w:rsidRPr="00F235B8">
                          <w:rPr>
                            <w:rFonts w:hint="eastAsia"/>
                            <w:sz w:val="18"/>
                            <w:szCs w:val="18"/>
                          </w:rPr>
                          <w:t>进水</w:t>
                        </w:r>
                      </w:p>
                    </w:txbxContent>
                  </v:textbox>
                </v:shape>
                <v:shape id="AutoShape 107" o:spid="_x0000_s1073" type="#_x0000_t32" style="position:absolute;left:35775;top:3092;width:7;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KJa8YAAADcAAAADwAAAGRycy9kb3ducmV2LnhtbESPT2vCQBTE74V+h+UVvNWNF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yiWvGAAAA3AAAAA8AAAAAAAAA&#10;AAAAAAAAoQIAAGRycy9kb3ducmV2LnhtbFBLBQYAAAAABAAEAPkAAACUAwAAAAA=&#10;">
                  <v:stroke endarrow="block"/>
                </v:shape>
                <v:shape id="Text Box 110" o:spid="_x0000_s1074" type="#_x0000_t202" style="position:absolute;left:17913;top:1346;width:915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dhMMA&#10;AADcAAAADwAAAGRycy9kb3ducmV2LnhtbESPT4vCMBTE7wt+h/AEb5q4uqLVKLKy4MnFv+Dt0Tzb&#10;YvNSmqztfvuNIOxxmJnfMItVa0vxoNoXjjUMBwoEcepMwZmG0/GrPwXhA7LB0jFp+CUPq2XnbYGJ&#10;cQ3v6XEImYgQ9glqyEOoEil9mpNFP3AVcfRurrYYoqwzaWpsItyW8l2pibRYcFzIsaLPnNL74cdq&#10;OO9u18tYfWcb+1E1rlWS7Uxq3eu26zmIQG34D7/aW6NhOhr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dhMMAAADcAAAADwAAAAAAAAAAAAAAAACYAgAAZHJzL2Rv&#10;d25yZXYueG1sUEsFBgAAAAAEAAQA9QAAAIgDAAAAAA==&#10;" filled="f" stroked="f">
                  <v:textbox>
                    <w:txbxContent>
                      <w:p w14:paraId="6705CB9C" w14:textId="77777777" w:rsidR="00A20007" w:rsidRPr="00F235B8" w:rsidRDefault="00A20007" w:rsidP="00EA33E5">
                        <w:pPr>
                          <w:pStyle w:val="ab"/>
                          <w:rPr>
                            <w:sz w:val="18"/>
                            <w:szCs w:val="18"/>
                          </w:rPr>
                        </w:pPr>
                        <w:r w:rsidRPr="00F235B8">
                          <w:rPr>
                            <w:rFonts w:hint="eastAsia"/>
                            <w:sz w:val="18"/>
                            <w:szCs w:val="18"/>
                          </w:rPr>
                          <w:t>混合液回流</w:t>
                        </w:r>
                      </w:p>
                    </w:txbxContent>
                  </v:textbox>
                </v:shape>
                <v:line id="Line 111" o:spid="_x0000_s1075" style="position:absolute;flip:x;visibility:visible;mso-wrap-style:square" from="10401,3835" to="34048,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bsccAAADcAAAADwAAAGRycy9kb3ducmV2LnhtbESPQWsCMRSE74X+h/CEXkrN1kpZV6NI&#10;QejBS21Z8fbcPDfLbl62SarrvzeFQo/DzHzDLFaD7cSZfGgcK3geZyCIK6cbrhV8fW6echAhImvs&#10;HJOCKwVYLe/vFlhod+EPOu9iLRKEQ4EKTIx9IWWoDFkMY9cTJ+/kvMWYpK+l9nhJcNvJSZa9SosN&#10;pwWDPb0Zqtrdj1Ug8+3jt18fp23Z7vczU1Zlf9gq9TAa1nMQkYb4H/5rv2sF+cs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RuxxwAAANwAAAAPAAAAAAAA&#10;AAAAAAAAAKECAABkcnMvZG93bnJldi54bWxQSwUGAAAAAAQABAD5AAAAlQMAAAAA&#10;"/>
                <v:line id="Line 112" o:spid="_x0000_s1076" style="position:absolute;visibility:visible;mso-wrap-style:square" from="10331,3822" to="10337,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vwcYAAADcAAAADwAAAGRycy9kb3ducmV2LnhtbESPS2vDMBCE74H8B7GF3hI5Lc3DjRJC&#10;TaGHJJAHPW+trWVqrYylOuq/rwKBHIeZ+YZZrqNtRE+drx0rmIwzEMSl0zVXCs6n99EchA/IGhvH&#10;pOCPPKxXw8ESc+0ufKD+GCqRIOxzVGBCaHMpfWnIoh+7ljh5366zGJLsKqk7vCS4beRTlk2lxZrT&#10;gsGW3gyVP8dfq2BmioOcyWJ72hd9PVnEXfz8Wij1+BA3ryACxXAP39ofWsH8+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l78HGAAAA3AAAAA8AAAAAAAAA&#10;AAAAAAAAoQIAAGRycy9kb3ducmV2LnhtbFBLBQYAAAAABAAEAPkAAACUAwAAAAA=&#10;">
                  <v:stroke endarrow="block"/>
                </v:line>
                <v:line id="Line 113" o:spid="_x0000_s1077" style="position:absolute;flip:x;visibility:visible;mso-wrap-style:square" from="36645,8915" to="36671,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sgXccAAADcAAAADwAAAGRycy9kb3ducmV2LnhtbESPQWsCMRSE7wX/Q3hCL0WztkXW1ShS&#10;KPTgpbaseHtunptlNy9rkur23zeFQo/DzHzDrDaD7cSVfGgcK5hNMxDEldMN1wo+P14nOYgQkTV2&#10;jknBNwXYrEd3Kyy0u/E7XfexFgnCoUAFJsa+kDJUhiyGqeuJk3d23mJM0tdSe7wluO3kY5bNpcWG&#10;04LBnl4MVe3+yyqQ+e7h4ren57ZsD4eFKauyP+6Uuh8P2yWISEP8D/+137SC/G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6yBdxwAAANwAAAAPAAAAAAAA&#10;AAAAAAAAAKECAABkcnMvZG93bnJldi54bWxQSwUGAAAAAAQABAD5AAAAlQMAAAAA&#10;"/>
                <v:line id="Line 113" o:spid="_x0000_s1078" style="position:absolute;flip:x;visibility:visible;mso-wrap-style:square" from="34048,3956" to="34055,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FxscAAADcAAAADwAAAGRycy9kb3ducmV2LnhtbESPT2sCMRTE74V+h/AKvRTN9g913RpF&#10;CoUevGjLirfn5rlZdvOyTVJdv70RCj0OM/MbZrYYbCeO5EPjWMHjOANBXDndcK3g++tjlIMIEVlj&#10;55gUnCnAYn57M8NCuxOv6biJtUgQDgUqMDH2hZShMmQxjF1PnLyD8xZjkr6W2uMpwW0nn7LsVVps&#10;OC0Y7OndUNVufq0Cma8efvxy/9KW7XY7NWVV9ruVUvd3w/INRKQh/of/2p9aQf48ge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p4XGxwAAANwAAAAPAAAAAAAA&#10;AAAAAAAAAKECAABkcnMvZG93bnJldi54bWxQSwUGAAAAAAQABAD5AAAAlQMAAAAA&#10;"/>
                <v:shape id="Text Box 91" o:spid="_x0000_s1079" type="#_x0000_t202" style="position:absolute;left:33121;top:355;width:7334;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nfBMEA&#10;AADcAAAADwAAAGRycy9kb3ducmV2LnhtbERPzW6CQBC+N+k7bKaJl6YstlUpupraxIYr6AOM7AhE&#10;dpawq+DbuwcTj1++/9VmNK24Uu8aywqmUQyCuLS64UrBYb/7SEA4j6yxtUwKbuRgs359WWGq7cA5&#10;XQtfiRDCLkUFtfddKqUrazLoItsRB+5ke4M+wL6SuschhJtWfsbxXBpsODTU2NFfTeW5uBgFp2x4&#10;n/0Mx39/WOTf8y02i6O9KTV5G3+XIDyN/il+uDOtIPkKa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53wTBAAAA3AAAAA8AAAAAAAAAAAAAAAAAmAIAAGRycy9kb3du&#10;cmV2LnhtbFBLBQYAAAAABAAEAPUAAACGAwAAAAA=&#10;" stroked="f">
                  <v:textbox>
                    <w:txbxContent>
                      <w:p w14:paraId="7B645950" w14:textId="77777777" w:rsidR="00A20007" w:rsidRPr="00C12C03" w:rsidRDefault="00A20007" w:rsidP="00EA33E5">
                        <w:pPr>
                          <w:pStyle w:val="ab"/>
                          <w:rPr>
                            <w:sz w:val="18"/>
                            <w:szCs w:val="18"/>
                          </w:rPr>
                        </w:pPr>
                        <w:r>
                          <w:rPr>
                            <w:rFonts w:hint="eastAsia"/>
                            <w:sz w:val="18"/>
                            <w:szCs w:val="18"/>
                          </w:rPr>
                          <w:t>膜清洗</w:t>
                        </w:r>
                      </w:p>
                    </w:txbxContent>
                  </v:textbox>
                </v:shape>
                <w10:anchorlock/>
              </v:group>
            </w:pict>
          </mc:Fallback>
        </mc:AlternateContent>
      </w:r>
    </w:p>
    <w:p w14:paraId="4BE2D426" w14:textId="77777777" w:rsidR="00EA33E5" w:rsidRPr="007025C4" w:rsidRDefault="00EA33E5" w:rsidP="00EA33E5">
      <w:pPr>
        <w:pStyle w:val="cucd-00"/>
        <w:ind w:firstLineChars="0" w:firstLine="0"/>
        <w:jc w:val="center"/>
        <w:rPr>
          <w:rFonts w:eastAsia="黑体"/>
        </w:rPr>
      </w:pPr>
      <w:r w:rsidRPr="007025C4">
        <w:rPr>
          <w:rFonts w:eastAsia="黑体" w:hint="eastAsia"/>
        </w:rPr>
        <w:t>图</w:t>
      </w:r>
      <w:r w:rsidRPr="007025C4">
        <w:rPr>
          <w:rFonts w:eastAsia="黑体"/>
        </w:rPr>
        <w:t>5.4.2-2</w:t>
      </w:r>
      <w:r w:rsidRPr="007025C4">
        <w:rPr>
          <w:rFonts w:eastAsia="黑体" w:hint="eastAsia"/>
        </w:rPr>
        <w:t>内置式</w:t>
      </w:r>
      <w:r w:rsidRPr="007025C4">
        <w:rPr>
          <w:rFonts w:eastAsia="黑体"/>
        </w:rPr>
        <w:t>MBR</w:t>
      </w:r>
      <w:r w:rsidRPr="007025C4">
        <w:rPr>
          <w:rFonts w:eastAsia="黑体" w:hint="eastAsia"/>
        </w:rPr>
        <w:t>系统流程框图</w:t>
      </w:r>
    </w:p>
    <w:p w14:paraId="57F1835B" w14:textId="77777777" w:rsidR="00EA33E5" w:rsidRPr="007025C4" w:rsidRDefault="00EA33E5" w:rsidP="001755C5">
      <w:pPr>
        <w:pStyle w:val="ab"/>
        <w:ind w:firstLineChars="200" w:firstLine="480"/>
        <w:rPr>
          <w:kern w:val="2"/>
          <w:sz w:val="24"/>
          <w:szCs w:val="24"/>
        </w:rPr>
      </w:pPr>
    </w:p>
    <w:p w14:paraId="674913D2" w14:textId="77777777" w:rsidR="000A2490" w:rsidRPr="007025C4" w:rsidRDefault="00EA33E5" w:rsidP="001755C5">
      <w:pPr>
        <w:pStyle w:val="ab"/>
        <w:ind w:firstLineChars="200" w:firstLine="480"/>
      </w:pPr>
      <w:r w:rsidRPr="007025C4">
        <w:rPr>
          <w:kern w:val="2"/>
          <w:sz w:val="24"/>
          <w:szCs w:val="24"/>
        </w:rPr>
        <w:t>3</w:t>
      </w:r>
      <w:r w:rsidR="000A2490" w:rsidRPr="007025C4">
        <w:rPr>
          <w:rFonts w:hint="eastAsia"/>
          <w:kern w:val="2"/>
          <w:sz w:val="24"/>
          <w:szCs w:val="24"/>
        </w:rPr>
        <w:t>当需要强化生物处理时，</w:t>
      </w:r>
      <w:r w:rsidR="002665F3" w:rsidRPr="007025C4">
        <w:rPr>
          <w:rStyle w:val="cucd-3Char1"/>
          <w:rFonts w:hint="eastAsia"/>
          <w:b w:val="0"/>
          <w:sz w:val="24"/>
        </w:rPr>
        <w:t>宜参照工艺流程图</w:t>
      </w:r>
      <w:r w:rsidR="002665F3" w:rsidRPr="007025C4">
        <w:rPr>
          <w:rStyle w:val="cucd-3Char1"/>
          <w:b w:val="0"/>
          <w:sz w:val="24"/>
        </w:rPr>
        <w:t>5.4.2-3</w:t>
      </w:r>
      <w:r w:rsidR="002665F3" w:rsidRPr="007025C4">
        <w:rPr>
          <w:rStyle w:val="cucd-3Char1"/>
          <w:rFonts w:hint="eastAsia"/>
          <w:b w:val="0"/>
          <w:sz w:val="24"/>
        </w:rPr>
        <w:t>设计</w:t>
      </w:r>
      <w:r w:rsidR="000A2490" w:rsidRPr="007025C4">
        <w:rPr>
          <w:rFonts w:hint="eastAsia"/>
          <w:kern w:val="2"/>
          <w:sz w:val="24"/>
          <w:szCs w:val="24"/>
        </w:rPr>
        <w:t>。</w:t>
      </w:r>
    </w:p>
    <w:p w14:paraId="798A505A" w14:textId="527FE130" w:rsidR="000A2490" w:rsidRPr="007025C4" w:rsidRDefault="00AB29D2" w:rsidP="00602FC7">
      <w:pPr>
        <w:pStyle w:val="cucd-00"/>
        <w:ind w:firstLineChars="0" w:firstLine="0"/>
      </w:pPr>
      <w:r w:rsidRPr="00FE08D6">
        <w:rPr>
          <w:noProof/>
        </w:rPr>
        <w:lastRenderedPageBreak/>
        <mc:AlternateContent>
          <mc:Choice Requires="wpc">
            <w:drawing>
              <wp:inline distT="0" distB="0" distL="0" distR="0" wp14:anchorId="039C04BE" wp14:editId="16B25552">
                <wp:extent cx="5266690" cy="1970405"/>
                <wp:effectExtent l="0" t="4445" r="2540" b="0"/>
                <wp:docPr id="688" name="画布 1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7" name="Text Box 117"/>
                        <wps:cNvSpPr txBox="1">
                          <a:spLocks noChangeArrowheads="1"/>
                        </wps:cNvSpPr>
                        <wps:spPr bwMode="auto">
                          <a:xfrm>
                            <a:off x="1155720" y="62800"/>
                            <a:ext cx="915016" cy="296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F2CC4" w14:textId="77777777" w:rsidR="00A20007" w:rsidRPr="00351207" w:rsidRDefault="00A20007" w:rsidP="00560BAB">
                              <w:pPr>
                                <w:pStyle w:val="ab"/>
                                <w:rPr>
                                  <w:sz w:val="18"/>
                                  <w:szCs w:val="18"/>
                                </w:rPr>
                              </w:pPr>
                              <w:r w:rsidRPr="00351207">
                                <w:rPr>
                                  <w:rFonts w:hint="eastAsia"/>
                                  <w:sz w:val="18"/>
                                  <w:szCs w:val="18"/>
                                </w:rPr>
                                <w:t>混合液回流</w:t>
                              </w:r>
                            </w:p>
                          </w:txbxContent>
                        </wps:txbx>
                        <wps:bodyPr rot="0" vert="horz" wrap="square" lIns="91440" tIns="45720" rIns="91440" bIns="45720" anchor="t" anchorCtr="0" upright="1">
                          <a:noAutofit/>
                        </wps:bodyPr>
                      </wps:wsp>
                      <wps:wsp>
                        <wps:cNvPr id="658" name="Text Box 118"/>
                        <wps:cNvSpPr txBox="1">
                          <a:spLocks noChangeArrowheads="1"/>
                        </wps:cNvSpPr>
                        <wps:spPr bwMode="auto">
                          <a:xfrm>
                            <a:off x="6300" y="812802"/>
                            <a:ext cx="456608" cy="297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A0653" w14:textId="77777777" w:rsidR="00A20007" w:rsidRPr="00351207" w:rsidRDefault="00A20007" w:rsidP="00560BAB">
                              <w:pPr>
                                <w:pStyle w:val="ab"/>
                                <w:rPr>
                                  <w:sz w:val="18"/>
                                  <w:szCs w:val="18"/>
                                </w:rPr>
                              </w:pPr>
                              <w:r w:rsidRPr="00351207">
                                <w:rPr>
                                  <w:rFonts w:hint="eastAsia"/>
                                  <w:sz w:val="18"/>
                                  <w:szCs w:val="18"/>
                                </w:rPr>
                                <w:t>进水</w:t>
                              </w:r>
                            </w:p>
                          </w:txbxContent>
                        </wps:txbx>
                        <wps:bodyPr rot="0" vert="horz" wrap="square" lIns="91440" tIns="45720" rIns="91440" bIns="45720" anchor="t" anchorCtr="0" upright="1">
                          <a:noAutofit/>
                        </wps:bodyPr>
                      </wps:wsp>
                      <wps:wsp>
                        <wps:cNvPr id="659" name="Text Box 119"/>
                        <wps:cNvSpPr txBox="1">
                          <a:spLocks noChangeArrowheads="1"/>
                        </wps:cNvSpPr>
                        <wps:spPr bwMode="auto">
                          <a:xfrm>
                            <a:off x="4734581" y="825502"/>
                            <a:ext cx="457208" cy="297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E453D" w14:textId="77777777" w:rsidR="00A20007" w:rsidRPr="00351207" w:rsidRDefault="00A20007" w:rsidP="00560BAB">
                              <w:pPr>
                                <w:pStyle w:val="ab"/>
                                <w:rPr>
                                  <w:sz w:val="18"/>
                                  <w:szCs w:val="18"/>
                                </w:rPr>
                              </w:pPr>
                              <w:r w:rsidRPr="00351207">
                                <w:rPr>
                                  <w:rFonts w:hint="eastAsia"/>
                                  <w:sz w:val="18"/>
                                  <w:szCs w:val="18"/>
                                </w:rPr>
                                <w:t>出水</w:t>
                              </w:r>
                            </w:p>
                          </w:txbxContent>
                        </wps:txbx>
                        <wps:bodyPr rot="0" vert="horz" wrap="square" lIns="91440" tIns="45720" rIns="91440" bIns="45720" anchor="t" anchorCtr="0" upright="1">
                          <a:noAutofit/>
                        </wps:bodyPr>
                      </wps:wsp>
                      <wps:wsp>
                        <wps:cNvPr id="660" name="Text Box 120"/>
                        <wps:cNvSpPr txBox="1">
                          <a:spLocks noChangeArrowheads="1"/>
                        </wps:cNvSpPr>
                        <wps:spPr bwMode="auto">
                          <a:xfrm>
                            <a:off x="1361423" y="1621704"/>
                            <a:ext cx="765213" cy="297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9E237" w14:textId="77777777" w:rsidR="00A20007" w:rsidRPr="00351207" w:rsidRDefault="00A20007" w:rsidP="00560BAB">
                              <w:pPr>
                                <w:pStyle w:val="ab"/>
                                <w:rPr>
                                  <w:sz w:val="18"/>
                                  <w:szCs w:val="18"/>
                                </w:rPr>
                              </w:pPr>
                              <w:r w:rsidRPr="00351207">
                                <w:rPr>
                                  <w:rFonts w:hint="eastAsia"/>
                                  <w:sz w:val="18"/>
                                  <w:szCs w:val="18"/>
                                </w:rPr>
                                <w:t>污泥回流</w:t>
                              </w:r>
                            </w:p>
                          </w:txbxContent>
                        </wps:txbx>
                        <wps:bodyPr rot="0" vert="horz" wrap="square" lIns="91440" tIns="45720" rIns="91440" bIns="45720" anchor="t" anchorCtr="0" upright="1">
                          <a:noAutofit/>
                        </wps:bodyPr>
                      </wps:wsp>
                      <wps:wsp>
                        <wps:cNvPr id="661" name="Text Box 121"/>
                        <wps:cNvSpPr txBox="1">
                          <a:spLocks noChangeArrowheads="1"/>
                        </wps:cNvSpPr>
                        <wps:spPr bwMode="auto">
                          <a:xfrm>
                            <a:off x="2472042" y="1543604"/>
                            <a:ext cx="493408" cy="283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E7A75" w14:textId="77777777" w:rsidR="00A20007" w:rsidRPr="00463DD2" w:rsidRDefault="00A20007" w:rsidP="00560BAB">
                              <w:pPr>
                                <w:pStyle w:val="ab"/>
                              </w:pPr>
                              <w:r w:rsidRPr="00463DD2">
                                <w:rPr>
                                  <w:rFonts w:hint="eastAsia"/>
                                </w:rPr>
                                <w:t>碳源</w:t>
                              </w:r>
                            </w:p>
                          </w:txbxContent>
                        </wps:txbx>
                        <wps:bodyPr rot="0" vert="horz" wrap="square" lIns="91440" tIns="45720" rIns="91440" bIns="45720" anchor="t" anchorCtr="0" upright="1">
                          <a:noAutofit/>
                        </wps:bodyPr>
                      </wps:wsp>
                      <wps:wsp>
                        <wps:cNvPr id="662" name="Text Box 122"/>
                        <wps:cNvSpPr txBox="1">
                          <a:spLocks noChangeArrowheads="1"/>
                        </wps:cNvSpPr>
                        <wps:spPr bwMode="auto">
                          <a:xfrm>
                            <a:off x="4465376" y="1578604"/>
                            <a:ext cx="740413" cy="297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EAF1A" w14:textId="77777777" w:rsidR="00A20007" w:rsidRPr="00351207" w:rsidRDefault="00A20007" w:rsidP="00560BAB">
                              <w:pPr>
                                <w:pStyle w:val="ab"/>
                                <w:rPr>
                                  <w:sz w:val="18"/>
                                  <w:szCs w:val="18"/>
                                </w:rPr>
                              </w:pPr>
                              <w:r w:rsidRPr="00351207">
                                <w:rPr>
                                  <w:rFonts w:hint="eastAsia"/>
                                  <w:sz w:val="18"/>
                                  <w:szCs w:val="18"/>
                                </w:rPr>
                                <w:t>剩余污泥</w:t>
                              </w:r>
                            </w:p>
                          </w:txbxContent>
                        </wps:txbx>
                        <wps:bodyPr rot="0" vert="horz" wrap="square" lIns="91440" tIns="45720" rIns="91440" bIns="45720" anchor="t" anchorCtr="0" upright="1">
                          <a:noAutofit/>
                        </wps:bodyPr>
                      </wps:wsp>
                      <wps:wsp>
                        <wps:cNvPr id="663" name="Line 123"/>
                        <wps:cNvCnPr/>
                        <wps:spPr bwMode="auto">
                          <a:xfrm>
                            <a:off x="74901" y="1096603"/>
                            <a:ext cx="541009"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4" name="Line 124"/>
                        <wps:cNvCnPr/>
                        <wps:spPr bwMode="auto">
                          <a:xfrm flipV="1">
                            <a:off x="3943967" y="1096603"/>
                            <a:ext cx="226104"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 name="Rectangle 125"/>
                        <wps:cNvSpPr>
                          <a:spLocks noChangeArrowheads="1"/>
                        </wps:cNvSpPr>
                        <wps:spPr bwMode="auto">
                          <a:xfrm>
                            <a:off x="4167571" y="861002"/>
                            <a:ext cx="579110" cy="477501"/>
                          </a:xfrm>
                          <a:prstGeom prst="rect">
                            <a:avLst/>
                          </a:prstGeom>
                          <a:solidFill>
                            <a:srgbClr val="FFFFFF"/>
                          </a:solidFill>
                          <a:ln w="9525">
                            <a:solidFill>
                              <a:srgbClr val="000000"/>
                            </a:solidFill>
                            <a:miter lim="800000"/>
                            <a:headEnd/>
                            <a:tailEnd/>
                          </a:ln>
                        </wps:spPr>
                        <wps:txbx>
                          <w:txbxContent>
                            <w:p w14:paraId="4DCA0672" w14:textId="77777777" w:rsidR="00A20007" w:rsidRPr="00A6687B" w:rsidRDefault="00A20007" w:rsidP="00560BAB">
                              <w:pPr>
                                <w:pStyle w:val="ab"/>
                                <w:jc w:val="center"/>
                              </w:pPr>
                              <w:r w:rsidRPr="00351207">
                                <w:rPr>
                                  <w:rFonts w:hint="eastAsia"/>
                                  <w:sz w:val="18"/>
                                  <w:szCs w:val="18"/>
                                </w:rPr>
                                <w:t>超滤膜</w:t>
                              </w:r>
                              <w:r>
                                <w:rPr>
                                  <w:rFonts w:hint="eastAsia"/>
                                  <w:sz w:val="18"/>
                                  <w:szCs w:val="18"/>
                                </w:rPr>
                                <w:t>装置</w:t>
                              </w:r>
                            </w:p>
                          </w:txbxContent>
                        </wps:txbx>
                        <wps:bodyPr rot="0" vert="horz" wrap="square" lIns="91440" tIns="45720" rIns="91440" bIns="45720" anchor="t" anchorCtr="0" upright="1">
                          <a:noAutofit/>
                        </wps:bodyPr>
                      </wps:wsp>
                      <wps:wsp>
                        <wps:cNvPr id="666" name="Line 126"/>
                        <wps:cNvCnPr/>
                        <wps:spPr bwMode="auto">
                          <a:xfrm>
                            <a:off x="4759981" y="1096603"/>
                            <a:ext cx="396307"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7" name="Line 128"/>
                        <wps:cNvCnPr/>
                        <wps:spPr bwMode="auto">
                          <a:xfrm>
                            <a:off x="431107" y="361301"/>
                            <a:ext cx="700" cy="735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8" name="Line 129"/>
                        <wps:cNvCnPr/>
                        <wps:spPr bwMode="auto">
                          <a:xfrm>
                            <a:off x="4398675" y="1341703"/>
                            <a:ext cx="600" cy="547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9" name="Line 130"/>
                        <wps:cNvCnPr/>
                        <wps:spPr bwMode="auto">
                          <a:xfrm flipH="1" flipV="1">
                            <a:off x="455908" y="1889705"/>
                            <a:ext cx="3961168"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31"/>
                        <wps:cNvCnPr/>
                        <wps:spPr bwMode="auto">
                          <a:xfrm flipV="1">
                            <a:off x="445108" y="1096603"/>
                            <a:ext cx="1300" cy="79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132"/>
                        <wps:cNvCnPr/>
                        <wps:spPr bwMode="auto">
                          <a:xfrm flipV="1">
                            <a:off x="4397375" y="1889105"/>
                            <a:ext cx="800114"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2" name="Text Box 133"/>
                        <wps:cNvSpPr txBox="1">
                          <a:spLocks noChangeArrowheads="1"/>
                        </wps:cNvSpPr>
                        <wps:spPr bwMode="auto">
                          <a:xfrm>
                            <a:off x="4143371" y="323801"/>
                            <a:ext cx="616611" cy="297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F45DE" w14:textId="77777777" w:rsidR="00A20007" w:rsidRPr="00351207" w:rsidRDefault="00A20007" w:rsidP="00560BAB">
                              <w:pPr>
                                <w:pStyle w:val="ab"/>
                                <w:rPr>
                                  <w:sz w:val="18"/>
                                  <w:szCs w:val="18"/>
                                </w:rPr>
                              </w:pPr>
                              <w:r w:rsidRPr="00351207">
                                <w:rPr>
                                  <w:rFonts w:hint="eastAsia"/>
                                  <w:sz w:val="18"/>
                                  <w:szCs w:val="18"/>
                                </w:rPr>
                                <w:t>膜清洗</w:t>
                              </w:r>
                            </w:p>
                          </w:txbxContent>
                        </wps:txbx>
                        <wps:bodyPr rot="0" vert="horz" wrap="square" lIns="91440" tIns="45720" rIns="91440" bIns="45720" anchor="t" anchorCtr="0" upright="1">
                          <a:noAutofit/>
                        </wps:bodyPr>
                      </wps:wsp>
                      <wps:wsp>
                        <wps:cNvPr id="673" name="AutoShape 134"/>
                        <wps:cNvCnPr>
                          <a:cxnSpLocks noChangeShapeType="1"/>
                        </wps:cNvCnPr>
                        <wps:spPr bwMode="auto">
                          <a:xfrm>
                            <a:off x="4451976" y="621002"/>
                            <a:ext cx="700" cy="23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4" name="AutoShape 135"/>
                        <wps:cNvCnPr>
                          <a:cxnSpLocks noChangeShapeType="1"/>
                        </wps:cNvCnPr>
                        <wps:spPr bwMode="auto">
                          <a:xfrm flipV="1">
                            <a:off x="2719046" y="1359503"/>
                            <a:ext cx="700" cy="184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482"/>
                        <wps:cNvSpPr txBox="1">
                          <a:spLocks noChangeArrowheads="1"/>
                        </wps:cNvSpPr>
                        <wps:spPr bwMode="auto">
                          <a:xfrm>
                            <a:off x="1566527" y="428601"/>
                            <a:ext cx="533409" cy="283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CB095" w14:textId="77777777" w:rsidR="00A20007" w:rsidRPr="00351207" w:rsidRDefault="00A20007" w:rsidP="00560BAB">
                              <w:pPr>
                                <w:pStyle w:val="ab"/>
                                <w:rPr>
                                  <w:sz w:val="18"/>
                                  <w:szCs w:val="18"/>
                                </w:rPr>
                              </w:pPr>
                              <w:r w:rsidRPr="00351207">
                                <w:rPr>
                                  <w:rFonts w:hint="eastAsia"/>
                                  <w:sz w:val="18"/>
                                  <w:szCs w:val="18"/>
                                </w:rPr>
                                <w:t>曝气</w:t>
                              </w:r>
                            </w:p>
                          </w:txbxContent>
                        </wps:txbx>
                        <wps:bodyPr rot="0" vert="horz" wrap="square" lIns="91440" tIns="45720" rIns="91440" bIns="45720" anchor="t" anchorCtr="0" upright="1">
                          <a:noAutofit/>
                        </wps:bodyPr>
                      </wps:wsp>
                      <wps:wsp>
                        <wps:cNvPr id="676" name="Rectangle 137"/>
                        <wps:cNvSpPr>
                          <a:spLocks noChangeArrowheads="1"/>
                        </wps:cNvSpPr>
                        <wps:spPr bwMode="auto">
                          <a:xfrm>
                            <a:off x="615911" y="861002"/>
                            <a:ext cx="685212" cy="480701"/>
                          </a:xfrm>
                          <a:prstGeom prst="rect">
                            <a:avLst/>
                          </a:prstGeom>
                          <a:solidFill>
                            <a:srgbClr val="FFFFFF"/>
                          </a:solidFill>
                          <a:ln w="9525">
                            <a:solidFill>
                              <a:srgbClr val="000000"/>
                            </a:solidFill>
                            <a:miter lim="800000"/>
                            <a:headEnd/>
                            <a:tailEnd/>
                          </a:ln>
                        </wps:spPr>
                        <wps:txbx>
                          <w:txbxContent>
                            <w:p w14:paraId="3C9D5501" w14:textId="77777777" w:rsidR="00A20007" w:rsidRPr="00C977D1" w:rsidRDefault="00A20007" w:rsidP="00560BAB">
                              <w:pPr>
                                <w:pStyle w:val="ab"/>
                                <w:rPr>
                                  <w:sz w:val="18"/>
                                  <w:szCs w:val="18"/>
                                </w:rPr>
                              </w:pPr>
                              <w:r w:rsidRPr="00351207">
                                <w:rPr>
                                  <w:rFonts w:hint="eastAsia"/>
                                  <w:sz w:val="18"/>
                                  <w:szCs w:val="18"/>
                                </w:rPr>
                                <w:t>一级反硝化反应器</w:t>
                              </w:r>
                              <w:r w:rsidRPr="00C977D1">
                                <w:rPr>
                                  <w:rFonts w:hint="eastAsia"/>
                                  <w:sz w:val="18"/>
                                  <w:szCs w:val="18"/>
                                </w:rPr>
                                <w:t>应器</w:t>
                              </w:r>
                            </w:p>
                          </w:txbxContent>
                        </wps:txbx>
                        <wps:bodyPr rot="0" vert="horz" wrap="square" lIns="91440" tIns="45720" rIns="91440" bIns="45720" anchor="t" anchorCtr="0" upright="1">
                          <a:noAutofit/>
                        </wps:bodyPr>
                      </wps:wsp>
                      <wps:wsp>
                        <wps:cNvPr id="677" name="Rectangle 138"/>
                        <wps:cNvSpPr>
                          <a:spLocks noChangeArrowheads="1"/>
                        </wps:cNvSpPr>
                        <wps:spPr bwMode="auto">
                          <a:xfrm>
                            <a:off x="1490325" y="861002"/>
                            <a:ext cx="685812" cy="480701"/>
                          </a:xfrm>
                          <a:prstGeom prst="rect">
                            <a:avLst/>
                          </a:prstGeom>
                          <a:solidFill>
                            <a:srgbClr val="FFFFFF"/>
                          </a:solidFill>
                          <a:ln w="9525">
                            <a:solidFill>
                              <a:srgbClr val="000000"/>
                            </a:solidFill>
                            <a:miter lim="800000"/>
                            <a:headEnd/>
                            <a:tailEnd/>
                          </a:ln>
                        </wps:spPr>
                        <wps:txbx>
                          <w:txbxContent>
                            <w:p w14:paraId="0769B5D1" w14:textId="77777777" w:rsidR="00A20007" w:rsidRPr="00C977D1" w:rsidRDefault="00A20007" w:rsidP="00560BAB">
                              <w:pPr>
                                <w:pStyle w:val="ab"/>
                                <w:rPr>
                                  <w:sz w:val="18"/>
                                  <w:szCs w:val="18"/>
                                </w:rPr>
                              </w:pPr>
                              <w:r w:rsidRPr="00351207">
                                <w:rPr>
                                  <w:rFonts w:hint="eastAsia"/>
                                  <w:sz w:val="18"/>
                                  <w:szCs w:val="18"/>
                                </w:rPr>
                                <w:t>一级硝化反应器</w:t>
                              </w:r>
                            </w:p>
                          </w:txbxContent>
                        </wps:txbx>
                        <wps:bodyPr rot="0" vert="horz" wrap="square" lIns="91440" tIns="45720" rIns="91440" bIns="45720" anchor="t" anchorCtr="0" upright="1">
                          <a:noAutofit/>
                        </wps:bodyPr>
                      </wps:wsp>
                      <wps:wsp>
                        <wps:cNvPr id="678" name="Rectangle 139"/>
                        <wps:cNvSpPr>
                          <a:spLocks noChangeArrowheads="1"/>
                        </wps:cNvSpPr>
                        <wps:spPr bwMode="auto">
                          <a:xfrm>
                            <a:off x="2367240" y="857802"/>
                            <a:ext cx="685812" cy="480701"/>
                          </a:xfrm>
                          <a:prstGeom prst="rect">
                            <a:avLst/>
                          </a:prstGeom>
                          <a:solidFill>
                            <a:srgbClr val="FFFFFF"/>
                          </a:solidFill>
                          <a:ln w="9525">
                            <a:solidFill>
                              <a:srgbClr val="000000"/>
                            </a:solidFill>
                            <a:miter lim="800000"/>
                            <a:headEnd/>
                            <a:tailEnd/>
                          </a:ln>
                        </wps:spPr>
                        <wps:txbx>
                          <w:txbxContent>
                            <w:p w14:paraId="69C0375D" w14:textId="77777777" w:rsidR="00A20007" w:rsidRPr="00351207" w:rsidRDefault="00A20007" w:rsidP="00560BAB">
                              <w:pPr>
                                <w:pStyle w:val="ab"/>
                                <w:rPr>
                                  <w:sz w:val="18"/>
                                  <w:szCs w:val="18"/>
                                </w:rPr>
                              </w:pPr>
                              <w:r w:rsidRPr="00351207">
                                <w:rPr>
                                  <w:rFonts w:hint="eastAsia"/>
                                  <w:sz w:val="18"/>
                                  <w:szCs w:val="18"/>
                                </w:rPr>
                                <w:t>二级反硝化反应器</w:t>
                              </w:r>
                            </w:p>
                          </w:txbxContent>
                        </wps:txbx>
                        <wps:bodyPr rot="0" vert="horz" wrap="square" lIns="91440" tIns="45720" rIns="91440" bIns="45720" anchor="t" anchorCtr="0" upright="1">
                          <a:noAutofit/>
                        </wps:bodyPr>
                      </wps:wsp>
                      <wps:wsp>
                        <wps:cNvPr id="679" name="Rectangle 140"/>
                        <wps:cNvSpPr>
                          <a:spLocks noChangeArrowheads="1"/>
                        </wps:cNvSpPr>
                        <wps:spPr bwMode="auto">
                          <a:xfrm>
                            <a:off x="3249956" y="861002"/>
                            <a:ext cx="685812" cy="480701"/>
                          </a:xfrm>
                          <a:prstGeom prst="rect">
                            <a:avLst/>
                          </a:prstGeom>
                          <a:solidFill>
                            <a:srgbClr val="FFFFFF"/>
                          </a:solidFill>
                          <a:ln w="9525">
                            <a:solidFill>
                              <a:srgbClr val="000000"/>
                            </a:solidFill>
                            <a:miter lim="800000"/>
                            <a:headEnd/>
                            <a:tailEnd/>
                          </a:ln>
                        </wps:spPr>
                        <wps:txbx>
                          <w:txbxContent>
                            <w:p w14:paraId="6C384660" w14:textId="77777777" w:rsidR="00A20007" w:rsidRPr="00351207" w:rsidRDefault="00A20007" w:rsidP="00560BAB">
                              <w:pPr>
                                <w:pStyle w:val="ab"/>
                                <w:rPr>
                                  <w:sz w:val="18"/>
                                  <w:szCs w:val="18"/>
                                </w:rPr>
                              </w:pPr>
                              <w:r w:rsidRPr="00351207">
                                <w:rPr>
                                  <w:rFonts w:hint="eastAsia"/>
                                  <w:sz w:val="18"/>
                                  <w:szCs w:val="18"/>
                                </w:rPr>
                                <w:t>二级硝化反应器</w:t>
                              </w:r>
                            </w:p>
                          </w:txbxContent>
                        </wps:txbx>
                        <wps:bodyPr rot="0" vert="horz" wrap="square" lIns="91440" tIns="45720" rIns="91440" bIns="45720" anchor="t" anchorCtr="0" upright="1">
                          <a:noAutofit/>
                        </wps:bodyPr>
                      </wps:wsp>
                      <wps:wsp>
                        <wps:cNvPr id="680" name="Line 141"/>
                        <wps:cNvCnPr/>
                        <wps:spPr bwMode="auto">
                          <a:xfrm flipH="1">
                            <a:off x="431107" y="360601"/>
                            <a:ext cx="1830131"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142"/>
                        <wps:cNvCnPr>
                          <a:cxnSpLocks noChangeShapeType="1"/>
                        </wps:cNvCnPr>
                        <wps:spPr bwMode="auto">
                          <a:xfrm>
                            <a:off x="1833231" y="711802"/>
                            <a:ext cx="600" cy="14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2" name="Text Box 143"/>
                        <wps:cNvSpPr txBox="1">
                          <a:spLocks noChangeArrowheads="1"/>
                        </wps:cNvSpPr>
                        <wps:spPr bwMode="auto">
                          <a:xfrm>
                            <a:off x="3310257" y="429801"/>
                            <a:ext cx="533409" cy="283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2CD4" w14:textId="77777777" w:rsidR="00A20007" w:rsidRPr="00351207" w:rsidRDefault="00A20007" w:rsidP="00560BAB">
                              <w:pPr>
                                <w:pStyle w:val="ab"/>
                                <w:rPr>
                                  <w:sz w:val="18"/>
                                  <w:szCs w:val="18"/>
                                </w:rPr>
                              </w:pPr>
                              <w:r w:rsidRPr="00351207">
                                <w:rPr>
                                  <w:rFonts w:hint="eastAsia"/>
                                  <w:sz w:val="18"/>
                                  <w:szCs w:val="18"/>
                                </w:rPr>
                                <w:t>曝气</w:t>
                              </w:r>
                            </w:p>
                          </w:txbxContent>
                        </wps:txbx>
                        <wps:bodyPr rot="0" vert="horz" wrap="square" lIns="91440" tIns="45720" rIns="91440" bIns="45720" anchor="t" anchorCtr="0" upright="1">
                          <a:noAutofit/>
                        </wps:bodyPr>
                      </wps:wsp>
                      <wps:wsp>
                        <wps:cNvPr id="683" name="AutoShape 144"/>
                        <wps:cNvCnPr>
                          <a:cxnSpLocks noChangeShapeType="1"/>
                        </wps:cNvCnPr>
                        <wps:spPr bwMode="auto">
                          <a:xfrm>
                            <a:off x="3576961" y="713102"/>
                            <a:ext cx="600" cy="14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4" name="AutoShape 145"/>
                        <wps:cNvCnPr>
                          <a:cxnSpLocks noChangeShapeType="1"/>
                        </wps:cNvCnPr>
                        <wps:spPr bwMode="auto">
                          <a:xfrm>
                            <a:off x="1301122" y="1101703"/>
                            <a:ext cx="1892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5" name="AutoShape 146"/>
                        <wps:cNvCnPr>
                          <a:cxnSpLocks noChangeShapeType="1"/>
                        </wps:cNvCnPr>
                        <wps:spPr bwMode="auto">
                          <a:xfrm flipV="1">
                            <a:off x="2176137" y="1098503"/>
                            <a:ext cx="191103" cy="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AutoShape 147"/>
                        <wps:cNvCnPr>
                          <a:cxnSpLocks noChangeShapeType="1"/>
                        </wps:cNvCnPr>
                        <wps:spPr bwMode="auto">
                          <a:xfrm>
                            <a:off x="3053052" y="1098503"/>
                            <a:ext cx="196903" cy="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7" name="Line 127"/>
                        <wps:cNvCnPr/>
                        <wps:spPr bwMode="auto">
                          <a:xfrm flipV="1">
                            <a:off x="2261239" y="361301"/>
                            <a:ext cx="600" cy="697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39C04BE" id="画布 175" o:spid="_x0000_s1080" editas="canvas" style="width:414.7pt;height:155.15pt;mso-position-horizontal-relative:char;mso-position-vertical-relative:line" coordsize="52666,1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">
                <v:shape id="_x0000_s1081" type="#_x0000_t75" style="position:absolute;width:52666;height:19704;visibility:visible;mso-wrap-style:square">
                  <v:fill o:detectmouseclick="t"/>
                  <v:path o:connecttype="none"/>
                </v:shape>
                <v:shape id="Text Box 117" o:spid="_x0000_s1082" type="#_x0000_t202" style="position:absolute;left:11557;top:628;width:915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1HcQA&#10;AADcAAAADwAAAGRycy9kb3ducmV2LnhtbESP0WrCQBRE3wv+w3IFX0rdKE3SRlfRQkteTfMB1+w1&#10;CWbvhuxq4t93C4U+DjNzhtnuJ9OJOw2utaxgtYxAEFdWt1wrKL8/X95AOI+ssbNMCh7kYL+bPW0x&#10;03bkE90LX4sAYZehgsb7PpPSVQ0ZdEvbEwfvYgeDPsihlnrAMcBNJ9dRlEiDLYeFBnv6aKi6Fjej&#10;4JKPz/H7eP7yZXp6TY7Ypmf7UGoxnw4bEJ4m/x/+a+daQRKn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sNR3EAAAA3AAAAA8AAAAAAAAAAAAAAAAAmAIAAGRycy9k&#10;b3ducmV2LnhtbFBLBQYAAAAABAAEAPUAAACJAwAAAAA=&#10;" stroked="f">
                  <v:textbox>
                    <w:txbxContent>
                      <w:p w14:paraId="072F2CC4" w14:textId="77777777" w:rsidR="00A20007" w:rsidRPr="00351207" w:rsidRDefault="00A20007" w:rsidP="00560BAB">
                        <w:pPr>
                          <w:pStyle w:val="ab"/>
                          <w:rPr>
                            <w:sz w:val="18"/>
                            <w:szCs w:val="18"/>
                          </w:rPr>
                        </w:pPr>
                        <w:r w:rsidRPr="00351207">
                          <w:rPr>
                            <w:rFonts w:hint="eastAsia"/>
                            <w:sz w:val="18"/>
                            <w:szCs w:val="18"/>
                          </w:rPr>
                          <w:t>混合液回流</w:t>
                        </w:r>
                      </w:p>
                    </w:txbxContent>
                  </v:textbox>
                </v:shape>
                <v:shape id="Text Box 118" o:spid="_x0000_s1083" type="#_x0000_t202" style="position:absolute;left:63;top:8128;width:4566;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hb8EA&#10;AADcAAAADwAAAGRycy9kb3ducmV2LnhtbERPzWrCQBC+C77DMkIvohuLJhpdpS205Gr0AcbsmASz&#10;syG7Ncnbdw9Cjx/f/+E0mEY8qXO1ZQWrZQSCuLC65lLB9fK92IJwHlljY5kUjOTgdJxODphq2/OZ&#10;nrkvRQhhl6KCyvs2ldIVFRl0S9sSB+5uO4M+wK6UusM+hJtGvkdRLA3WHBoqbOmrouKR/xoF96yf&#10;b3b97cdfk/M6/sQ6udlRqbfZ8LEH4Wnw/+KXO9MK4k1YG86EIyC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zoW/BAAAA3AAAAA8AAAAAAAAAAAAAAAAAmAIAAGRycy9kb3du&#10;cmV2LnhtbFBLBQYAAAAABAAEAPUAAACGAwAAAAA=&#10;" stroked="f">
                  <v:textbox>
                    <w:txbxContent>
                      <w:p w14:paraId="056A0653" w14:textId="77777777" w:rsidR="00A20007" w:rsidRPr="00351207" w:rsidRDefault="00A20007" w:rsidP="00560BAB">
                        <w:pPr>
                          <w:pStyle w:val="ab"/>
                          <w:rPr>
                            <w:sz w:val="18"/>
                            <w:szCs w:val="18"/>
                          </w:rPr>
                        </w:pPr>
                        <w:r w:rsidRPr="00351207">
                          <w:rPr>
                            <w:rFonts w:hint="eastAsia"/>
                            <w:sz w:val="18"/>
                            <w:szCs w:val="18"/>
                          </w:rPr>
                          <w:t>进水</w:t>
                        </w:r>
                      </w:p>
                    </w:txbxContent>
                  </v:textbox>
                </v:shape>
                <v:shape id="Text Box 119" o:spid="_x0000_s1084" type="#_x0000_t202" style="position:absolute;left:47345;top:8255;width:457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E9MQA&#10;AADcAAAADwAAAGRycy9kb3ducmV2LnhtbESP0WrCQBRE3wv+w3IFX0rdKDXW6Bq00OJroh9wzV6T&#10;YPZuyK5J/PtuodDHYWbOMLt0NI3oqXO1ZQWLeQSCuLC65lLB5fz19gHCeWSNjWVS8CQH6X7yssNE&#10;24Ez6nNfigBhl6CCyvs2kdIVFRl0c9sSB+9mO4M+yK6UusMhwE0jl1EUS4M1h4UKW/qsqLjnD6Pg&#10;dhpeV5vh+u0v6+w9PmK9vtqnUrPpeNiC8DT6//Bf+6QVxKsN/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PTEAAAA3AAAAA8AAAAAAAAAAAAAAAAAmAIAAGRycy9k&#10;b3ducmV2LnhtbFBLBQYAAAAABAAEAPUAAACJAwAAAAA=&#10;" stroked="f">
                  <v:textbox>
                    <w:txbxContent>
                      <w:p w14:paraId="2E9E453D" w14:textId="77777777" w:rsidR="00A20007" w:rsidRPr="00351207" w:rsidRDefault="00A20007" w:rsidP="00560BAB">
                        <w:pPr>
                          <w:pStyle w:val="ab"/>
                          <w:rPr>
                            <w:sz w:val="18"/>
                            <w:szCs w:val="18"/>
                          </w:rPr>
                        </w:pPr>
                        <w:r w:rsidRPr="00351207">
                          <w:rPr>
                            <w:rFonts w:hint="eastAsia"/>
                            <w:sz w:val="18"/>
                            <w:szCs w:val="18"/>
                          </w:rPr>
                          <w:t>出水</w:t>
                        </w:r>
                      </w:p>
                    </w:txbxContent>
                  </v:textbox>
                </v:shape>
                <v:shape id="Text Box 120" o:spid="_x0000_s1085" type="#_x0000_t202" style="position:absolute;left:13614;top:16217;width:765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n1L4A&#10;AADcAAAADwAAAGRycy9kb3ducmV2LnhtbERPzc7BQBTdS7zD5Eps5DMlFGUIEmLL5wGuztU2Onea&#10;ztB6e7OQWJ6c/9WmNaV4Ue0KywpGwwgEcWp1wZmC6//hbw7CeWSNpWVS8CYHm3W3s8JE24bP9Lr4&#10;TIQQdgkqyL2vEildmpNBN7QVceDutjboA6wzqWtsQrgp5TiKYmmw4NCQY0X7nNLH5WkU3E/NYLpo&#10;bkd/nZ0n8Q6L2c2+ler32u0ShKfW/8Rf90kriOMwP5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pZ9S+AAAA3AAAAA8AAAAAAAAAAAAAAAAAmAIAAGRycy9kb3ducmV2&#10;LnhtbFBLBQYAAAAABAAEAPUAAACDAwAAAAA=&#10;" stroked="f">
                  <v:textbox>
                    <w:txbxContent>
                      <w:p w14:paraId="2429E237" w14:textId="77777777" w:rsidR="00A20007" w:rsidRPr="00351207" w:rsidRDefault="00A20007" w:rsidP="00560BAB">
                        <w:pPr>
                          <w:pStyle w:val="ab"/>
                          <w:rPr>
                            <w:sz w:val="18"/>
                            <w:szCs w:val="18"/>
                          </w:rPr>
                        </w:pPr>
                        <w:r w:rsidRPr="00351207">
                          <w:rPr>
                            <w:rFonts w:hint="eastAsia"/>
                            <w:sz w:val="18"/>
                            <w:szCs w:val="18"/>
                          </w:rPr>
                          <w:t>污泥回流</w:t>
                        </w:r>
                      </w:p>
                    </w:txbxContent>
                  </v:textbox>
                </v:shape>
                <v:shape id="Text Box 121" o:spid="_x0000_s1086" type="#_x0000_t202" style="position:absolute;left:24720;top:15436;width:4934;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CT8QA&#10;AADcAAAADwAAAGRycy9kb3ducmV2LnhtbESP0WrCQBRE34X+w3ILfZG6UWxsUzdBC0petX7ANXtN&#10;QrN3Q3Y1yd+7gtDHYWbOMOtsMI24UedqywrmswgEcWF1zaWC0+/u/ROE88gaG8ukYCQHWfoyWWOi&#10;bc8Huh19KQKEXYIKKu/bREpXVGTQzWxLHLyL7Qz6ILtS6g77ADeNXERRLA3WHBYqbOmnouLveDUK&#10;Lnk//fjqz3t/Wh2W8Rbr1dmOSr29DptvEJ4G/x9+tnOtII7n8DgTj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wk/EAAAA3AAAAA8AAAAAAAAAAAAAAAAAmAIAAGRycy9k&#10;b3ducmV2LnhtbFBLBQYAAAAABAAEAPUAAACJAwAAAAA=&#10;" stroked="f">
                  <v:textbox>
                    <w:txbxContent>
                      <w:p w14:paraId="01AE7A75" w14:textId="77777777" w:rsidR="00A20007" w:rsidRPr="00463DD2" w:rsidRDefault="00A20007" w:rsidP="00560BAB">
                        <w:pPr>
                          <w:pStyle w:val="ab"/>
                        </w:pPr>
                        <w:r w:rsidRPr="00463DD2">
                          <w:rPr>
                            <w:rFonts w:hint="eastAsia"/>
                          </w:rPr>
                          <w:t>碳源</w:t>
                        </w:r>
                      </w:p>
                    </w:txbxContent>
                  </v:textbox>
                </v:shape>
                <v:shape id="Text Box 122" o:spid="_x0000_s1087" type="#_x0000_t202" style="position:absolute;left:44653;top:15786;width:740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OMQA&#10;AADcAAAADwAAAGRycy9kb3ducmV2LnhtbESP3WqDQBSE7wt9h+UUclPi2tCY1maVNpDibX4e4Oie&#10;qNQ9K+426ttnC4VcDjPzDbPNJ9OJKw2utazgJYpBEFdWt1wrOJ/2yzcQziNr7CyTgpkc5NnjwxZT&#10;bUc+0PXoaxEg7FJU0Hjfp1K6qiGDLrI9cfAudjDogxxqqQccA9x0chXHiTTYclhosKddQ9XP8dco&#10;uBTj8/p9LL/9eXN4Tb6w3ZR2VmrxNH1+gPA0+Xv4v11oBUmyg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3XDjEAAAA3AAAAA8AAAAAAAAAAAAAAAAAmAIAAGRycy9k&#10;b3ducmV2LnhtbFBLBQYAAAAABAAEAPUAAACJAwAAAAA=&#10;" stroked="f">
                  <v:textbox>
                    <w:txbxContent>
                      <w:p w14:paraId="195EAF1A" w14:textId="77777777" w:rsidR="00A20007" w:rsidRPr="00351207" w:rsidRDefault="00A20007" w:rsidP="00560BAB">
                        <w:pPr>
                          <w:pStyle w:val="ab"/>
                          <w:rPr>
                            <w:sz w:val="18"/>
                            <w:szCs w:val="18"/>
                          </w:rPr>
                        </w:pPr>
                        <w:r w:rsidRPr="00351207">
                          <w:rPr>
                            <w:rFonts w:hint="eastAsia"/>
                            <w:sz w:val="18"/>
                            <w:szCs w:val="18"/>
                          </w:rPr>
                          <w:t>剩余污泥</w:t>
                        </w:r>
                      </w:p>
                    </w:txbxContent>
                  </v:textbox>
                </v:shape>
                <v:line id="Line 123" o:spid="_x0000_s1088" style="position:absolute;visibility:visible;mso-wrap-style:square" from="749,10966" to="6159,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Zm+MUAAADcAAAADwAAAGRycy9kb3ducmV2LnhtbESPQWsCMRSE74X+h/AK3mrWCmtdjVK6&#10;CD1oQS09v26em6Wbl2UT1/TfG6HgcZiZb5jlOtpWDNT7xrGCyTgDQVw53XCt4Ou4eX4F4QOyxtYx&#10;KfgjD+vV48MSC+0uvKfhEGqRIOwLVGBC6AopfWXIoh+7jjh5J9dbDEn2tdQ9XhLctvIly3JpseG0&#10;YLCjd0PV7+FsFcxMuZczWW6Pn+XQTOZxF79/5kqNnuLbAkSgGO7h//aHVpDn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Zm+MUAAADcAAAADwAAAAAAAAAA&#10;AAAAAAChAgAAZHJzL2Rvd25yZXYueG1sUEsFBgAAAAAEAAQA+QAAAJMDAAAAAA==&#10;">
                  <v:stroke endarrow="block"/>
                </v:line>
                <v:line id="Line 124" o:spid="_x0000_s1089" style="position:absolute;flip:y;visibility:visible;mso-wrap-style:square" from="39439,10966" to="41700,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5H8UAAADcAAAADwAAAGRycy9kb3ducmV2LnhtbESPQWvCQBCF7wX/wzIFL0E31hI0uoq2&#10;FQrSQ9WDxyE7JqHZ2ZAdNf333UKhx8eb9715y3XvGnWjLtSeDUzGKSjiwtuaSwOn4240AxUE2WLj&#10;mQx8U4D1avCwxNz6O3/S7SClihAOORqoRNpc61BU5DCMfUscvYvvHEqUXalth/cId41+StNMO6w5&#10;NlTY0ktFxdfh6uIbuw9+nU6TrdNJMqe3s+xTLcYMH/vNApRQL//Hf+l3ayDLnuF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5H8UAAADcAAAADwAAAAAAAAAA&#10;AAAAAAChAgAAZHJzL2Rvd25yZXYueG1sUEsFBgAAAAAEAAQA+QAAAJMDAAAAAA==&#10;">
                  <v:stroke endarrow="block"/>
                </v:line>
                <v:rect id="Rectangle 125" o:spid="_x0000_s1090" style="position:absolute;left:41675;top:8610;width:5791;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textbox>
                    <w:txbxContent>
                      <w:p w14:paraId="4DCA0672" w14:textId="77777777" w:rsidR="00A20007" w:rsidRPr="00A6687B" w:rsidRDefault="00A20007" w:rsidP="00560BAB">
                        <w:pPr>
                          <w:pStyle w:val="ab"/>
                          <w:jc w:val="center"/>
                        </w:pPr>
                        <w:r w:rsidRPr="00351207">
                          <w:rPr>
                            <w:rFonts w:hint="eastAsia"/>
                            <w:sz w:val="18"/>
                            <w:szCs w:val="18"/>
                          </w:rPr>
                          <w:t>超滤膜</w:t>
                        </w:r>
                        <w:r>
                          <w:rPr>
                            <w:rFonts w:hint="eastAsia"/>
                            <w:sz w:val="18"/>
                            <w:szCs w:val="18"/>
                          </w:rPr>
                          <w:t>装置</w:t>
                        </w:r>
                      </w:p>
                    </w:txbxContent>
                  </v:textbox>
                </v:rect>
                <v:line id="Line 126" o:spid="_x0000_s1091" style="position:absolute;visibility:visible;mso-wrap-style:square" from="47599,10966" to="51562,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FYMUAAADcAAAADwAAAGRycy9kb3ducmV2LnhtbESPQWvCQBSE74L/YXlCb7qxh6ipq4ih&#10;0EMrGEvPr9nXbGj2bchu4/bfdwuCx2FmvmG2+2g7MdLgW8cKlosMBHHtdMuNgvfL83wNwgdkjZ1j&#10;UvBLHva76WSLhXZXPtNYhUYkCPsCFZgQ+kJKXxuy6BeuJ07elxsshiSHRuoBrwluO/mYZbm02HJa&#10;MNjT0VD9Xf1YBStTnuVKlq+XUzm2y018ix+fG6UeZvHwBCJQDPfwrf2iFeR5Dv9n0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FYMUAAADcAAAADwAAAAAAAAAA&#10;AAAAAAChAgAAZHJzL2Rvd25yZXYueG1sUEsFBgAAAAAEAAQA+QAAAJMDAAAAAA==&#10;">
                  <v:stroke endarrow="block"/>
                </v:line>
                <v:line id="Line 128" o:spid="_x0000_s1092" style="position:absolute;visibility:visible;mso-wrap-style:square" from="4311,3613" to="4318,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1g+8UAAADcAAAADwAAAGRycy9kb3ducmV2LnhtbESPzWrDMBCE74W+g9hCb42cHuzEjRJK&#10;TaGHJpAfct5aG8vEWhlLddS3rwKBHIeZ+YZZrKLtxEiDbx0rmE4yEMS10y03Cg77z5cZCB+QNXaO&#10;ScEfeVgtHx8WWGp34S2Nu9CIBGFfogITQl9K6WtDFv3E9cTJO7nBYkhyaKQe8JLgtpOvWZZLiy2n&#10;BYM9fRiqz7tfq6Aw1VYWsvreb6qxnc7jOh5/5ko9P8X3NxCBYriHb+0vrSDP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1g+8UAAADcAAAADwAAAAAAAAAA&#10;AAAAAAChAgAAZHJzL2Rvd25yZXYueG1sUEsFBgAAAAAEAAQA+QAAAJMDAAAAAA==&#10;">
                  <v:stroke endarrow="block"/>
                </v:line>
                <v:line id="Line 129" o:spid="_x0000_s1093" style="position:absolute;visibility:visible;mso-wrap-style:square" from="43986,13417" to="43992,1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0icIAAADcAAAADwAAAGRycy9kb3ducmV2LnhtbERPTWvCMBi+D/YfwjvwNlN3qFqNIiuC&#10;h23gB55fm9em2LwpTazZv18OA48Pz/dyHW0rBup941jBZJyBIK6cbrhWcDpu32cgfEDW2DomBb/k&#10;Yb16fVliod2D9zQcQi1SCPsCFZgQukJKXxmy6MeuI07c1fUWQ4J9LXWPjxRuW/mRZbm02HBqMNjR&#10;p6HqdrhbBVNT7uVUll/Hn3JoJvP4Hc+XuVKjt7hZgAgUw1P8795pBXme1qY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L0icIAAADcAAAADwAAAAAAAAAAAAAA&#10;AAChAgAAZHJzL2Rvd25yZXYueG1sUEsFBgAAAAAEAAQA+QAAAJADAAAAAA==&#10;">
                  <v:stroke endarrow="block"/>
                </v:line>
                <v:line id="Line 130" o:spid="_x0000_s1094" style="position:absolute;flip:x y;visibility:visible;mso-wrap-style:square" from="4559,18897" to="44170,18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131" o:spid="_x0000_s1095" style="position:absolute;flip:y;visibility:visible;mso-wrap-style:square" from="4451,10966" to="4464,1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pwcUAAADcAAAADwAAAGRycy9kb3ducmV2LnhtbESPwUrDQBCG74LvsEzBS2g3tlDb2G3R&#10;akEQD7Y99DhkxyQ0OxuyYxvf3jkIHod//m++WW2G0JoL9amJ7OB+koMhLqNvuHJwPOzGCzBJkD22&#10;kcnBDyXYrG9vVlj4eOVPuuylMgrhVKCDWqQrrE1lTQHTJHbEmn3FPqDo2FfW93hVeGjtNM/nNmDD&#10;eqHGjrY1lef9d1CN3Qe/zGbZc7BZtqTXk7znVpy7Gw1Pj2CEBvlf/mu/eQfzB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IpwcUAAADcAAAADwAAAAAAAAAA&#10;AAAAAAChAgAAZHJzL2Rvd25yZXYueG1sUEsFBgAAAAAEAAQA+QAAAJMDAAAAAA==&#10;">
                  <v:stroke endarrow="block"/>
                </v:line>
                <v:line id="Line 132" o:spid="_x0000_s1096" style="position:absolute;flip:y;visibility:visible;mso-wrap-style:square" from="43973,18891" to="51974,18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6MWsUAAADcAAAADwAAAGRycy9kb3ducmV2LnhtbESPQWvCQBCF70L/wzKFXoJurGBt6irV&#10;KgjiodFDj0N2moRmZ0N2qvHfdwuCx8eb971582XvGnWmLtSeDYxHKSjiwtuaSwOn43Y4AxUE2WLj&#10;mQxcKcBy8TCYY2b9hT/pnEupIoRDhgYqkTbTOhQVOQwj3xJH79t3DiXKrtS2w0uEu0Y/p+lUO6w5&#10;NlTY0rqi4if/dfGN7YE/JpNk5XSSvNLmS/apFmOeHvv3N1BCvdyPb+mdNTB9G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6MWsUAAADcAAAADwAAAAAAAAAA&#10;AAAAAAChAgAAZHJzL2Rvd25yZXYueG1sUEsFBgAAAAAEAAQA+QAAAJMDAAAAAA==&#10;">
                  <v:stroke endarrow="block"/>
                </v:line>
                <v:shape id="Text Box 133" o:spid="_x0000_s1097" type="#_x0000_t202" style="position:absolute;left:41433;top:3238;width:616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K5cMA&#10;AADcAAAADwAAAGRycy9kb3ducmV2LnhtbESP0YrCMBRE34X9h3AXfBFNV7TVapRV2MXXqh9wba5t&#10;sbkpTbT17zfCgo/DzJxh1tve1OJBrassK/iaRCCIc6srLhScTz/jBQjnkTXWlknBkxxsNx+DNaba&#10;dpzR4+gLESDsUlRQet+kUrq8JINuYhvi4F1ta9AH2RZSt9gFuKnlNIpiabDisFBiQ/uS8tvxbhRc&#10;D91ovuwuv/6cZLN4h1VysU+lhp/99wqEp96/w//tg1YQJ1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7K5cMAAADcAAAADwAAAAAAAAAAAAAAAACYAgAAZHJzL2Rv&#10;d25yZXYueG1sUEsFBgAAAAAEAAQA9QAAAIgDAAAAAA==&#10;" stroked="f">
                  <v:textbox>
                    <w:txbxContent>
                      <w:p w14:paraId="194F45DE" w14:textId="77777777" w:rsidR="00A20007" w:rsidRPr="00351207" w:rsidRDefault="00A20007" w:rsidP="00560BAB">
                        <w:pPr>
                          <w:pStyle w:val="ab"/>
                          <w:rPr>
                            <w:sz w:val="18"/>
                            <w:szCs w:val="18"/>
                          </w:rPr>
                        </w:pPr>
                        <w:r w:rsidRPr="00351207">
                          <w:rPr>
                            <w:rFonts w:hint="eastAsia"/>
                            <w:sz w:val="18"/>
                            <w:szCs w:val="18"/>
                          </w:rPr>
                          <w:t>膜清洗</w:t>
                        </w:r>
                      </w:p>
                    </w:txbxContent>
                  </v:textbox>
                </v:shape>
                <v:shape id="AutoShape 134" o:spid="_x0000_s1098" type="#_x0000_t32" style="position:absolute;left:44519;top:6210;width:7;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EO+8YAAADcAAAADwAAAGRycy9kb3ducmV2LnhtbESPQWvCQBSE74X+h+UVvNWNCrbGbKQI&#10;SrF4qJagt0f2mYRm34bdVWN/fVco9DjMzDdMtuhNKy7kfGNZwWiYgCAurW64UvC1Xz2/gvABWWNr&#10;mRTcyMMif3zIMNX2yp902YVKRAj7FBXUIXSplL6syaAf2o44eifrDIYoXSW1w2uEm1aOk2QqDTYc&#10;F2rsaFlT+b07GwWHj9m5uBVb2hSj2eaIzvif/VqpwVP/NgcRqA//4b/2u1YwfZn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DvvGAAAA3AAAAA8AAAAAAAAA&#10;AAAAAAAAoQIAAGRycy9kb3ducmV2LnhtbFBLBQYAAAAABAAEAPkAAACUAwAAAAA=&#10;">
                  <v:stroke endarrow="block"/>
                </v:shape>
                <v:shape id="AutoShape 135" o:spid="_x0000_s1099" type="#_x0000_t32" style="position:absolute;left:27190;top:13595;width:7;height:18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dzMQAAADcAAAADwAAAGRycy9kb3ducmV2LnhtbESPS2vDMBCE74X8B7GB3ho5pXngWg5p&#10;oBB6KXlAelysrS1qrYylWs6/rwKFHIeZ+YYpNqNtxUC9N44VzGcZCOLKacO1gvPp/WkNwgdkja1j&#10;UnAlD5ty8lBgrl3kAw3HUIsEYZ+jgiaELpfSVw1Z9DPXESfv2/UWQ5J9LXWPMcFtK5+zbCktGk4L&#10;DXa0a6j6Of5aBSZ+mqHb7+Lbx+XL60jmunBGqcfpuH0FEWgM9/B/e68VLFcvcDu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d3MxAAAANwAAAAPAAAAAAAAAAAA&#10;AAAAAKECAABkcnMvZG93bnJldi54bWxQSwUGAAAAAAQABAD5AAAAkgMAAAAA&#10;">
                  <v:stroke endarrow="block"/>
                </v:shape>
                <v:shape id="Text Box 482" o:spid="_x0000_s1100" type="#_x0000_t202" style="position:absolute;left:15665;top:4286;width:5334;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SkcQA&#10;AADcAAAADwAAAGRycy9kb3ducmV2LnhtbESP0WrCQBRE3wv+w3IFX0rdKE3SRlfRQkteTfMB1+w1&#10;CWbvhuxq4t93C4U+DjNzhtnuJ9OJOw2utaxgtYxAEFdWt1wrKL8/X95AOI+ssbNMCh7kYL+bPW0x&#10;03bkE90LX4sAYZehgsb7PpPSVQ0ZdEvbEwfvYgeDPsihlnrAMcBNJ9dRlEiDLYeFBnv6aKi6Fjej&#10;4JKPz/H7eP7yZXp6TY7Ypmf7UGoxnw4bEJ4m/x/+a+daQZLG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UpHEAAAA3AAAAA8AAAAAAAAAAAAAAAAAmAIAAGRycy9k&#10;b3ducmV2LnhtbFBLBQYAAAAABAAEAPUAAACJAwAAAAA=&#10;" stroked="f">
                  <v:textbox>
                    <w:txbxContent>
                      <w:p w14:paraId="2F4CB095" w14:textId="77777777" w:rsidR="00A20007" w:rsidRPr="00351207" w:rsidRDefault="00A20007" w:rsidP="00560BAB">
                        <w:pPr>
                          <w:pStyle w:val="ab"/>
                          <w:rPr>
                            <w:sz w:val="18"/>
                            <w:szCs w:val="18"/>
                          </w:rPr>
                        </w:pPr>
                        <w:r w:rsidRPr="00351207">
                          <w:rPr>
                            <w:rFonts w:hint="eastAsia"/>
                            <w:sz w:val="18"/>
                            <w:szCs w:val="18"/>
                          </w:rPr>
                          <w:t>曝气</w:t>
                        </w:r>
                      </w:p>
                    </w:txbxContent>
                  </v:textbox>
                </v:shape>
                <v:rect id="Rectangle 137" o:spid="_x0000_s1101" style="position:absolute;left:6159;top:8610;width:6852;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8ZcUA&#10;AADcAAAADwAAAGRycy9kb3ducmV2LnhtbESPT2vCQBTE74V+h+UVems2KkSbukqpWOoxfy69vWZf&#10;k9Ts25BdNfXTu4LgcZiZ3zDL9Wg6caTBtZYVTKIYBHFldcu1grLYvixAOI+ssbNMCv7JwXr1+LDE&#10;VNsTZ3TMfS0ChF2KChrv+1RKVzVk0EW2Jw7erx0M+iCHWuoBTwFuOjmN40QabDksNNjTR0PVPj8Y&#10;BT/ttMRzVnzG5nU787ux+Dt8b5R6fhrf30B4Gv09fGt/aQXJP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xlxQAAANwAAAAPAAAAAAAAAAAAAAAAAJgCAABkcnMv&#10;ZG93bnJldi54bWxQSwUGAAAAAAQABAD1AAAAigMAAAAA&#10;">
                  <v:textbox>
                    <w:txbxContent>
                      <w:p w14:paraId="3C9D5501" w14:textId="77777777" w:rsidR="00A20007" w:rsidRPr="00C977D1" w:rsidRDefault="00A20007" w:rsidP="00560BAB">
                        <w:pPr>
                          <w:pStyle w:val="ab"/>
                          <w:rPr>
                            <w:sz w:val="18"/>
                            <w:szCs w:val="18"/>
                          </w:rPr>
                        </w:pPr>
                        <w:r w:rsidRPr="00351207">
                          <w:rPr>
                            <w:rFonts w:hint="eastAsia"/>
                            <w:sz w:val="18"/>
                            <w:szCs w:val="18"/>
                          </w:rPr>
                          <w:t>一级反硝化反应器</w:t>
                        </w:r>
                        <w:r w:rsidRPr="00C977D1">
                          <w:rPr>
                            <w:rFonts w:hint="eastAsia"/>
                            <w:sz w:val="18"/>
                            <w:szCs w:val="18"/>
                          </w:rPr>
                          <w:t>应器</w:t>
                        </w:r>
                      </w:p>
                    </w:txbxContent>
                  </v:textbox>
                </v:rect>
                <v:rect id="Rectangle 138" o:spid="_x0000_s1102" style="position:absolute;left:14903;top:8610;width:6858;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Z/sQA&#10;AADcAAAADwAAAGRycy9kb3ducmV2LnhtbESPT4vCMBTE7wt+h/AWvK3pKvinGkUUxT1qe/H2bJ5t&#10;d5uX0kStfvqNIHgcZuY3zGzRmkpcqXGlZQXfvQgEcWZ1ybmCNNl8jUE4j6yxskwK7uRgMe98zDDW&#10;9sZ7uh58LgKEXYwKCu/rWEqXFWTQ9WxNHLyzbQz6IJtc6gZvAW4q2Y+ioTRYclgosKZVQdnf4WIU&#10;nMp+io99so3MZDPwP23yezmulep+tsspCE+tf4df7Z1WMBy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Wf7EAAAA3AAAAA8AAAAAAAAAAAAAAAAAmAIAAGRycy9k&#10;b3ducmV2LnhtbFBLBQYAAAAABAAEAPUAAACJAwAAAAA=&#10;">
                  <v:textbox>
                    <w:txbxContent>
                      <w:p w14:paraId="0769B5D1" w14:textId="77777777" w:rsidR="00A20007" w:rsidRPr="00C977D1" w:rsidRDefault="00A20007" w:rsidP="00560BAB">
                        <w:pPr>
                          <w:pStyle w:val="ab"/>
                          <w:rPr>
                            <w:sz w:val="18"/>
                            <w:szCs w:val="18"/>
                          </w:rPr>
                        </w:pPr>
                        <w:r w:rsidRPr="00351207">
                          <w:rPr>
                            <w:rFonts w:hint="eastAsia"/>
                            <w:sz w:val="18"/>
                            <w:szCs w:val="18"/>
                          </w:rPr>
                          <w:t>一级硝化反应器</w:t>
                        </w:r>
                      </w:p>
                    </w:txbxContent>
                  </v:textbox>
                </v:rect>
                <v:rect id="Rectangle 139" o:spid="_x0000_s1103" style="position:absolute;left:23672;top:8578;width:6858;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NjMIA&#10;AADcAAAADwAAAGRycy9kb3ducmV2LnhtbERPPW/CMBDdK/EfrEPq1jhQCdoQByEQVTtCsnS7xkeS&#10;Nj5HtoG0v74ekBif3ne+Hk0vLuR8Z1nBLElBENdWd9woqMr90wsIH5A19pZJwS95WBeThxwzba98&#10;oMsxNCKGsM9QQRvCkEnp65YM+sQOxJE7WWcwROgaqR1eY7jp5TxNF9Jgx7GhxYG2LdU/x7NR8NXN&#10;K/w7lG+ped0/h4+x/D5/7pR6nI6bFYhAY7iLb+53rWCxj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c2MwgAAANwAAAAPAAAAAAAAAAAAAAAAAJgCAABkcnMvZG93&#10;bnJldi54bWxQSwUGAAAAAAQABAD1AAAAhwMAAAAA&#10;">
                  <v:textbox>
                    <w:txbxContent>
                      <w:p w14:paraId="69C0375D" w14:textId="77777777" w:rsidR="00A20007" w:rsidRPr="00351207" w:rsidRDefault="00A20007" w:rsidP="00560BAB">
                        <w:pPr>
                          <w:pStyle w:val="ab"/>
                          <w:rPr>
                            <w:sz w:val="18"/>
                            <w:szCs w:val="18"/>
                          </w:rPr>
                        </w:pPr>
                        <w:r w:rsidRPr="00351207">
                          <w:rPr>
                            <w:rFonts w:hint="eastAsia"/>
                            <w:sz w:val="18"/>
                            <w:szCs w:val="18"/>
                          </w:rPr>
                          <w:t>二级反硝化反应器</w:t>
                        </w:r>
                      </w:p>
                    </w:txbxContent>
                  </v:textbox>
                </v:rect>
                <v:rect id="Rectangle 140" o:spid="_x0000_s1104" style="position:absolute;left:32499;top:8610;width:6858;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oF8QA&#10;AADcAAAADwAAAGRycy9kb3ducmV2LnhtbESPQYvCMBSE7wv+h/CEva3pKuhajSKKix61vezt2Tzb&#10;us1LaaJWf70RBI/DzHzDTOetqcSFGldaVvDdi0AQZ1aXnCtIk/XXDwjnkTVWlknBjRzMZ52PKcba&#10;XnlHl73PRYCwi1FB4X0dS+myggy6nq2Jg3e0jUEfZJNL3eA1wE0l+1E0lAZLDgsF1rQsKPvfn42C&#10;Q9lP8b5LfiMzXg/8tk1O57+VUp/ddjEB4an17/CrvdEKhq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aBfEAAAA3AAAAA8AAAAAAAAAAAAAAAAAmAIAAGRycy9k&#10;b3ducmV2LnhtbFBLBQYAAAAABAAEAPUAAACJAwAAAAA=&#10;">
                  <v:textbox>
                    <w:txbxContent>
                      <w:p w14:paraId="6C384660" w14:textId="77777777" w:rsidR="00A20007" w:rsidRPr="00351207" w:rsidRDefault="00A20007" w:rsidP="00560BAB">
                        <w:pPr>
                          <w:pStyle w:val="ab"/>
                          <w:rPr>
                            <w:sz w:val="18"/>
                            <w:szCs w:val="18"/>
                          </w:rPr>
                        </w:pPr>
                        <w:r w:rsidRPr="00351207">
                          <w:rPr>
                            <w:rFonts w:hint="eastAsia"/>
                            <w:sz w:val="18"/>
                            <w:szCs w:val="18"/>
                          </w:rPr>
                          <w:t>二级硝化反应器</w:t>
                        </w:r>
                      </w:p>
                    </w:txbxContent>
                  </v:textbox>
                </v:rect>
                <v:line id="Line 141" o:spid="_x0000_s1105" style="position:absolute;flip:x;visibility:visible;mso-wrap-style:square" from="4311,3606" to="22612,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PnsMAAADcAAAADwAAAGRycy9kb3ducmV2LnhtbERPz2vCMBS+C/sfwhN2kZlOhnTVKDIQ&#10;PHiZjspuz+bZlDYvXRK1+++Xw8Djx/d7uR5sJ27kQ+NYwes0A0FcOd1wreDruH3JQYSIrLFzTAp+&#10;KcB69TRaYqHdnT/pdoi1SCEcClRgYuwLKUNlyGKYup44cRfnLcYEfS21x3sKt52cZdlcWmw4NRjs&#10;6cNQ1R6uVoHM95Mfvzm/tWV7Or2bsir7771Sz+NhswARaYgP8b97pxXM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T57DAAAA3AAAAA8AAAAAAAAAAAAA&#10;AAAAoQIAAGRycy9kb3ducmV2LnhtbFBLBQYAAAAABAAEAPkAAACRAwAAAAA=&#10;"/>
                <v:shape id="AutoShape 142" o:spid="_x0000_s1106" type="#_x0000_t32" style="position:absolute;left:18332;top:7118;width:6;height:1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FMMYAAADcAAAADwAAAGRycy9kb3ducmV2LnhtbESPT2vCQBTE74V+h+UVems28SCaukop&#10;KGLx4B+CvT2yzySYfRt2V41+erdQ8DjMzG+Yyaw3rbiQ841lBVmSgiAurW64UrDfzT9GIHxA1tha&#10;JgU38jCbvr5MMNf2yhu6bEMlIoR9jgrqELpcSl/WZNAntiOO3tE6gyFKV0nt8BrhppWDNB1Kgw3H&#10;hRo7+q6pPG3PRsHhZ3wubsWaVkU2Xv2iM/6+Wyj1/tZ/fYII1Idn+L+91AqGowz+zsQj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KRTDGAAAA3AAAAA8AAAAAAAAA&#10;AAAAAAAAoQIAAGRycy9kb3ducmV2LnhtbFBLBQYAAAAABAAEAPkAAACUAwAAAAA=&#10;">
                  <v:stroke endarrow="block"/>
                </v:shape>
                <v:shape id="Text Box 143" o:spid="_x0000_s1107" type="#_x0000_t202" style="position:absolute;left:33102;top:4298;width:5334;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6wsMA&#10;AADcAAAADwAAAGRycy9kb3ducmV2LnhtbESP3YrCMBSE7xd8h3AEbxZNld1aq1FcQfHWnwc4bY5t&#10;sTkpTdbWtzcLwl4OM/MNs9r0phYPal1lWcF0EoEgzq2uuFBwvezHCQjnkTXWlknBkxxs1oOPFaba&#10;dnyix9kXIkDYpaig9L5JpXR5SQbdxDbEwbvZ1qAPsi2kbrELcFPLWRTF0mDFYaHEhnYl5ffzr1Fw&#10;O3af34suO/jr/PQV/2A1z+xTqdGw3y5BeOr9f/jdPmoFcTKD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6wsMAAADcAAAADwAAAAAAAAAAAAAAAACYAgAAZHJzL2Rv&#10;d25yZXYueG1sUEsFBgAAAAAEAAQA9QAAAIgDAAAAAA==&#10;" stroked="f">
                  <v:textbox>
                    <w:txbxContent>
                      <w:p w14:paraId="3E812CD4" w14:textId="77777777" w:rsidR="00A20007" w:rsidRPr="00351207" w:rsidRDefault="00A20007" w:rsidP="00560BAB">
                        <w:pPr>
                          <w:pStyle w:val="ab"/>
                          <w:rPr>
                            <w:sz w:val="18"/>
                            <w:szCs w:val="18"/>
                          </w:rPr>
                        </w:pPr>
                        <w:r w:rsidRPr="00351207">
                          <w:rPr>
                            <w:rFonts w:hint="eastAsia"/>
                            <w:sz w:val="18"/>
                            <w:szCs w:val="18"/>
                          </w:rPr>
                          <w:t>曝气</w:t>
                        </w:r>
                      </w:p>
                    </w:txbxContent>
                  </v:textbox>
                </v:shape>
                <v:shape id="AutoShape 144" o:spid="_x0000_s1108" type="#_x0000_t32" style="position:absolute;left:35769;top:7131;width:6;height:1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R+3MUAAADcAAAADwAAAGRycy9kb3ducmV2LnhtbESPQWvCQBSE74X+h+UVeqsbLYhGVykF&#10;S1E8aCTo7ZF9TUKzb8PuqtFf7wqCx2FmvmGm88404kTO15YV9HsJCOLC6ppLBbts8TEC4QOyxsYy&#10;KbiQh/ns9WWKqbZn3tBpG0oRIexTVFCF0KZS+qIig75nW+Lo/VlnMETpSqkdniPcNHKQJENpsOa4&#10;UGFL3xUV/9ujUbBfjY/5JV/TMu+Plwd0xl+zH6Xe37qvCYhAXXiGH+1frWA4+o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R+3MUAAADcAAAADwAAAAAAAAAA&#10;AAAAAAChAgAAZHJzL2Rvd25yZXYueG1sUEsFBgAAAAAEAAQA+QAAAJMDAAAAAA==&#10;">
                  <v:stroke endarrow="block"/>
                </v:shape>
                <v:shape id="AutoShape 145" o:spid="_x0000_s1109" type="#_x0000_t32" style="position:absolute;left:13011;top:11017;width:18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mqMUAAADcAAAADwAAAGRycy9kb3ducmV2LnhtbESPQWvCQBSE74X+h+UVeqsbpYhGVykF&#10;S1E8aCTo7ZF9TUKzb8PuqtFf7wqCx2FmvmGm88404kTO15YV9HsJCOLC6ppLBbts8TEC4QOyxsYy&#10;KbiQh/ns9WWKqbZn3tBpG0oRIexTVFCF0KZS+qIig75nW+Lo/VlnMETpSqkdniPcNHKQJENpsOa4&#10;UGFL3xUV/9ujUbBfjY/5JV/TMu+Plwd0xl+zH6Xe37qvCYhAXXiGH+1frWA4+o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3mqMUAAADcAAAADwAAAAAAAAAA&#10;AAAAAAChAgAAZHJzL2Rvd25yZXYueG1sUEsFBgAAAAAEAAQA+QAAAJMDAAAAAA==&#10;">
                  <v:stroke endarrow="block"/>
                </v:shape>
                <v:shape id="AutoShape 146" o:spid="_x0000_s1110" type="#_x0000_t32" style="position:absolute;left:21761;top:10985;width:1911;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AIcMMAAADcAAAADwAAAGRycy9kb3ducmV2LnhtbESPwWrDMBBE74X+g9hCb43cQkJwI5vU&#10;UDC5hCaB9rhYW1vEWhlLsZy/rwKFHIeZecNsytn2YqLRG8cKXhcZCOLGacOtgtPx82UNwgdkjb1j&#10;UnAlD2Xx+LDBXLvIXzQdQisShH2OCroQhlxK33Rk0S/cQJy8XzdaDEmOrdQjxgS3vXzLspW0aDgt&#10;dDhQ1VFzPlysAhP3ZhrqKn7svn+8jmSuS2eUen6at+8gAs3hHv5v11rBar2E25l0BG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CHDDAAAA3AAAAA8AAAAAAAAAAAAA&#10;AAAAoQIAAGRycy9kb3ducmV2LnhtbFBLBQYAAAAABAAEAPkAAACRAwAAAAA=&#10;">
                  <v:stroke endarrow="block"/>
                </v:shape>
                <v:shape id="AutoShape 147" o:spid="_x0000_s1111" type="#_x0000_t32" style="position:absolute;left:30530;top:10985;width:1969;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PdRMUAAADcAAAADwAAAGRycy9kb3ducmV2LnhtbESPQWvCQBSE7wX/w/KE3pqNHoKmrlIK&#10;ilg8qCW0t0f2mQSzb8PuqtFf7xYKHoeZ+YaZLXrTigs531hWMEpSEMSl1Q1XCr4Py7cJCB+QNbaW&#10;ScGNPCzmg5cZ5tpeeUeXfahEhLDPUUEdQpdL6cuaDPrEdsTRO1pnMETpKqkdXiPctHKcppk02HBc&#10;qLGjz5rK0/5sFPx8Tc/FrdjSphhNN7/ojL8fVkq9DvuPdxCB+vAM/7fXWkE2ye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PdRMUAAADcAAAADwAAAAAAAAAA&#10;AAAAAAChAgAAZHJzL2Rvd25yZXYueG1sUEsFBgAAAAAEAAQA+QAAAJMDAAAAAA==&#10;">
                  <v:stroke endarrow="block"/>
                </v:shape>
                <v:line id="Line 127" o:spid="_x0000_s1112" style="position:absolute;flip:y;visibility:visible;mso-wrap-style:square" from="22612,3613" to="22618,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3X6scAAADcAAAADwAAAGRycy9kb3ducmV2LnhtbESPQWsCMRSE74X+h/CEXkrNVopdV6NI&#10;QejBS21Z8fbcPDfLbl62SarrvzeFQo/DzHzDLFaD7cSZfGgcK3geZyCIK6cbrhV8fW6echAhImvs&#10;HJOCKwVYLe/vFlhod+EPOu9iLRKEQ4EKTIx9IWWoDFkMY9cTJ+/kvMWYpK+l9nhJcNvJSZZNpcWG&#10;04LBnt4MVe3uxyqQ+fbx26+PL23Z7vczU1Zlf9gq9TAa1nMQkYb4H/5rv2sF0/wV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dfqxwAAANwAAAAPAAAAAAAA&#10;AAAAAAAAAKECAABkcnMvZG93bnJldi54bWxQSwUGAAAAAAQABAD5AAAAlQMAAAAA&#10;"/>
                <w10:anchorlock/>
              </v:group>
            </w:pict>
          </mc:Fallback>
        </mc:AlternateContent>
      </w:r>
    </w:p>
    <w:p w14:paraId="4A399092" w14:textId="77777777" w:rsidR="000A2490" w:rsidRPr="007025C4" w:rsidRDefault="00560BAB" w:rsidP="00560BAB">
      <w:pPr>
        <w:pStyle w:val="cucd-00"/>
        <w:ind w:firstLineChars="0" w:firstLine="0"/>
        <w:jc w:val="center"/>
        <w:rPr>
          <w:rFonts w:eastAsia="黑体"/>
        </w:rPr>
      </w:pPr>
      <w:r w:rsidRPr="007025C4">
        <w:rPr>
          <w:rFonts w:eastAsia="黑体" w:hint="eastAsia"/>
        </w:rPr>
        <w:t>图</w:t>
      </w:r>
      <w:r w:rsidRPr="007025C4">
        <w:rPr>
          <w:rFonts w:eastAsia="黑体"/>
        </w:rPr>
        <w:t>5.</w:t>
      </w:r>
      <w:r w:rsidR="009B0794" w:rsidRPr="007025C4">
        <w:rPr>
          <w:rFonts w:eastAsia="黑体"/>
        </w:rPr>
        <w:t>4.2</w:t>
      </w:r>
      <w:r w:rsidR="009A4E82" w:rsidRPr="007025C4">
        <w:rPr>
          <w:rFonts w:eastAsia="黑体"/>
        </w:rPr>
        <w:t>-</w:t>
      </w:r>
      <w:r w:rsidR="00EA33E5" w:rsidRPr="007025C4">
        <w:rPr>
          <w:rFonts w:eastAsia="黑体"/>
        </w:rPr>
        <w:t>3</w:t>
      </w:r>
      <w:r w:rsidRPr="007025C4">
        <w:rPr>
          <w:rFonts w:eastAsia="黑体" w:hint="eastAsia"/>
        </w:rPr>
        <w:t>强化生物处理</w:t>
      </w:r>
      <w:r w:rsidRPr="007025C4">
        <w:rPr>
          <w:rFonts w:eastAsia="黑体"/>
        </w:rPr>
        <w:t>MBR</w:t>
      </w:r>
      <w:r w:rsidRPr="007025C4">
        <w:rPr>
          <w:rFonts w:eastAsia="黑体" w:hint="eastAsia"/>
        </w:rPr>
        <w:t>系统流程框图</w:t>
      </w:r>
    </w:p>
    <w:p w14:paraId="1D6BFEE4" w14:textId="77777777" w:rsidR="00602FC7" w:rsidRPr="007025C4" w:rsidRDefault="00101F53" w:rsidP="001C64F6">
      <w:pPr>
        <w:pStyle w:val="cucd-00"/>
        <w:snapToGrid w:val="0"/>
        <w:spacing w:beforeLines="50" w:before="156"/>
        <w:ind w:firstLineChars="0" w:firstLine="0"/>
        <w:jc w:val="both"/>
      </w:pPr>
      <w:r w:rsidRPr="007025C4">
        <w:rPr>
          <w:rStyle w:val="cucd-3Char1"/>
        </w:rPr>
        <w:t>5.</w:t>
      </w:r>
      <w:r w:rsidR="00077792" w:rsidRPr="007025C4">
        <w:rPr>
          <w:rStyle w:val="cucd-3Char1"/>
        </w:rPr>
        <w:t>4.3</w:t>
      </w:r>
      <w:r w:rsidR="0013207F" w:rsidRPr="007025C4">
        <w:rPr>
          <w:rStyle w:val="cucd-3Char1"/>
        </w:rPr>
        <w:t xml:space="preserve"> </w:t>
      </w:r>
      <w:r w:rsidR="00324715" w:rsidRPr="007025C4">
        <w:t>MBR</w:t>
      </w:r>
      <w:r w:rsidR="00324715" w:rsidRPr="007025C4">
        <w:rPr>
          <w:rFonts w:hint="eastAsia"/>
        </w:rPr>
        <w:t>系统</w:t>
      </w:r>
      <w:r w:rsidR="00602FC7" w:rsidRPr="007025C4">
        <w:rPr>
          <w:rFonts w:hint="eastAsia"/>
        </w:rPr>
        <w:t>的设计</w:t>
      </w:r>
      <w:r w:rsidRPr="007025C4">
        <w:rPr>
          <w:rFonts w:hint="eastAsia"/>
        </w:rPr>
        <w:t>进水主要污染物指标宜</w:t>
      </w:r>
      <w:r w:rsidR="00602FC7" w:rsidRPr="007025C4">
        <w:rPr>
          <w:rFonts w:hint="eastAsia"/>
        </w:rPr>
        <w:t>符合下列要求：</w:t>
      </w:r>
    </w:p>
    <w:p w14:paraId="531E401A" w14:textId="77777777" w:rsidR="00602FC7" w:rsidRPr="007025C4" w:rsidRDefault="00101F53" w:rsidP="00F028EA">
      <w:pPr>
        <w:pStyle w:val="cucd-00"/>
        <w:snapToGrid w:val="0"/>
        <w:ind w:firstLine="482"/>
      </w:pPr>
      <w:r w:rsidRPr="007025C4">
        <w:rPr>
          <w:b/>
        </w:rPr>
        <w:t>1</w:t>
      </w:r>
      <w:r w:rsidR="00602FC7" w:rsidRPr="007025C4">
        <w:rPr>
          <w:rFonts w:hint="eastAsia"/>
        </w:rPr>
        <w:t>进水</w:t>
      </w:r>
      <w:r w:rsidR="00602FC7" w:rsidRPr="007025C4">
        <w:t>COD</w:t>
      </w:r>
      <w:r w:rsidRPr="007025C4">
        <w:rPr>
          <w:rFonts w:hint="eastAsia"/>
        </w:rPr>
        <w:t>不</w:t>
      </w:r>
      <w:r w:rsidR="00602FC7" w:rsidRPr="007025C4">
        <w:rPr>
          <w:rFonts w:hint="eastAsia"/>
        </w:rPr>
        <w:t>宜</w:t>
      </w:r>
      <w:r w:rsidRPr="007025C4">
        <w:rPr>
          <w:rFonts w:hint="eastAsia"/>
        </w:rPr>
        <w:t>大于</w:t>
      </w:r>
      <w:r w:rsidR="00602FC7" w:rsidRPr="007025C4">
        <w:t>20000mg/L</w:t>
      </w:r>
      <w:r w:rsidR="00602FC7" w:rsidRPr="007025C4">
        <w:rPr>
          <w:rFonts w:hint="eastAsia"/>
        </w:rPr>
        <w:t>；</w:t>
      </w:r>
    </w:p>
    <w:p w14:paraId="4A8E0607" w14:textId="77777777" w:rsidR="00602FC7" w:rsidRPr="007025C4" w:rsidRDefault="00101F53" w:rsidP="003527C8">
      <w:pPr>
        <w:pStyle w:val="cucd-00"/>
        <w:snapToGrid w:val="0"/>
        <w:ind w:firstLineChars="196" w:firstLine="472"/>
        <w:rPr>
          <w:rStyle w:val="cucd-3Char1"/>
          <w:b w:val="0"/>
          <w:sz w:val="24"/>
        </w:rPr>
      </w:pPr>
      <w:r w:rsidRPr="007025C4">
        <w:rPr>
          <w:rStyle w:val="cucd-3Char1"/>
          <w:sz w:val="24"/>
        </w:rPr>
        <w:t>2</w:t>
      </w:r>
      <w:r w:rsidR="00602FC7" w:rsidRPr="007025C4">
        <w:rPr>
          <w:rStyle w:val="cucd-3Char1"/>
          <w:rFonts w:hint="eastAsia"/>
          <w:b w:val="0"/>
          <w:sz w:val="24"/>
        </w:rPr>
        <w:t>生化需氧量与化学需氧量比值（</w:t>
      </w:r>
      <w:r w:rsidR="00602FC7" w:rsidRPr="007025C4">
        <w:rPr>
          <w:rStyle w:val="cucd-3Char1"/>
          <w:b w:val="0"/>
          <w:sz w:val="24"/>
        </w:rPr>
        <w:t>BOD</w:t>
      </w:r>
      <w:r w:rsidR="00602FC7" w:rsidRPr="007025C4">
        <w:rPr>
          <w:rStyle w:val="cucd-3Char1"/>
          <w:b w:val="0"/>
          <w:sz w:val="24"/>
          <w:vertAlign w:val="subscript"/>
        </w:rPr>
        <w:t>5</w:t>
      </w:r>
      <w:r w:rsidR="00602FC7" w:rsidRPr="007025C4">
        <w:rPr>
          <w:rStyle w:val="cucd-3Char1"/>
          <w:b w:val="0"/>
          <w:sz w:val="24"/>
        </w:rPr>
        <w:t>/COD</w:t>
      </w:r>
      <w:r w:rsidR="00602FC7" w:rsidRPr="007025C4">
        <w:rPr>
          <w:rStyle w:val="cucd-3Char1"/>
          <w:rFonts w:hint="eastAsia"/>
          <w:b w:val="0"/>
          <w:sz w:val="24"/>
        </w:rPr>
        <w:t>）：不宜小于</w:t>
      </w:r>
      <w:r w:rsidR="00602FC7" w:rsidRPr="007025C4">
        <w:rPr>
          <w:rStyle w:val="cucd-3Char1"/>
          <w:b w:val="0"/>
          <w:sz w:val="24"/>
        </w:rPr>
        <w:t>0.3</w:t>
      </w:r>
      <w:r w:rsidR="00602FC7" w:rsidRPr="007025C4">
        <w:rPr>
          <w:rStyle w:val="cucd-3Char1"/>
          <w:rFonts w:hint="eastAsia"/>
          <w:b w:val="0"/>
          <w:sz w:val="24"/>
        </w:rPr>
        <w:t>；</w:t>
      </w:r>
    </w:p>
    <w:p w14:paraId="458A198D" w14:textId="0512C1CD" w:rsidR="00602FC7" w:rsidRPr="007025C4" w:rsidRDefault="00101F53" w:rsidP="003527C8">
      <w:pPr>
        <w:pStyle w:val="cucd-00"/>
        <w:snapToGrid w:val="0"/>
        <w:ind w:firstLineChars="196" w:firstLine="472"/>
        <w:rPr>
          <w:rStyle w:val="cucd-3Char1"/>
          <w:b w:val="0"/>
          <w:sz w:val="24"/>
        </w:rPr>
      </w:pPr>
      <w:r w:rsidRPr="00F64092">
        <w:rPr>
          <w:rStyle w:val="cucd-3Char1"/>
          <w:sz w:val="24"/>
        </w:rPr>
        <w:t>3</w:t>
      </w:r>
      <w:r w:rsidR="00602FC7" w:rsidRPr="00F64092">
        <w:rPr>
          <w:rFonts w:hint="eastAsia"/>
        </w:rPr>
        <w:t>进水</w:t>
      </w:r>
      <w:r w:rsidR="00602FC7" w:rsidRPr="00F64092">
        <w:rPr>
          <w:rStyle w:val="cucd-3Char1"/>
          <w:rFonts w:hint="eastAsia"/>
          <w:b w:val="0"/>
          <w:sz w:val="24"/>
        </w:rPr>
        <w:t>氨氮（</w:t>
      </w:r>
      <w:r w:rsidR="00602FC7" w:rsidRPr="00F64092">
        <w:rPr>
          <w:rStyle w:val="cucd-3Char1"/>
          <w:b w:val="0"/>
          <w:sz w:val="24"/>
        </w:rPr>
        <w:t>NH</w:t>
      </w:r>
      <w:r w:rsidR="00602FC7" w:rsidRPr="00F64092">
        <w:rPr>
          <w:rStyle w:val="cucd-3Char1"/>
          <w:b w:val="0"/>
          <w:sz w:val="24"/>
          <w:vertAlign w:val="subscript"/>
        </w:rPr>
        <w:t>3</w:t>
      </w:r>
      <w:r w:rsidR="00602FC7" w:rsidRPr="00F64092">
        <w:rPr>
          <w:rStyle w:val="cucd-3Char1"/>
          <w:b w:val="0"/>
          <w:sz w:val="24"/>
        </w:rPr>
        <w:t>-N</w:t>
      </w:r>
      <w:r w:rsidR="00602FC7" w:rsidRPr="00F64092">
        <w:rPr>
          <w:rStyle w:val="cucd-3Char1"/>
          <w:rFonts w:hint="eastAsia"/>
          <w:b w:val="0"/>
          <w:sz w:val="24"/>
        </w:rPr>
        <w:t>）不宜大于</w:t>
      </w:r>
      <w:r w:rsidR="00E737A5" w:rsidRPr="00F64092">
        <w:rPr>
          <w:rStyle w:val="cucd-3Char1"/>
          <w:b w:val="0"/>
          <w:sz w:val="24"/>
        </w:rPr>
        <w:t xml:space="preserve">3500 </w:t>
      </w:r>
      <w:r w:rsidR="00602FC7" w:rsidRPr="00F64092">
        <w:rPr>
          <w:rStyle w:val="cucd-3Char1"/>
          <w:b w:val="0"/>
          <w:sz w:val="24"/>
        </w:rPr>
        <w:t>mg/L</w:t>
      </w:r>
      <w:r w:rsidR="00602FC7" w:rsidRPr="00F64092">
        <w:rPr>
          <w:rStyle w:val="cucd-3Char1"/>
          <w:rFonts w:hint="eastAsia"/>
          <w:b w:val="0"/>
          <w:sz w:val="24"/>
        </w:rPr>
        <w:t>；</w:t>
      </w:r>
    </w:p>
    <w:p w14:paraId="5E031C59" w14:textId="77777777" w:rsidR="00602FC7" w:rsidRPr="007025C4" w:rsidRDefault="003527C8" w:rsidP="003527C8">
      <w:pPr>
        <w:pStyle w:val="cucd-00"/>
        <w:snapToGrid w:val="0"/>
        <w:ind w:firstLineChars="196" w:firstLine="472"/>
        <w:rPr>
          <w:rStyle w:val="cucd-3Char1"/>
          <w:b w:val="0"/>
          <w:sz w:val="24"/>
        </w:rPr>
      </w:pPr>
      <w:r w:rsidRPr="00F64092">
        <w:rPr>
          <w:rStyle w:val="cucd-3Char1"/>
          <w:sz w:val="24"/>
        </w:rPr>
        <w:t>4</w:t>
      </w:r>
      <w:r w:rsidR="00602FC7" w:rsidRPr="00F64092">
        <w:rPr>
          <w:rStyle w:val="cucd-3Char1"/>
          <w:rFonts w:hint="eastAsia"/>
          <w:b w:val="0"/>
          <w:sz w:val="24"/>
        </w:rPr>
        <w:t>生化需氧量与氨氮（</w:t>
      </w:r>
      <w:r w:rsidR="00602FC7" w:rsidRPr="00F64092">
        <w:rPr>
          <w:rStyle w:val="cucd-3Char1"/>
          <w:b w:val="0"/>
          <w:sz w:val="24"/>
        </w:rPr>
        <w:t>BOD</w:t>
      </w:r>
      <w:r w:rsidR="00602FC7" w:rsidRPr="00F64092">
        <w:rPr>
          <w:rStyle w:val="cucd-3Char1"/>
          <w:b w:val="0"/>
          <w:sz w:val="24"/>
          <w:vertAlign w:val="subscript"/>
        </w:rPr>
        <w:t>5</w:t>
      </w:r>
      <w:r w:rsidR="00602FC7" w:rsidRPr="00F64092">
        <w:rPr>
          <w:rStyle w:val="cucd-3Char1"/>
          <w:b w:val="0"/>
          <w:sz w:val="24"/>
        </w:rPr>
        <w:t>/NH</w:t>
      </w:r>
      <w:r w:rsidR="00602FC7" w:rsidRPr="00F64092">
        <w:rPr>
          <w:rStyle w:val="cucd-3Char1"/>
          <w:b w:val="0"/>
          <w:sz w:val="24"/>
          <w:vertAlign w:val="subscript"/>
        </w:rPr>
        <w:t>3</w:t>
      </w:r>
      <w:r w:rsidR="00602FC7" w:rsidRPr="00F64092">
        <w:rPr>
          <w:rStyle w:val="cucd-3Char1"/>
          <w:b w:val="0"/>
          <w:sz w:val="24"/>
        </w:rPr>
        <w:t>-N</w:t>
      </w:r>
      <w:r w:rsidR="00602FC7" w:rsidRPr="00F64092">
        <w:rPr>
          <w:rStyle w:val="cucd-3Char1"/>
          <w:rFonts w:hint="eastAsia"/>
          <w:b w:val="0"/>
          <w:sz w:val="24"/>
        </w:rPr>
        <w:t>）比值不宜小于</w:t>
      </w:r>
      <w:r w:rsidR="00602FC7" w:rsidRPr="00F64092">
        <w:rPr>
          <w:rStyle w:val="cucd-3Char1"/>
          <w:b w:val="0"/>
          <w:sz w:val="24"/>
        </w:rPr>
        <w:t>5</w:t>
      </w:r>
      <w:r w:rsidR="00A75B3B" w:rsidRPr="00F64092">
        <w:rPr>
          <w:rStyle w:val="cucd-3Char1"/>
          <w:rFonts w:hint="eastAsia"/>
          <w:b w:val="0"/>
          <w:sz w:val="24"/>
        </w:rPr>
        <w:t>。</w:t>
      </w:r>
    </w:p>
    <w:p w14:paraId="38637247" w14:textId="77777777" w:rsidR="00101F53" w:rsidRPr="007025C4" w:rsidRDefault="00101F53" w:rsidP="00F028EA">
      <w:pPr>
        <w:pStyle w:val="cucd-00"/>
        <w:snapToGrid w:val="0"/>
        <w:ind w:firstLineChars="0" w:firstLine="0"/>
        <w:rPr>
          <w:rStyle w:val="cucd-3Char1"/>
          <w:sz w:val="24"/>
        </w:rPr>
      </w:pPr>
      <w:r w:rsidRPr="007025C4">
        <w:rPr>
          <w:rStyle w:val="cucd-3Char1"/>
        </w:rPr>
        <w:t>5.</w:t>
      </w:r>
      <w:r w:rsidR="00077792" w:rsidRPr="007025C4">
        <w:rPr>
          <w:rStyle w:val="cucd-3Char1"/>
        </w:rPr>
        <w:t>4.4</w:t>
      </w:r>
      <w:r w:rsidR="0013207F" w:rsidRPr="007025C4">
        <w:rPr>
          <w:rStyle w:val="cucd-3Char1"/>
        </w:rPr>
        <w:t xml:space="preserve"> </w:t>
      </w:r>
      <w:r w:rsidR="00324715" w:rsidRPr="007025C4">
        <w:t>MBR</w:t>
      </w:r>
      <w:r w:rsidR="00324715" w:rsidRPr="007025C4">
        <w:rPr>
          <w:rFonts w:hint="eastAsia"/>
        </w:rPr>
        <w:t>系统</w:t>
      </w:r>
      <w:r w:rsidRPr="007025C4">
        <w:rPr>
          <w:rFonts w:hint="eastAsia"/>
        </w:rPr>
        <w:t>的</w:t>
      </w:r>
      <w:r w:rsidR="00F028EA" w:rsidRPr="007025C4">
        <w:rPr>
          <w:rFonts w:hint="eastAsia"/>
        </w:rPr>
        <w:t>工艺主要设计参数</w:t>
      </w:r>
      <w:r w:rsidRPr="007025C4">
        <w:rPr>
          <w:rFonts w:hint="eastAsia"/>
        </w:rPr>
        <w:t>宜符合下列要求：</w:t>
      </w:r>
    </w:p>
    <w:p w14:paraId="5A23CF81" w14:textId="77777777" w:rsidR="00F028EA" w:rsidRPr="007025C4" w:rsidRDefault="00F028EA" w:rsidP="00F028EA">
      <w:pPr>
        <w:snapToGrid w:val="0"/>
        <w:spacing w:line="360" w:lineRule="auto"/>
        <w:ind w:firstLine="420"/>
        <w:rPr>
          <w:rFonts w:ascii="Times New Roman" w:hAnsi="Times New Roman" w:cs="Times New Roman"/>
          <w:sz w:val="24"/>
          <w:szCs w:val="21"/>
        </w:rPr>
      </w:pPr>
      <w:r w:rsidRPr="007025C4">
        <w:rPr>
          <w:rFonts w:ascii="Times New Roman" w:hAnsi="Times New Roman" w:cs="Times New Roman"/>
          <w:b/>
          <w:sz w:val="24"/>
          <w:szCs w:val="21"/>
        </w:rPr>
        <w:t>1</w:t>
      </w:r>
      <w:r w:rsidRPr="007025C4">
        <w:rPr>
          <w:rFonts w:ascii="Times New Roman" w:hAnsi="Times New Roman" w:cs="Times New Roman" w:hint="eastAsia"/>
          <w:sz w:val="24"/>
          <w:szCs w:val="21"/>
        </w:rPr>
        <w:t>污泥浓度（</w:t>
      </w:r>
      <w:r w:rsidRPr="007025C4">
        <w:rPr>
          <w:rFonts w:ascii="Times New Roman" w:hAnsi="Times New Roman" w:cs="Times New Roman"/>
          <w:sz w:val="24"/>
          <w:szCs w:val="21"/>
        </w:rPr>
        <w:t>MLSS</w:t>
      </w:r>
      <w:r w:rsidRPr="007025C4">
        <w:rPr>
          <w:rFonts w:ascii="Times New Roman" w:hAnsi="Times New Roman" w:cs="Times New Roman" w:hint="eastAsia"/>
          <w:sz w:val="24"/>
          <w:szCs w:val="21"/>
        </w:rPr>
        <w:t>）：</w:t>
      </w:r>
      <w:r w:rsidR="00582966" w:rsidRPr="007025C4">
        <w:rPr>
          <w:rFonts w:ascii="Times New Roman" w:hAnsi="Times New Roman" w:cs="Times New Roman" w:hint="eastAsia"/>
          <w:sz w:val="24"/>
          <w:szCs w:val="21"/>
        </w:rPr>
        <w:t>宜为</w:t>
      </w:r>
      <w:r w:rsidRPr="007025C4">
        <w:rPr>
          <w:rFonts w:ascii="Times New Roman" w:hAnsi="Times New Roman" w:cs="Times New Roman"/>
          <w:sz w:val="24"/>
          <w:szCs w:val="21"/>
        </w:rPr>
        <w:t xml:space="preserve"> 8000mg/L~15000mg/L</w:t>
      </w:r>
      <w:r w:rsidRPr="007025C4">
        <w:rPr>
          <w:rFonts w:ascii="Times New Roman" w:hAnsi="Times New Roman" w:cs="Times New Roman" w:hint="eastAsia"/>
          <w:sz w:val="24"/>
          <w:szCs w:val="21"/>
        </w:rPr>
        <w:t>；</w:t>
      </w:r>
    </w:p>
    <w:p w14:paraId="2ADC6D2B" w14:textId="77777777" w:rsidR="00F028EA" w:rsidRPr="007025C4" w:rsidRDefault="00F028EA" w:rsidP="00F028EA">
      <w:pPr>
        <w:snapToGrid w:val="0"/>
        <w:spacing w:line="360" w:lineRule="auto"/>
        <w:ind w:firstLine="420"/>
        <w:rPr>
          <w:rFonts w:ascii="Times New Roman" w:hAnsi="Times New Roman" w:cs="Times New Roman"/>
          <w:sz w:val="24"/>
        </w:rPr>
      </w:pPr>
      <w:r w:rsidRPr="007025C4">
        <w:rPr>
          <w:rFonts w:ascii="Times New Roman" w:hAnsi="Times New Roman" w:cs="Times New Roman"/>
          <w:b/>
          <w:sz w:val="24"/>
          <w:szCs w:val="21"/>
        </w:rPr>
        <w:t>2</w:t>
      </w:r>
      <w:r w:rsidRPr="007025C4">
        <w:rPr>
          <w:rFonts w:ascii="Times New Roman" w:hAnsi="Times New Roman" w:cs="Times New Roman" w:hint="eastAsia"/>
          <w:sz w:val="24"/>
        </w:rPr>
        <w:t>污泥负荷：宜为（</w:t>
      </w:r>
      <w:r w:rsidRPr="007025C4">
        <w:rPr>
          <w:rFonts w:ascii="Times New Roman" w:hAnsi="Times New Roman" w:cs="Times New Roman"/>
          <w:sz w:val="24"/>
        </w:rPr>
        <w:t>0.05~0.3</w:t>
      </w:r>
      <w:r w:rsidRPr="007025C4">
        <w:rPr>
          <w:rFonts w:ascii="Times New Roman" w:hAnsi="Times New Roman" w:cs="Times New Roman" w:hint="eastAsia"/>
          <w:sz w:val="24"/>
        </w:rPr>
        <w:t>）</w:t>
      </w:r>
      <w:r w:rsidRPr="007025C4">
        <w:rPr>
          <w:rFonts w:ascii="Times New Roman" w:hAnsi="Times New Roman" w:cs="Times New Roman"/>
          <w:sz w:val="24"/>
        </w:rPr>
        <w:t>kgCOD/</w:t>
      </w:r>
      <w:r w:rsidRPr="007025C4">
        <w:rPr>
          <w:rFonts w:ascii="Times New Roman" w:hAnsi="Times New Roman" w:cs="Times New Roman" w:hint="eastAsia"/>
          <w:sz w:val="24"/>
        </w:rPr>
        <w:t>（</w:t>
      </w:r>
      <w:r w:rsidRPr="007025C4">
        <w:rPr>
          <w:rFonts w:ascii="Times New Roman" w:hAnsi="Times New Roman" w:cs="Times New Roman"/>
          <w:sz w:val="24"/>
        </w:rPr>
        <w:t>kgMLSS•d</w:t>
      </w:r>
      <w:r w:rsidRPr="007025C4">
        <w:rPr>
          <w:rFonts w:ascii="Times New Roman" w:hAnsi="Times New Roman" w:cs="Times New Roman" w:hint="eastAsia"/>
          <w:sz w:val="24"/>
        </w:rPr>
        <w:t>）；</w:t>
      </w:r>
    </w:p>
    <w:p w14:paraId="6554D446" w14:textId="77777777" w:rsidR="00F028EA" w:rsidRPr="007025C4" w:rsidRDefault="00F028EA" w:rsidP="00F028EA">
      <w:pPr>
        <w:snapToGrid w:val="0"/>
        <w:spacing w:line="360" w:lineRule="auto"/>
        <w:ind w:firstLine="420"/>
        <w:rPr>
          <w:rFonts w:ascii="Times New Roman" w:hAnsi="Times New Roman" w:cs="Times New Roman"/>
          <w:sz w:val="24"/>
        </w:rPr>
      </w:pPr>
      <w:r w:rsidRPr="007025C4">
        <w:rPr>
          <w:rFonts w:ascii="Times New Roman" w:hAnsi="Times New Roman" w:cs="Times New Roman"/>
          <w:b/>
          <w:sz w:val="24"/>
          <w:szCs w:val="21"/>
        </w:rPr>
        <w:t>3</w:t>
      </w:r>
      <w:r w:rsidRPr="007025C4">
        <w:rPr>
          <w:rFonts w:ascii="Times New Roman" w:hAnsi="Times New Roman" w:cs="Times New Roman" w:hint="eastAsia"/>
          <w:sz w:val="24"/>
        </w:rPr>
        <w:t>脱氮速率：宜为（</w:t>
      </w:r>
      <w:r w:rsidRPr="007025C4">
        <w:rPr>
          <w:rFonts w:ascii="Times New Roman" w:hAnsi="Times New Roman" w:cs="Times New Roman"/>
          <w:sz w:val="24"/>
        </w:rPr>
        <w:t>0.04~0.13</w:t>
      </w:r>
      <w:r w:rsidRPr="007025C4">
        <w:rPr>
          <w:rFonts w:ascii="Times New Roman" w:hAnsi="Times New Roman" w:cs="Times New Roman" w:hint="eastAsia"/>
          <w:sz w:val="24"/>
        </w:rPr>
        <w:t>）</w:t>
      </w:r>
      <w:r w:rsidRPr="007025C4">
        <w:rPr>
          <w:rFonts w:ascii="Times New Roman" w:hAnsi="Times New Roman" w:cs="Times New Roman"/>
          <w:sz w:val="24"/>
        </w:rPr>
        <w:t>kgNO</w:t>
      </w:r>
      <w:r w:rsidRPr="007025C4">
        <w:rPr>
          <w:rFonts w:ascii="Times New Roman" w:hAnsi="Times New Roman" w:cs="Times New Roman"/>
          <w:sz w:val="24"/>
          <w:vertAlign w:val="subscript"/>
        </w:rPr>
        <w:t>3</w:t>
      </w:r>
      <w:r w:rsidRPr="007025C4">
        <w:rPr>
          <w:rFonts w:ascii="Times New Roman" w:hAnsi="Times New Roman" w:cs="Times New Roman"/>
          <w:sz w:val="24"/>
        </w:rPr>
        <w:t>-N/</w:t>
      </w:r>
      <w:r w:rsidRPr="007025C4">
        <w:rPr>
          <w:rFonts w:ascii="Times New Roman" w:hAnsi="Times New Roman" w:cs="Times New Roman" w:hint="eastAsia"/>
          <w:sz w:val="24"/>
        </w:rPr>
        <w:t>（</w:t>
      </w:r>
      <w:r w:rsidRPr="007025C4">
        <w:rPr>
          <w:rFonts w:ascii="Times New Roman" w:hAnsi="Times New Roman" w:cs="Times New Roman"/>
          <w:sz w:val="24"/>
        </w:rPr>
        <w:t>kgMLSS•d</w:t>
      </w:r>
      <w:r w:rsidRPr="007025C4">
        <w:rPr>
          <w:rFonts w:ascii="Times New Roman" w:hAnsi="Times New Roman" w:cs="Times New Roman" w:hint="eastAsia"/>
          <w:sz w:val="24"/>
        </w:rPr>
        <w:t>）；</w:t>
      </w:r>
    </w:p>
    <w:p w14:paraId="0260707A" w14:textId="09AA52A2" w:rsidR="00F028EA" w:rsidRPr="007025C4" w:rsidRDefault="00F028EA" w:rsidP="00E319DD">
      <w:pPr>
        <w:snapToGrid w:val="0"/>
        <w:spacing w:line="360" w:lineRule="auto"/>
        <w:ind w:firstLine="420"/>
        <w:rPr>
          <w:rFonts w:ascii="Times New Roman" w:hAnsi="Times New Roman" w:cs="Times New Roman"/>
          <w:sz w:val="24"/>
        </w:rPr>
      </w:pPr>
      <w:r w:rsidRPr="007025C4">
        <w:rPr>
          <w:rFonts w:ascii="Times New Roman" w:hAnsi="Times New Roman" w:cs="Times New Roman"/>
          <w:b/>
          <w:sz w:val="24"/>
          <w:szCs w:val="21"/>
        </w:rPr>
        <w:t>4</w:t>
      </w:r>
      <w:r w:rsidRPr="007025C4">
        <w:rPr>
          <w:rFonts w:ascii="Times New Roman" w:hAnsi="Times New Roman" w:cs="Times New Roman" w:hint="eastAsia"/>
          <w:sz w:val="24"/>
        </w:rPr>
        <w:t>硝化速率：宜为（</w:t>
      </w:r>
      <w:r w:rsidRPr="007025C4">
        <w:rPr>
          <w:rFonts w:ascii="Times New Roman" w:hAnsi="Times New Roman" w:cs="Times New Roman"/>
          <w:sz w:val="24"/>
        </w:rPr>
        <w:t>0.02~0.</w:t>
      </w:r>
      <w:r w:rsidR="006B2208" w:rsidRPr="007025C4">
        <w:rPr>
          <w:rFonts w:ascii="Times New Roman" w:hAnsi="Times New Roman" w:cs="Times New Roman"/>
          <w:sz w:val="24"/>
        </w:rPr>
        <w:t>06</w:t>
      </w:r>
      <w:r w:rsidRPr="007025C4">
        <w:rPr>
          <w:rFonts w:ascii="Times New Roman" w:hAnsi="Times New Roman" w:cs="Times New Roman" w:hint="eastAsia"/>
          <w:sz w:val="24"/>
        </w:rPr>
        <w:t>）</w:t>
      </w:r>
      <w:r w:rsidRPr="007025C4">
        <w:rPr>
          <w:rFonts w:ascii="Times New Roman" w:hAnsi="Times New Roman" w:cs="Times New Roman"/>
          <w:sz w:val="24"/>
        </w:rPr>
        <w:t>kgNH</w:t>
      </w:r>
      <w:r w:rsidRPr="007025C4">
        <w:rPr>
          <w:rFonts w:ascii="Times New Roman" w:hAnsi="Times New Roman" w:cs="Times New Roman"/>
          <w:sz w:val="24"/>
          <w:vertAlign w:val="subscript"/>
        </w:rPr>
        <w:t>4</w:t>
      </w:r>
      <w:r w:rsidRPr="007025C4">
        <w:rPr>
          <w:rFonts w:ascii="Times New Roman" w:hAnsi="Times New Roman" w:cs="Times New Roman"/>
          <w:sz w:val="24"/>
          <w:vertAlign w:val="superscript"/>
        </w:rPr>
        <w:t>+</w:t>
      </w:r>
      <w:r w:rsidRPr="007025C4">
        <w:rPr>
          <w:rFonts w:ascii="Times New Roman" w:hAnsi="Times New Roman" w:cs="Times New Roman"/>
          <w:sz w:val="24"/>
        </w:rPr>
        <w:t>-N/</w:t>
      </w:r>
      <w:r w:rsidRPr="007025C4">
        <w:rPr>
          <w:rFonts w:ascii="Times New Roman" w:hAnsi="Times New Roman" w:cs="Times New Roman" w:hint="eastAsia"/>
          <w:sz w:val="24"/>
        </w:rPr>
        <w:t>（</w:t>
      </w:r>
      <w:r w:rsidRPr="007025C4">
        <w:rPr>
          <w:rFonts w:ascii="Times New Roman" w:hAnsi="Times New Roman" w:cs="Times New Roman"/>
          <w:sz w:val="24"/>
        </w:rPr>
        <w:t>kgMLSS•d</w:t>
      </w:r>
      <w:r w:rsidRPr="007025C4">
        <w:rPr>
          <w:rFonts w:ascii="Times New Roman" w:hAnsi="Times New Roman" w:cs="Times New Roman" w:hint="eastAsia"/>
          <w:sz w:val="24"/>
        </w:rPr>
        <w:t>）；</w:t>
      </w:r>
    </w:p>
    <w:p w14:paraId="48C7B324" w14:textId="6630BDE2" w:rsidR="00F028EA" w:rsidRPr="007025C4" w:rsidRDefault="00F028EA" w:rsidP="00E319DD">
      <w:pPr>
        <w:snapToGrid w:val="0"/>
        <w:spacing w:line="360" w:lineRule="auto"/>
        <w:ind w:firstLine="420"/>
        <w:rPr>
          <w:rFonts w:ascii="Times New Roman" w:hAnsi="Times New Roman" w:cs="Times New Roman"/>
          <w:sz w:val="24"/>
        </w:rPr>
      </w:pPr>
      <w:r w:rsidRPr="007025C4">
        <w:rPr>
          <w:rFonts w:ascii="Times New Roman" w:hAnsi="Times New Roman" w:cs="Times New Roman"/>
          <w:b/>
          <w:sz w:val="24"/>
          <w:szCs w:val="21"/>
        </w:rPr>
        <w:t>5</w:t>
      </w:r>
      <w:r w:rsidR="003D67E7" w:rsidRPr="007025C4">
        <w:rPr>
          <w:rFonts w:ascii="Times New Roman" w:hAnsi="Times New Roman" w:cs="Times New Roman" w:hint="eastAsia"/>
          <w:sz w:val="24"/>
        </w:rPr>
        <w:t>污泥总产率</w:t>
      </w:r>
      <w:r w:rsidRPr="007025C4">
        <w:rPr>
          <w:rFonts w:ascii="Times New Roman" w:hAnsi="Times New Roman" w:cs="Times New Roman" w:hint="eastAsia"/>
          <w:sz w:val="24"/>
        </w:rPr>
        <w:t>系数：</w:t>
      </w:r>
      <w:r w:rsidR="00582966" w:rsidRPr="007025C4">
        <w:rPr>
          <w:rFonts w:ascii="Times New Roman" w:hAnsi="Times New Roman" w:cs="Times New Roman" w:hint="eastAsia"/>
          <w:sz w:val="24"/>
        </w:rPr>
        <w:t>宜为</w:t>
      </w:r>
      <w:r w:rsidRPr="007025C4">
        <w:rPr>
          <w:rFonts w:ascii="Times New Roman" w:hAnsi="Times New Roman" w:cs="Times New Roman"/>
          <w:sz w:val="24"/>
        </w:rPr>
        <w:t>0.15 ~0.3kgMLSS/kgCOD</w:t>
      </w:r>
      <w:r w:rsidRPr="007025C4">
        <w:rPr>
          <w:rFonts w:ascii="Times New Roman" w:hAnsi="Times New Roman" w:cs="Times New Roman" w:hint="eastAsia"/>
          <w:sz w:val="24"/>
        </w:rPr>
        <w:t>；</w:t>
      </w:r>
    </w:p>
    <w:p w14:paraId="3030361C" w14:textId="77777777" w:rsidR="00582966" w:rsidRPr="007025C4" w:rsidRDefault="00F028EA" w:rsidP="00582966">
      <w:pPr>
        <w:snapToGrid w:val="0"/>
        <w:spacing w:line="360" w:lineRule="auto"/>
        <w:ind w:firstLine="420"/>
        <w:rPr>
          <w:rFonts w:ascii="Times New Roman" w:hAnsi="Times New Roman" w:cs="Times New Roman"/>
          <w:sz w:val="24"/>
        </w:rPr>
      </w:pPr>
      <w:r w:rsidRPr="007025C4">
        <w:rPr>
          <w:rFonts w:ascii="Times New Roman" w:hAnsi="Times New Roman" w:cs="Times New Roman"/>
          <w:b/>
          <w:sz w:val="24"/>
          <w:szCs w:val="21"/>
        </w:rPr>
        <w:t>6</w:t>
      </w:r>
      <w:r w:rsidRPr="007025C4">
        <w:rPr>
          <w:rFonts w:ascii="Times New Roman" w:hAnsi="Times New Roman" w:cs="Times New Roman" w:hint="eastAsia"/>
          <w:sz w:val="24"/>
        </w:rPr>
        <w:t>水温度：宜为</w:t>
      </w:r>
      <w:smartTag w:uri="urn:schemas-microsoft-com:office:smarttags" w:element="chmetcnv">
        <w:smartTagPr>
          <w:attr w:name="UnitName" w:val="℃"/>
          <w:attr w:name="SourceValue" w:val="20"/>
          <w:attr w:name="HasSpace" w:val="False"/>
          <w:attr w:name="Negative" w:val="False"/>
          <w:attr w:name="NumberType" w:val="1"/>
          <w:attr w:name="TCSC" w:val="0"/>
        </w:smartTagPr>
        <w:r w:rsidRPr="007025C4">
          <w:rPr>
            <w:rFonts w:ascii="Times New Roman" w:hAnsi="Times New Roman" w:cs="Times New Roman"/>
            <w:sz w:val="24"/>
          </w:rPr>
          <w:t>20</w:t>
        </w:r>
        <w:r w:rsidRPr="007025C4">
          <w:rPr>
            <w:rFonts w:ascii="宋体" w:eastAsia="宋体" w:hAnsi="宋体" w:cs="宋体" w:hint="eastAsia"/>
            <w:sz w:val="24"/>
          </w:rPr>
          <w:t>℃</w:t>
        </w:r>
      </w:smartTag>
      <w:r w:rsidRPr="007025C4">
        <w:rPr>
          <w:rFonts w:ascii="Times New Roman" w:hAnsi="Times New Roman" w:cs="Times New Roman"/>
          <w:sz w:val="24"/>
        </w:rPr>
        <w:t>~</w:t>
      </w:r>
      <w:smartTag w:uri="urn:schemas-microsoft-com:office:smarttags" w:element="chmetcnv">
        <w:smartTagPr>
          <w:attr w:name="UnitName" w:val="℃"/>
          <w:attr w:name="SourceValue" w:val="35"/>
          <w:attr w:name="HasSpace" w:val="False"/>
          <w:attr w:name="Negative" w:val="False"/>
          <w:attr w:name="NumberType" w:val="1"/>
          <w:attr w:name="TCSC" w:val="0"/>
        </w:smartTagPr>
        <w:r w:rsidRPr="007025C4">
          <w:rPr>
            <w:rFonts w:ascii="Times New Roman" w:hAnsi="Times New Roman" w:cs="Times New Roman"/>
            <w:sz w:val="24"/>
          </w:rPr>
          <w:t>35</w:t>
        </w:r>
        <w:r w:rsidRPr="007025C4">
          <w:rPr>
            <w:rFonts w:ascii="宋体" w:eastAsia="宋体" w:hAnsi="宋体" w:cs="宋体" w:hint="eastAsia"/>
            <w:sz w:val="24"/>
          </w:rPr>
          <w:t>℃</w:t>
        </w:r>
      </w:smartTag>
      <w:r w:rsidRPr="007025C4">
        <w:rPr>
          <w:rFonts w:ascii="Times New Roman" w:hAnsi="Times New Roman" w:cs="Times New Roman" w:hint="eastAsia"/>
          <w:sz w:val="24"/>
        </w:rPr>
        <w:t>。</w:t>
      </w:r>
    </w:p>
    <w:p w14:paraId="4498AC55" w14:textId="3D82F5CC" w:rsidR="00582966" w:rsidRPr="007025C4" w:rsidRDefault="00F028EA" w:rsidP="00E319DD">
      <w:pPr>
        <w:pStyle w:val="cucd-00"/>
        <w:snapToGrid w:val="0"/>
        <w:ind w:firstLineChars="0" w:firstLine="0"/>
        <w:rPr>
          <w:bCs/>
        </w:rPr>
      </w:pPr>
      <w:r w:rsidRPr="007025C4">
        <w:rPr>
          <w:rStyle w:val="cucd-3Char1"/>
        </w:rPr>
        <w:t>5.</w:t>
      </w:r>
      <w:r w:rsidR="0083250D" w:rsidRPr="007025C4">
        <w:rPr>
          <w:rStyle w:val="cucd-3Char1"/>
        </w:rPr>
        <w:t>4.5</w:t>
      </w:r>
      <w:r w:rsidR="0013207F" w:rsidRPr="007025C4">
        <w:rPr>
          <w:rStyle w:val="cucd-3Char1"/>
        </w:rPr>
        <w:t xml:space="preserve"> </w:t>
      </w:r>
      <w:r w:rsidR="00582966" w:rsidRPr="007025C4">
        <w:t>MBR</w:t>
      </w:r>
      <w:r w:rsidR="00582966" w:rsidRPr="007025C4">
        <w:rPr>
          <w:rFonts w:hint="eastAsia"/>
        </w:rPr>
        <w:t>系统</w:t>
      </w:r>
      <w:r w:rsidR="00582966" w:rsidRPr="007025C4">
        <w:rPr>
          <w:rFonts w:hint="eastAsia"/>
          <w:bCs/>
        </w:rPr>
        <w:t>出水水质指标宜</w:t>
      </w:r>
      <w:r w:rsidR="00043CDD" w:rsidRPr="007025C4">
        <w:rPr>
          <w:rFonts w:hint="eastAsia"/>
          <w:bCs/>
        </w:rPr>
        <w:t>符合下列</w:t>
      </w:r>
      <w:r w:rsidR="00582966" w:rsidRPr="007025C4">
        <w:rPr>
          <w:rFonts w:hint="eastAsia"/>
          <w:bCs/>
          <w:szCs w:val="21"/>
        </w:rPr>
        <w:t>要求</w:t>
      </w:r>
      <w:r w:rsidR="00582966" w:rsidRPr="007025C4">
        <w:rPr>
          <w:rFonts w:hint="eastAsia"/>
          <w:bCs/>
        </w:rPr>
        <w:t>：</w:t>
      </w:r>
    </w:p>
    <w:p w14:paraId="301822C1" w14:textId="77777777" w:rsidR="00582966" w:rsidRPr="007025C4" w:rsidRDefault="00582966" w:rsidP="00582966">
      <w:pPr>
        <w:pStyle w:val="cucd-00"/>
        <w:ind w:firstLine="482"/>
      </w:pPr>
      <w:r w:rsidRPr="007025C4">
        <w:rPr>
          <w:b/>
        </w:rPr>
        <w:t>1</w:t>
      </w:r>
      <w:r w:rsidRPr="007025C4">
        <w:rPr>
          <w:rFonts w:hint="eastAsia"/>
          <w:szCs w:val="21"/>
        </w:rPr>
        <w:t>化学需氧量（</w:t>
      </w:r>
      <w:r w:rsidRPr="007025C4">
        <w:t>COD</w:t>
      </w:r>
      <w:r w:rsidRPr="007025C4">
        <w:rPr>
          <w:rFonts w:hint="eastAsia"/>
          <w:szCs w:val="21"/>
        </w:rPr>
        <w:t>）</w:t>
      </w:r>
      <w:r w:rsidRPr="007025C4">
        <w:rPr>
          <w:rFonts w:hint="eastAsia"/>
        </w:rPr>
        <w:t>：不宜大于</w:t>
      </w:r>
      <w:r w:rsidRPr="007025C4">
        <w:t>1200 mg/L</w:t>
      </w:r>
      <w:r w:rsidRPr="007025C4">
        <w:rPr>
          <w:rFonts w:hint="eastAsia"/>
        </w:rPr>
        <w:t>；</w:t>
      </w:r>
    </w:p>
    <w:p w14:paraId="28FA12D7" w14:textId="76F1674E" w:rsidR="00582966" w:rsidRPr="007025C4" w:rsidRDefault="00582966" w:rsidP="00582966">
      <w:pPr>
        <w:pStyle w:val="cucd-00"/>
        <w:ind w:firstLine="482"/>
      </w:pPr>
      <w:r w:rsidRPr="007025C4">
        <w:rPr>
          <w:b/>
        </w:rPr>
        <w:t>2</w:t>
      </w:r>
      <w:r w:rsidRPr="007025C4">
        <w:rPr>
          <w:rFonts w:hint="eastAsia"/>
          <w:szCs w:val="21"/>
        </w:rPr>
        <w:t>生化需氧量（</w:t>
      </w:r>
      <w:r w:rsidRPr="007025C4">
        <w:t>BOD</w:t>
      </w:r>
      <w:r w:rsidRPr="007025C4">
        <w:rPr>
          <w:vertAlign w:val="subscript"/>
        </w:rPr>
        <w:t>5</w:t>
      </w:r>
      <w:r w:rsidRPr="007025C4">
        <w:rPr>
          <w:rFonts w:hint="eastAsia"/>
          <w:szCs w:val="21"/>
        </w:rPr>
        <w:t>）</w:t>
      </w:r>
      <w:r w:rsidRPr="007025C4">
        <w:rPr>
          <w:rFonts w:hint="eastAsia"/>
        </w:rPr>
        <w:t>：不宜大于</w:t>
      </w:r>
      <w:r w:rsidR="0031585D" w:rsidRPr="007025C4">
        <w:t xml:space="preserve">200 </w:t>
      </w:r>
      <w:r w:rsidRPr="007025C4">
        <w:t>mg/L</w:t>
      </w:r>
      <w:r w:rsidRPr="007025C4">
        <w:rPr>
          <w:rFonts w:hint="eastAsia"/>
        </w:rPr>
        <w:t>；</w:t>
      </w:r>
    </w:p>
    <w:p w14:paraId="1CB19BF2" w14:textId="77777777" w:rsidR="00582966" w:rsidRPr="007025C4" w:rsidRDefault="00582966" w:rsidP="00582966">
      <w:pPr>
        <w:pStyle w:val="cucd-00"/>
        <w:ind w:firstLine="482"/>
      </w:pPr>
      <w:r w:rsidRPr="007025C4">
        <w:rPr>
          <w:b/>
        </w:rPr>
        <w:t>3</w:t>
      </w:r>
      <w:r w:rsidRPr="007025C4">
        <w:rPr>
          <w:rFonts w:hint="eastAsia"/>
          <w:szCs w:val="21"/>
        </w:rPr>
        <w:t>氨氮（</w:t>
      </w:r>
      <w:r w:rsidRPr="007025C4">
        <w:t>NH</w:t>
      </w:r>
      <w:r w:rsidRPr="007025C4">
        <w:rPr>
          <w:vertAlign w:val="subscript"/>
        </w:rPr>
        <w:t>3</w:t>
      </w:r>
      <w:r w:rsidRPr="007025C4">
        <w:t>-N</w:t>
      </w:r>
      <w:r w:rsidRPr="007025C4">
        <w:rPr>
          <w:rFonts w:hint="eastAsia"/>
          <w:szCs w:val="21"/>
        </w:rPr>
        <w:t>）</w:t>
      </w:r>
      <w:r w:rsidRPr="007025C4">
        <w:rPr>
          <w:rFonts w:hint="eastAsia"/>
        </w:rPr>
        <w:t>：不宜大于</w:t>
      </w:r>
      <w:r w:rsidRPr="007025C4">
        <w:t>50mg/L</w:t>
      </w:r>
      <w:r w:rsidRPr="007025C4">
        <w:rPr>
          <w:rFonts w:hint="eastAsia"/>
        </w:rPr>
        <w:t>；</w:t>
      </w:r>
    </w:p>
    <w:p w14:paraId="64B86496" w14:textId="77777777" w:rsidR="00582966" w:rsidRPr="007025C4" w:rsidRDefault="00582966" w:rsidP="00A84718">
      <w:pPr>
        <w:pStyle w:val="cucd-00"/>
        <w:snapToGrid w:val="0"/>
        <w:ind w:firstLineChars="196" w:firstLine="472"/>
      </w:pPr>
      <w:r w:rsidRPr="007025C4">
        <w:rPr>
          <w:b/>
        </w:rPr>
        <w:t>4</w:t>
      </w:r>
      <w:r w:rsidRPr="007025C4">
        <w:rPr>
          <w:rFonts w:hint="eastAsia"/>
          <w:szCs w:val="21"/>
        </w:rPr>
        <w:t>总氮（</w:t>
      </w:r>
      <w:r w:rsidRPr="007025C4">
        <w:t>TN</w:t>
      </w:r>
      <w:r w:rsidRPr="007025C4">
        <w:rPr>
          <w:rFonts w:hint="eastAsia"/>
          <w:szCs w:val="21"/>
        </w:rPr>
        <w:t>）</w:t>
      </w:r>
      <w:r w:rsidRPr="007025C4">
        <w:rPr>
          <w:rFonts w:hint="eastAsia"/>
        </w:rPr>
        <w:t>：不宜大于</w:t>
      </w:r>
      <w:r w:rsidRPr="007025C4">
        <w:t>200mg/L</w:t>
      </w:r>
      <w:r w:rsidRPr="007025C4">
        <w:rPr>
          <w:rFonts w:hint="eastAsia"/>
        </w:rPr>
        <w:t>。</w:t>
      </w:r>
    </w:p>
    <w:p w14:paraId="226BCBDB" w14:textId="77777777" w:rsidR="00FD2DDC" w:rsidRPr="00F64092" w:rsidRDefault="00FD2DDC" w:rsidP="00FD2DDC">
      <w:pPr>
        <w:pStyle w:val="cucd-00"/>
        <w:snapToGrid w:val="0"/>
        <w:ind w:firstLineChars="0" w:firstLine="0"/>
        <w:rPr>
          <w:bCs/>
        </w:rPr>
      </w:pPr>
      <w:r w:rsidRPr="00F64092">
        <w:rPr>
          <w:rStyle w:val="cucd-3Char1"/>
        </w:rPr>
        <w:t xml:space="preserve">5.4.6 </w:t>
      </w:r>
      <w:r w:rsidRPr="00F64092">
        <w:t>MBR</w:t>
      </w:r>
      <w:r w:rsidRPr="00F64092">
        <w:rPr>
          <w:rFonts w:hint="eastAsia"/>
        </w:rPr>
        <w:t>系统</w:t>
      </w:r>
      <w:r w:rsidRPr="00F64092">
        <w:rPr>
          <w:rFonts w:hint="eastAsia"/>
          <w:bCs/>
        </w:rPr>
        <w:t>生化部分反硝化池容积可按下列公式计算：</w:t>
      </w:r>
    </w:p>
    <w:p w14:paraId="1C784456" w14:textId="77777777" w:rsidR="00FD2DDC" w:rsidRPr="00F64092" w:rsidRDefault="00E05538" w:rsidP="00FD2DDC">
      <w:pPr>
        <w:wordWrap w:val="0"/>
        <w:autoSpaceDE w:val="0"/>
        <w:autoSpaceDN w:val="0"/>
        <w:adjustRightInd w:val="0"/>
        <w:ind w:leftChars="1150" w:left="2415" w:right="900"/>
        <w:rPr>
          <w:rStyle w:val="cucd-0Char0"/>
        </w:rPr>
      </w:pPr>
      <m:oMath>
        <m:sSub>
          <m:sSubPr>
            <m:ctrlPr>
              <w:rPr>
                <w:rStyle w:val="cucd-0Char0"/>
                <w:rFonts w:ascii="Cambria Math" w:hAnsi="Cambria Math"/>
                <w:sz w:val="32"/>
              </w:rPr>
            </m:ctrlPr>
          </m:sSubPr>
          <m:e>
            <m:r>
              <w:rPr>
                <w:rStyle w:val="cucd-0Char0"/>
                <w:rFonts w:ascii="Cambria Math" w:hAnsi="Cambria Math" w:hint="eastAsia"/>
                <w:sz w:val="32"/>
              </w:rPr>
              <m:t>V</m:t>
            </m:r>
          </m:e>
          <m:sub>
            <m:r>
              <m:rPr>
                <m:sty m:val="p"/>
              </m:rPr>
              <w:rPr>
                <w:rStyle w:val="cucd-0Char0"/>
                <w:rFonts w:ascii="Cambria Math" w:hAnsi="Cambria Math" w:hint="eastAsia"/>
                <w:sz w:val="32"/>
              </w:rPr>
              <m:t>n</m:t>
            </m:r>
          </m:sub>
        </m:sSub>
        <m:r>
          <w:rPr>
            <w:rStyle w:val="cucd-0Char0"/>
            <w:rFonts w:ascii="Cambria Math" w:hAnsi="Cambria Math" w:hint="eastAsia"/>
            <w:sz w:val="32"/>
          </w:rPr>
          <m:t>=</m:t>
        </m:r>
        <m:f>
          <m:fPr>
            <m:ctrlPr>
              <w:rPr>
                <w:rStyle w:val="cucd-0Char0"/>
                <w:rFonts w:ascii="Cambria Math" w:hAnsi="Cambria Math"/>
                <w:i/>
                <w:sz w:val="32"/>
              </w:rPr>
            </m:ctrlPr>
          </m:fPr>
          <m:num>
            <m:r>
              <w:rPr>
                <w:rStyle w:val="cucd-0Char0"/>
                <w:rFonts w:ascii="Cambria Math" w:hAnsi="Cambria Math" w:hint="eastAsia"/>
                <w:sz w:val="32"/>
              </w:rPr>
              <m:t>0.001Q</m:t>
            </m:r>
            <m:d>
              <m:dPr>
                <m:ctrlPr>
                  <w:rPr>
                    <w:rStyle w:val="cucd-0Char0"/>
                    <w:rFonts w:ascii="Cambria Math" w:hAnsi="Cambria Math"/>
                    <w:i/>
                    <w:sz w:val="32"/>
                  </w:rPr>
                </m:ctrlPr>
              </m:dPr>
              <m:e>
                <m:sSub>
                  <m:sSubPr>
                    <m:ctrlPr>
                      <w:rPr>
                        <w:rStyle w:val="cucd-0Char0"/>
                        <w:rFonts w:ascii="Cambria Math" w:hAnsi="Cambria Math"/>
                        <w:i/>
                        <w:sz w:val="32"/>
                      </w:rPr>
                    </m:ctrlPr>
                  </m:sSubPr>
                  <m:e>
                    <m:r>
                      <w:rPr>
                        <w:rStyle w:val="cucd-0Char0"/>
                        <w:rFonts w:ascii="Cambria Math" w:hAnsi="Cambria Math" w:hint="eastAsia"/>
                        <w:sz w:val="32"/>
                      </w:rPr>
                      <m:t>N</m:t>
                    </m:r>
                  </m:e>
                  <m:sub>
                    <m:r>
                      <m:rPr>
                        <m:sty m:val="p"/>
                      </m:rPr>
                      <w:rPr>
                        <w:rStyle w:val="cucd-0Char0"/>
                        <w:rFonts w:ascii="Cambria Math" w:hAnsi="Cambria Math" w:hint="eastAsia"/>
                        <w:sz w:val="32"/>
                      </w:rPr>
                      <m:t>to</m:t>
                    </m:r>
                  </m:sub>
                </m:sSub>
                <m:r>
                  <w:rPr>
                    <w:rStyle w:val="cucd-0Char0"/>
                    <w:rFonts w:ascii="Cambria Math" w:hAnsi="Cambria Math"/>
                    <w:sz w:val="32"/>
                  </w:rPr>
                  <m:t>-</m:t>
                </m:r>
                <m:sSub>
                  <m:sSubPr>
                    <m:ctrlPr>
                      <w:rPr>
                        <w:rStyle w:val="cucd-0Char0"/>
                        <w:rFonts w:ascii="Cambria Math" w:hAnsi="Cambria Math"/>
                        <w:i/>
                        <w:sz w:val="32"/>
                      </w:rPr>
                    </m:ctrlPr>
                  </m:sSubPr>
                  <m:e>
                    <m:r>
                      <w:rPr>
                        <w:rStyle w:val="cucd-0Char0"/>
                        <w:rFonts w:ascii="Cambria Math" w:hAnsi="Cambria Math" w:hint="eastAsia"/>
                        <w:sz w:val="32"/>
                      </w:rPr>
                      <m:t>N</m:t>
                    </m:r>
                  </m:e>
                  <m:sub>
                    <m:r>
                      <m:rPr>
                        <m:sty m:val="p"/>
                      </m:rPr>
                      <w:rPr>
                        <w:rStyle w:val="cucd-0Char0"/>
                        <w:rFonts w:ascii="Cambria Math" w:hAnsi="Cambria Math" w:hint="eastAsia"/>
                        <w:sz w:val="32"/>
                      </w:rPr>
                      <m:t>te</m:t>
                    </m:r>
                  </m:sub>
                </m:sSub>
              </m:e>
            </m:d>
            <m:r>
              <w:rPr>
                <w:rStyle w:val="cucd-0Char0"/>
                <w:rFonts w:ascii="Cambria Math" w:hAnsi="Cambria Math"/>
                <w:sz w:val="32"/>
              </w:rPr>
              <m:t>-0.12∆</m:t>
            </m:r>
            <m:sSub>
              <m:sSubPr>
                <m:ctrlPr>
                  <w:rPr>
                    <w:rStyle w:val="cucd-0Char0"/>
                    <w:rFonts w:ascii="Cambria Math" w:hAnsi="Cambria Math"/>
                    <w:i/>
                    <w:sz w:val="32"/>
                  </w:rPr>
                </m:ctrlPr>
              </m:sSubPr>
              <m:e>
                <m:r>
                  <w:rPr>
                    <w:rStyle w:val="cucd-0Char0"/>
                    <w:rFonts w:ascii="Cambria Math" w:hAnsi="Cambria Math" w:hint="eastAsia"/>
                    <w:sz w:val="32"/>
                  </w:rPr>
                  <m:t>X</m:t>
                </m:r>
              </m:e>
              <m:sub>
                <m:r>
                  <m:rPr>
                    <m:sty m:val="p"/>
                  </m:rPr>
                  <w:rPr>
                    <w:rStyle w:val="cucd-0Char0"/>
                    <w:rFonts w:ascii="Cambria Math" w:hAnsi="Cambria Math" w:hint="eastAsia"/>
                    <w:sz w:val="32"/>
                  </w:rPr>
                  <m:t>v</m:t>
                </m:r>
              </m:sub>
            </m:sSub>
          </m:num>
          <m:den>
            <m:sSub>
              <m:sSubPr>
                <m:ctrlPr>
                  <w:rPr>
                    <w:rStyle w:val="cucd-0Char0"/>
                    <w:rFonts w:ascii="Cambria Math" w:hAnsi="Cambria Math"/>
                    <w:i/>
                    <w:sz w:val="32"/>
                  </w:rPr>
                </m:ctrlPr>
              </m:sSubPr>
              <m:e>
                <m:r>
                  <w:rPr>
                    <w:rStyle w:val="cucd-0Char0"/>
                    <w:rFonts w:ascii="Cambria Math" w:hAnsi="Cambria Math" w:hint="eastAsia"/>
                    <w:sz w:val="32"/>
                  </w:rPr>
                  <m:t>K</m:t>
                </m:r>
              </m:e>
              <m:sub>
                <m:r>
                  <m:rPr>
                    <m:sty m:val="p"/>
                  </m:rPr>
                  <w:rPr>
                    <w:rStyle w:val="cucd-0Char0"/>
                    <w:rFonts w:ascii="Cambria Math" w:hAnsi="Cambria Math" w:hint="eastAsia"/>
                    <w:sz w:val="32"/>
                  </w:rPr>
                  <m:t>de</m:t>
                </m:r>
              </m:sub>
            </m:sSub>
            <m:r>
              <w:rPr>
                <w:rStyle w:val="cucd-0Char0"/>
                <w:rFonts w:ascii="Cambria Math" w:hAnsi="Cambria Math" w:hint="eastAsia"/>
                <w:sz w:val="32"/>
              </w:rPr>
              <m:t>X</m:t>
            </m:r>
          </m:den>
        </m:f>
      </m:oMath>
      <w:r w:rsidR="00FD2DDC" w:rsidRPr="00F64092">
        <w:rPr>
          <w:rStyle w:val="cucd-0Char0"/>
        </w:rPr>
        <w:t xml:space="preserve">  </w:t>
      </w:r>
      <w:r w:rsidR="00FD2DDC" w:rsidRPr="00F64092">
        <w:rPr>
          <w:rStyle w:val="cucd-0Char0"/>
          <w:rFonts w:hint="eastAsia"/>
        </w:rPr>
        <w:t>（</w:t>
      </w:r>
      <w:r w:rsidR="00FD2DDC" w:rsidRPr="00F64092">
        <w:rPr>
          <w:rStyle w:val="cucd-0Char0"/>
        </w:rPr>
        <w:t>5.4.6-1</w:t>
      </w:r>
      <w:r w:rsidR="00FD2DDC" w:rsidRPr="00F64092">
        <w:rPr>
          <w:rStyle w:val="cucd-0Char0"/>
          <w:rFonts w:hint="eastAsia"/>
        </w:rPr>
        <w:t>）</w:t>
      </w:r>
    </w:p>
    <w:p w14:paraId="4CE25E6C" w14:textId="77777777" w:rsidR="00FD2DDC" w:rsidRPr="00F64092" w:rsidRDefault="00FD2DDC" w:rsidP="00FD2DDC">
      <w:pPr>
        <w:wordWrap w:val="0"/>
        <w:autoSpaceDE w:val="0"/>
        <w:autoSpaceDN w:val="0"/>
        <w:adjustRightInd w:val="0"/>
        <w:ind w:leftChars="1150" w:left="2415" w:right="900"/>
        <w:rPr>
          <w:rStyle w:val="cucd-0Char0"/>
        </w:rPr>
      </w:pPr>
    </w:p>
    <w:p w14:paraId="234D4481" w14:textId="77777777" w:rsidR="00FD2DDC" w:rsidRPr="00F64092" w:rsidRDefault="00E05538" w:rsidP="00FD2DDC">
      <w:pPr>
        <w:wordWrap w:val="0"/>
        <w:autoSpaceDE w:val="0"/>
        <w:autoSpaceDN w:val="0"/>
        <w:adjustRightInd w:val="0"/>
        <w:ind w:leftChars="1150" w:left="2415" w:right="900"/>
        <w:jc w:val="center"/>
        <w:rPr>
          <w:rFonts w:ascii="Times New Roman" w:hAnsi="Times New Roman" w:cs="Times New Roman"/>
          <w:szCs w:val="21"/>
        </w:rPr>
      </w:pPr>
      <m:oMath>
        <m:sSub>
          <m:sSubPr>
            <m:ctrlPr>
              <w:rPr>
                <w:rStyle w:val="cucd-0Char0"/>
                <w:rFonts w:ascii="Cambria Math" w:hAnsi="Cambria Math"/>
                <w:sz w:val="32"/>
              </w:rPr>
            </m:ctrlPr>
          </m:sSubPr>
          <m:e>
            <m:r>
              <w:rPr>
                <w:rStyle w:val="cucd-0Char0"/>
                <w:rFonts w:ascii="Cambria Math" w:hAnsi="Cambria Math"/>
                <w:sz w:val="32"/>
              </w:rPr>
              <m:t>∆X</m:t>
            </m:r>
          </m:e>
          <m:sub>
            <m:r>
              <m:rPr>
                <m:sty m:val="p"/>
              </m:rPr>
              <w:rPr>
                <w:rStyle w:val="cucd-0Char0"/>
                <w:rFonts w:ascii="Cambria Math" w:hAnsi="Cambria Math" w:hint="eastAsia"/>
                <w:sz w:val="32"/>
              </w:rPr>
              <m:t>v</m:t>
            </m:r>
          </m:sub>
        </m:sSub>
        <m:r>
          <w:rPr>
            <w:rStyle w:val="cucd-0Char0"/>
            <w:rFonts w:ascii="Cambria Math" w:hAnsi="Cambria Math" w:hint="eastAsia"/>
            <w:sz w:val="32"/>
          </w:rPr>
          <m:t>=y</m:t>
        </m:r>
        <m:sSub>
          <m:sSubPr>
            <m:ctrlPr>
              <w:rPr>
                <w:rStyle w:val="cucd-0Char0"/>
                <w:rFonts w:ascii="Cambria Math" w:hAnsi="Cambria Math"/>
                <w:i/>
                <w:sz w:val="32"/>
              </w:rPr>
            </m:ctrlPr>
          </m:sSubPr>
          <m:e>
            <m:r>
              <w:rPr>
                <w:rStyle w:val="cucd-0Char0"/>
                <w:rFonts w:ascii="Cambria Math" w:hAnsi="Cambria Math" w:hint="eastAsia"/>
                <w:sz w:val="32"/>
              </w:rPr>
              <m:t>Y</m:t>
            </m:r>
          </m:e>
          <m:sub>
            <m:r>
              <m:rPr>
                <m:sty m:val="p"/>
              </m:rPr>
              <w:rPr>
                <w:rStyle w:val="cucd-0Char0"/>
                <w:rFonts w:ascii="Cambria Math" w:hAnsi="Cambria Math" w:hint="eastAsia"/>
                <w:sz w:val="32"/>
              </w:rPr>
              <m:t>t</m:t>
            </m:r>
          </m:sub>
        </m:sSub>
        <m:f>
          <m:fPr>
            <m:ctrlPr>
              <w:rPr>
                <w:rStyle w:val="cucd-0Char0"/>
                <w:rFonts w:ascii="Cambria Math" w:hAnsi="Cambria Math"/>
                <w:i/>
                <w:sz w:val="32"/>
              </w:rPr>
            </m:ctrlPr>
          </m:fPr>
          <m:num>
            <m:r>
              <w:rPr>
                <w:rStyle w:val="cucd-0Char0"/>
                <w:rFonts w:ascii="Cambria Math" w:hAnsi="Cambria Math" w:hint="eastAsia"/>
                <w:sz w:val="32"/>
              </w:rPr>
              <m:t>Q(</m:t>
            </m:r>
            <m:sSub>
              <m:sSubPr>
                <m:ctrlPr>
                  <w:rPr>
                    <w:rStyle w:val="cucd-0Char0"/>
                    <w:rFonts w:ascii="Cambria Math" w:hAnsi="Cambria Math"/>
                    <w:i/>
                    <w:sz w:val="32"/>
                  </w:rPr>
                </m:ctrlPr>
              </m:sSubPr>
              <m:e>
                <m:r>
                  <w:rPr>
                    <w:rStyle w:val="cucd-0Char0"/>
                    <w:rFonts w:ascii="Cambria Math" w:hAnsi="Cambria Math" w:hint="eastAsia"/>
                    <w:sz w:val="32"/>
                  </w:rPr>
                  <m:t>S</m:t>
                </m:r>
              </m:e>
              <m:sub>
                <m:r>
                  <m:rPr>
                    <m:sty m:val="p"/>
                  </m:rPr>
                  <w:rPr>
                    <w:rStyle w:val="cucd-0Char0"/>
                    <w:rFonts w:ascii="Cambria Math" w:hAnsi="Cambria Math" w:hint="eastAsia"/>
                    <w:sz w:val="32"/>
                  </w:rPr>
                  <m:t>o</m:t>
                </m:r>
              </m:sub>
            </m:sSub>
            <m:r>
              <w:rPr>
                <w:rStyle w:val="cucd-0Char0"/>
                <w:rFonts w:ascii="Cambria Math" w:hAnsi="Cambria Math"/>
                <w:sz w:val="32"/>
              </w:rPr>
              <m:t>-</m:t>
            </m:r>
            <w:bookmarkStart w:id="113" w:name="OLE_LINK2"/>
            <w:bookmarkStart w:id="114" w:name="OLE_LINK3"/>
            <m:sSub>
              <m:sSubPr>
                <m:ctrlPr>
                  <w:rPr>
                    <w:rStyle w:val="cucd-0Char0"/>
                    <w:rFonts w:ascii="Cambria Math" w:hAnsi="Cambria Math"/>
                    <w:i/>
                    <w:sz w:val="32"/>
                  </w:rPr>
                </m:ctrlPr>
              </m:sSubPr>
              <m:e>
                <m:r>
                  <w:rPr>
                    <w:rStyle w:val="cucd-0Char0"/>
                    <w:rFonts w:ascii="Cambria Math" w:hAnsi="Cambria Math" w:hint="eastAsia"/>
                    <w:sz w:val="32"/>
                  </w:rPr>
                  <m:t>S</m:t>
                </m:r>
              </m:e>
              <m:sub>
                <m:r>
                  <m:rPr>
                    <m:sty m:val="p"/>
                  </m:rPr>
                  <w:rPr>
                    <w:rStyle w:val="cucd-0Char0"/>
                    <w:rFonts w:ascii="Cambria Math" w:hAnsi="Cambria Math" w:hint="eastAsia"/>
                    <w:sz w:val="32"/>
                  </w:rPr>
                  <m:t>e</m:t>
                </m:r>
              </m:sub>
            </m:sSub>
            <w:bookmarkEnd w:id="113"/>
            <w:bookmarkEnd w:id="114"/>
            <m:r>
              <w:rPr>
                <w:rStyle w:val="cucd-0Char0"/>
                <w:rFonts w:ascii="Cambria Math" w:hAnsi="Cambria Math" w:hint="eastAsia"/>
                <w:sz w:val="32"/>
              </w:rPr>
              <m:t>)</m:t>
            </m:r>
          </m:num>
          <m:den>
            <m:r>
              <w:rPr>
                <w:rStyle w:val="cucd-0Char0"/>
                <w:rFonts w:ascii="Cambria Math" w:hAnsi="Cambria Math" w:hint="eastAsia"/>
                <w:sz w:val="32"/>
              </w:rPr>
              <m:t>1000</m:t>
            </m:r>
          </m:den>
        </m:f>
      </m:oMath>
      <w:r w:rsidR="00FD2DDC" w:rsidRPr="00F64092">
        <w:rPr>
          <w:rStyle w:val="cucd-0Char0"/>
        </w:rPr>
        <w:t xml:space="preserve">  </w:t>
      </w:r>
      <w:r w:rsidR="00FD2DDC" w:rsidRPr="00F64092">
        <w:rPr>
          <w:rStyle w:val="cucd-0Char0"/>
          <w:rFonts w:hint="eastAsia"/>
        </w:rPr>
        <w:t>（</w:t>
      </w:r>
      <w:r w:rsidR="00FD2DDC" w:rsidRPr="00F64092">
        <w:rPr>
          <w:rStyle w:val="cucd-0Char0"/>
        </w:rPr>
        <w:t>5.4.6-2</w:t>
      </w:r>
      <w:r w:rsidR="00FD2DDC" w:rsidRPr="00F64092">
        <w:rPr>
          <w:rStyle w:val="cucd-0Char0"/>
          <w:rFonts w:hint="eastAsia"/>
        </w:rPr>
        <w:t>）</w:t>
      </w:r>
    </w:p>
    <w:p w14:paraId="6649D896" w14:textId="77777777" w:rsidR="00FD2DDC" w:rsidRPr="00F64092" w:rsidRDefault="00FD2DDC" w:rsidP="00FD2DDC">
      <w:pPr>
        <w:pStyle w:val="cucd-00"/>
        <w:ind w:firstLineChars="0" w:firstLine="0"/>
      </w:pPr>
      <w:r w:rsidRPr="00F64092">
        <w:rPr>
          <w:rFonts w:hint="eastAsia"/>
        </w:rPr>
        <w:lastRenderedPageBreak/>
        <w:t>式中：</w:t>
      </w:r>
    </w:p>
    <w:p w14:paraId="3A06D686" w14:textId="77777777" w:rsidR="00FD2DDC" w:rsidRPr="00F64092" w:rsidRDefault="00E05538" w:rsidP="00FD2DDC">
      <w:pPr>
        <w:pStyle w:val="cucd-00"/>
      </w:pPr>
      <m:oMath>
        <m:sSub>
          <m:sSubPr>
            <m:ctrlPr>
              <w:rPr>
                <w:rStyle w:val="cucd-0Char0"/>
                <w:rFonts w:ascii="Cambria Math" w:hAnsi="Cambria Math"/>
              </w:rPr>
            </m:ctrlPr>
          </m:sSubPr>
          <m:e>
            <m:r>
              <w:rPr>
                <w:rStyle w:val="cucd-0Char0"/>
                <w:rFonts w:ascii="Cambria Math" w:hAnsi="Cambria Math" w:hint="eastAsia"/>
              </w:rPr>
              <m:t>V</m:t>
            </m:r>
          </m:e>
          <m:sub>
            <m:r>
              <m:rPr>
                <m:sty m:val="p"/>
              </m:rPr>
              <w:rPr>
                <w:rStyle w:val="cucd-0Char0"/>
                <w:rFonts w:ascii="Cambria Math" w:hAnsi="Cambria Math" w:hint="eastAsia"/>
              </w:rPr>
              <m:t>n</m:t>
            </m:r>
          </m:sub>
        </m:sSub>
      </m:oMath>
      <w:r w:rsidR="00FD2DDC" w:rsidRPr="00F64092">
        <w:t>——</w:t>
      </w:r>
      <w:r w:rsidR="00FD2DDC" w:rsidRPr="00F64092">
        <w:rPr>
          <w:rFonts w:hint="eastAsia"/>
        </w:rPr>
        <w:t>反硝化池容积，</w:t>
      </w:r>
      <w:r w:rsidR="00FD2DDC" w:rsidRPr="00F64092">
        <w:t>m</w:t>
      </w:r>
      <w:r w:rsidR="00FD2DDC" w:rsidRPr="00F64092">
        <w:rPr>
          <w:vertAlign w:val="superscript"/>
        </w:rPr>
        <w:t>3</w:t>
      </w:r>
      <w:r w:rsidR="00FD2DDC" w:rsidRPr="00F64092">
        <w:rPr>
          <w:rFonts w:hint="eastAsia"/>
        </w:rPr>
        <w:t>；</w:t>
      </w:r>
    </w:p>
    <w:p w14:paraId="336098F7" w14:textId="77777777" w:rsidR="00FD2DDC" w:rsidRPr="00F64092" w:rsidRDefault="00FD2DDC" w:rsidP="00FD2DDC">
      <w:pPr>
        <w:pStyle w:val="cucd-00"/>
      </w:pPr>
      <w:r w:rsidRPr="00F64092">
        <w:t>Q——</w:t>
      </w:r>
      <w:r w:rsidRPr="00F64092">
        <w:rPr>
          <w:rFonts w:hint="eastAsia"/>
        </w:rPr>
        <w:t>设计渗沥液流量，</w:t>
      </w:r>
      <w:r w:rsidRPr="00F64092">
        <w:t>m</w:t>
      </w:r>
      <w:r w:rsidRPr="00F64092">
        <w:rPr>
          <w:vertAlign w:val="superscript"/>
        </w:rPr>
        <w:t>3</w:t>
      </w:r>
      <w:r w:rsidRPr="00F64092">
        <w:t>⁄d</w:t>
      </w:r>
      <w:r w:rsidRPr="00F64092">
        <w:rPr>
          <w:rFonts w:hint="eastAsia"/>
        </w:rPr>
        <w:t>；</w:t>
      </w:r>
    </w:p>
    <w:p w14:paraId="1BD8FDBF" w14:textId="77777777" w:rsidR="00FD2DDC" w:rsidRPr="00F64092" w:rsidRDefault="00FD2DDC" w:rsidP="00FD2DDC">
      <w:pPr>
        <w:pStyle w:val="cucd-00"/>
      </w:pPr>
      <w:r w:rsidRPr="00F64092">
        <w:t>X——</w:t>
      </w:r>
      <w:r w:rsidRPr="00F64092">
        <w:rPr>
          <w:rFonts w:hint="eastAsia"/>
          <w:bCs/>
        </w:rPr>
        <w:t>生物反应池</w:t>
      </w:r>
      <w:r w:rsidRPr="00F64092">
        <w:rPr>
          <w:rFonts w:hint="eastAsia"/>
        </w:rPr>
        <w:t>内污泥浓度（</w:t>
      </w:r>
      <w:r w:rsidRPr="00F64092">
        <w:t>MLSS</w:t>
      </w:r>
      <w:r w:rsidRPr="00F64092">
        <w:rPr>
          <w:rFonts w:hint="eastAsia"/>
        </w:rPr>
        <w:t>），</w:t>
      </w:r>
      <w:r w:rsidRPr="00F64092">
        <w:t>gMLSS/L</w:t>
      </w:r>
      <w:r w:rsidRPr="00F64092">
        <w:rPr>
          <w:rFonts w:hint="eastAsia"/>
        </w:rPr>
        <w:t>；</w:t>
      </w:r>
    </w:p>
    <w:p w14:paraId="6E8B3CD6" w14:textId="77777777" w:rsidR="00FD2DDC" w:rsidRPr="00F64092" w:rsidRDefault="00E05538" w:rsidP="00FD2DDC">
      <w:pPr>
        <w:pStyle w:val="cucd-00"/>
      </w:pPr>
      <m:oMath>
        <m:sSub>
          <m:sSubPr>
            <m:ctrlPr>
              <w:rPr>
                <w:rStyle w:val="cucd-0Char0"/>
                <w:rFonts w:ascii="Cambria Math" w:hAnsi="Cambria Math"/>
              </w:rPr>
            </m:ctrlPr>
          </m:sSubPr>
          <m:e>
            <m:r>
              <w:rPr>
                <w:rStyle w:val="cucd-0Char0"/>
                <w:rFonts w:ascii="Cambria Math" w:hAnsi="Cambria Math"/>
              </w:rPr>
              <m:t>∆X</m:t>
            </m:r>
          </m:e>
          <m:sub>
            <m:r>
              <m:rPr>
                <m:sty m:val="p"/>
              </m:rPr>
              <w:rPr>
                <w:rStyle w:val="cucd-0Char0"/>
                <w:rFonts w:ascii="Cambria Math" w:hAnsi="Cambria Math" w:hint="eastAsia"/>
              </w:rPr>
              <m:t>v</m:t>
            </m:r>
          </m:sub>
        </m:sSub>
      </m:oMath>
      <w:r w:rsidR="00FD2DDC" w:rsidRPr="00F64092">
        <w:t>——</w:t>
      </w:r>
      <w:r w:rsidR="00FD2DDC" w:rsidRPr="00F64092">
        <w:rPr>
          <w:rFonts w:hint="eastAsia"/>
        </w:rPr>
        <w:t>排出</w:t>
      </w:r>
      <w:r w:rsidR="00FD2DDC" w:rsidRPr="00F64092">
        <w:rPr>
          <w:rFonts w:hint="eastAsia"/>
          <w:bCs/>
        </w:rPr>
        <w:t>生物反应池</w:t>
      </w:r>
      <w:r w:rsidR="00FD2DDC" w:rsidRPr="00F64092">
        <w:rPr>
          <w:rFonts w:hint="eastAsia"/>
        </w:rPr>
        <w:t>系统的微生物量，</w:t>
      </w:r>
      <w:r w:rsidR="00FD2DDC" w:rsidRPr="00F64092">
        <w:t>kgMLVSS/d</w:t>
      </w:r>
      <w:r w:rsidR="00FD2DDC" w:rsidRPr="00F64092">
        <w:rPr>
          <w:rFonts w:hint="eastAsia"/>
        </w:rPr>
        <w:t>；</w:t>
      </w:r>
    </w:p>
    <w:p w14:paraId="6EA9BD46" w14:textId="77777777" w:rsidR="00FD2DDC" w:rsidRPr="00F64092"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N</m:t>
            </m:r>
          </m:e>
          <m:sub>
            <m:r>
              <m:rPr>
                <m:sty m:val="p"/>
              </m:rPr>
              <w:rPr>
                <w:rStyle w:val="cucd-0Char0"/>
                <w:rFonts w:ascii="Cambria Math" w:hAnsi="Cambria Math" w:hint="eastAsia"/>
              </w:rPr>
              <m:t>to</m:t>
            </m:r>
          </m:sub>
        </m:sSub>
      </m:oMath>
      <w:r w:rsidR="00FD2DDC" w:rsidRPr="00F64092">
        <w:t>——</w:t>
      </w:r>
      <w:r w:rsidR="00FD2DDC" w:rsidRPr="00F64092">
        <w:rPr>
          <w:rFonts w:hint="eastAsia"/>
          <w:bCs/>
        </w:rPr>
        <w:t>生物反应池</w:t>
      </w:r>
      <w:r w:rsidR="00FD2DDC" w:rsidRPr="00F64092">
        <w:rPr>
          <w:rFonts w:hint="eastAsia"/>
        </w:rPr>
        <w:t>进水总氮浓度，</w:t>
      </w:r>
      <w:r w:rsidR="00FD2DDC" w:rsidRPr="00F64092">
        <w:t>mg/L</w:t>
      </w:r>
      <w:r w:rsidR="00FD2DDC" w:rsidRPr="00F64092">
        <w:rPr>
          <w:rFonts w:hint="eastAsia"/>
        </w:rPr>
        <w:t>；</w:t>
      </w:r>
    </w:p>
    <w:p w14:paraId="00CF170D" w14:textId="77777777" w:rsidR="00FD2DDC" w:rsidRPr="00F64092"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N</m:t>
            </m:r>
          </m:e>
          <m:sub>
            <m:r>
              <m:rPr>
                <m:sty m:val="p"/>
              </m:rPr>
              <w:rPr>
                <w:rStyle w:val="cucd-0Char0"/>
                <w:rFonts w:ascii="Cambria Math" w:hAnsi="Cambria Math" w:hint="eastAsia"/>
              </w:rPr>
              <m:t>te</m:t>
            </m:r>
          </m:sub>
        </m:sSub>
      </m:oMath>
      <w:r w:rsidR="00FD2DDC" w:rsidRPr="00F64092">
        <w:t>——</w:t>
      </w:r>
      <w:r w:rsidR="00FD2DDC" w:rsidRPr="00F64092">
        <w:rPr>
          <w:rFonts w:hint="eastAsia"/>
          <w:bCs/>
        </w:rPr>
        <w:t>生物反应池</w:t>
      </w:r>
      <w:r w:rsidR="00FD2DDC" w:rsidRPr="00F64092">
        <w:rPr>
          <w:rFonts w:hint="eastAsia"/>
        </w:rPr>
        <w:t>出水总氮浓度，</w:t>
      </w:r>
      <w:r w:rsidR="00FD2DDC" w:rsidRPr="00F64092">
        <w:t>mg/L</w:t>
      </w:r>
      <w:r w:rsidR="00FD2DDC" w:rsidRPr="00F64092">
        <w:rPr>
          <w:rFonts w:hint="eastAsia"/>
        </w:rPr>
        <w:t>；</w:t>
      </w:r>
    </w:p>
    <w:p w14:paraId="23B40180" w14:textId="77777777" w:rsidR="00FD2DDC" w:rsidRPr="00F64092"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K</m:t>
            </m:r>
          </m:e>
          <m:sub>
            <m:r>
              <m:rPr>
                <m:sty m:val="p"/>
              </m:rPr>
              <w:rPr>
                <w:rStyle w:val="cucd-0Char0"/>
                <w:rFonts w:ascii="Cambria Math" w:hAnsi="Cambria Math" w:hint="eastAsia"/>
              </w:rPr>
              <m:t>de</m:t>
            </m:r>
          </m:sub>
        </m:sSub>
      </m:oMath>
      <w:r w:rsidR="00FD2DDC" w:rsidRPr="00F64092">
        <w:t>——</w:t>
      </w:r>
      <w:r w:rsidR="00FD2DDC" w:rsidRPr="00F64092">
        <w:rPr>
          <w:rFonts w:hint="eastAsia"/>
        </w:rPr>
        <w:t>脱氮速率，</w:t>
      </w:r>
      <w:r w:rsidR="00FD2DDC" w:rsidRPr="00F64092">
        <w:t>kgNO</w:t>
      </w:r>
      <w:r w:rsidR="00FD2DDC" w:rsidRPr="00F64092">
        <w:rPr>
          <w:vertAlign w:val="subscript"/>
        </w:rPr>
        <w:t>3</w:t>
      </w:r>
      <w:r w:rsidR="00FD2DDC" w:rsidRPr="00F64092">
        <w:t>-N/</w:t>
      </w:r>
      <w:r w:rsidR="00FD2DDC" w:rsidRPr="00F64092">
        <w:rPr>
          <w:rFonts w:hint="eastAsia"/>
        </w:rPr>
        <w:t>（</w:t>
      </w:r>
      <w:r w:rsidR="00FD2DDC" w:rsidRPr="00F64092">
        <w:t>kgMLSS·d</w:t>
      </w:r>
      <w:r w:rsidR="00FD2DDC" w:rsidRPr="00F64092">
        <w:rPr>
          <w:rFonts w:hint="eastAsia"/>
        </w:rPr>
        <w:t>）；</w:t>
      </w:r>
    </w:p>
    <w:p w14:paraId="4BAA52AF" w14:textId="77777777" w:rsidR="00FD2DDC" w:rsidRPr="00F64092"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Y</m:t>
            </m:r>
          </m:e>
          <m:sub>
            <m:r>
              <m:rPr>
                <m:sty m:val="p"/>
              </m:rPr>
              <w:rPr>
                <w:rStyle w:val="cucd-0Char0"/>
                <w:rFonts w:ascii="Cambria Math" w:hAnsi="Cambria Math" w:hint="eastAsia"/>
              </w:rPr>
              <m:t>t</m:t>
            </m:r>
          </m:sub>
        </m:sSub>
      </m:oMath>
      <w:r w:rsidR="00FD2DDC" w:rsidRPr="00F64092">
        <w:t>——</w:t>
      </w:r>
      <w:r w:rsidR="00FD2DDC" w:rsidRPr="00F64092">
        <w:rPr>
          <w:rFonts w:hint="eastAsia"/>
        </w:rPr>
        <w:t>污泥总产率系数，</w:t>
      </w:r>
      <w:r w:rsidR="00FD2DDC" w:rsidRPr="00F64092">
        <w:t>kgMLSS/kgCOD</w:t>
      </w:r>
      <w:r w:rsidR="00FD2DDC" w:rsidRPr="00F64092">
        <w:rPr>
          <w:rFonts w:hint="eastAsia"/>
        </w:rPr>
        <w:t>；</w:t>
      </w:r>
    </w:p>
    <w:p w14:paraId="6032D7FB" w14:textId="77777777" w:rsidR="00FD2DDC" w:rsidRPr="00F64092" w:rsidRDefault="00FD2DDC" w:rsidP="00FD2DDC">
      <w:pPr>
        <w:pStyle w:val="cucd-00"/>
      </w:pPr>
      <m:oMath>
        <m:r>
          <w:rPr>
            <w:rStyle w:val="cucd-0Char0"/>
            <w:rFonts w:ascii="Cambria Math" w:hAnsi="Cambria Math" w:hint="eastAsia"/>
          </w:rPr>
          <m:t>y</m:t>
        </m:r>
      </m:oMath>
      <w:r w:rsidRPr="00F64092">
        <w:t>——MLSS</w:t>
      </w:r>
      <w:r w:rsidRPr="00F64092">
        <w:rPr>
          <w:rFonts w:hint="eastAsia"/>
        </w:rPr>
        <w:t>中</w:t>
      </w:r>
      <w:r w:rsidRPr="00F64092">
        <w:t>MLVSS</w:t>
      </w:r>
      <w:r w:rsidRPr="00F64092">
        <w:rPr>
          <w:rFonts w:hint="eastAsia"/>
        </w:rPr>
        <w:t>所占比例，</w:t>
      </w:r>
      <w:r w:rsidRPr="00F64092">
        <w:t>gMLVSS/gMLSS</w:t>
      </w:r>
      <w:r w:rsidRPr="00F64092">
        <w:rPr>
          <w:rFonts w:hint="eastAsia"/>
        </w:rPr>
        <w:t>，一般取</w:t>
      </w:r>
      <w:r w:rsidRPr="00F64092">
        <w:t>0.6~0.8</w:t>
      </w:r>
      <w:r w:rsidRPr="00F64092">
        <w:rPr>
          <w:rFonts w:hint="eastAsia"/>
        </w:rPr>
        <w:t>；</w:t>
      </w:r>
    </w:p>
    <w:p w14:paraId="19949699" w14:textId="77777777" w:rsidR="00FD2DDC" w:rsidRPr="00F64092"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S</m:t>
            </m:r>
          </m:e>
          <m:sub>
            <m:r>
              <m:rPr>
                <m:sty m:val="p"/>
              </m:rPr>
              <w:rPr>
                <w:rStyle w:val="cucd-0Char0"/>
                <w:rFonts w:ascii="Cambria Math" w:hAnsi="Cambria Math" w:hint="eastAsia"/>
              </w:rPr>
              <m:t>o</m:t>
            </m:r>
          </m:sub>
        </m:sSub>
      </m:oMath>
      <w:r w:rsidR="00FD2DDC" w:rsidRPr="00F64092">
        <w:t>——</w:t>
      </w:r>
      <w:r w:rsidR="00FD2DDC" w:rsidRPr="00F64092">
        <w:rPr>
          <w:rFonts w:hint="eastAsia"/>
          <w:bCs/>
        </w:rPr>
        <w:t>生物反应池</w:t>
      </w:r>
      <w:r w:rsidR="00FD2DDC" w:rsidRPr="00F64092">
        <w:rPr>
          <w:rFonts w:hint="eastAsia"/>
        </w:rPr>
        <w:t>进水化学需氧量，</w:t>
      </w:r>
      <w:r w:rsidR="00FD2DDC" w:rsidRPr="00F64092">
        <w:t>mg/L</w:t>
      </w:r>
      <w:r w:rsidR="00FD2DDC" w:rsidRPr="00F64092">
        <w:rPr>
          <w:rFonts w:hint="eastAsia"/>
        </w:rPr>
        <w:t>；</w:t>
      </w:r>
    </w:p>
    <w:p w14:paraId="746219F6" w14:textId="77777777" w:rsidR="00FD2DDC" w:rsidRPr="007025C4" w:rsidRDefault="00E05538" w:rsidP="00FD2DDC">
      <w:pPr>
        <w:pStyle w:val="cucd-00"/>
      </w:pPr>
      <m:oMath>
        <m:sSub>
          <m:sSubPr>
            <m:ctrlPr>
              <w:rPr>
                <w:rStyle w:val="cucd-0Char0"/>
                <w:rFonts w:ascii="Cambria Math" w:hAnsi="Cambria Math"/>
                <w:i/>
              </w:rPr>
            </m:ctrlPr>
          </m:sSubPr>
          <m:e>
            <m:r>
              <w:rPr>
                <w:rStyle w:val="cucd-0Char0"/>
                <w:rFonts w:ascii="Cambria Math" w:hAnsi="Cambria Math" w:hint="eastAsia"/>
              </w:rPr>
              <m:t>S</m:t>
            </m:r>
          </m:e>
          <m:sub>
            <m:r>
              <m:rPr>
                <m:sty m:val="p"/>
              </m:rPr>
              <w:rPr>
                <w:rStyle w:val="cucd-0Char0"/>
                <w:rFonts w:ascii="Cambria Math" w:hAnsi="Cambria Math" w:hint="eastAsia"/>
              </w:rPr>
              <m:t>e</m:t>
            </m:r>
          </m:sub>
        </m:sSub>
      </m:oMath>
      <w:r w:rsidR="00FD2DDC" w:rsidRPr="00F64092">
        <w:t>——</w:t>
      </w:r>
      <w:r w:rsidR="00FD2DDC" w:rsidRPr="00F64092">
        <w:rPr>
          <w:rFonts w:hint="eastAsia"/>
          <w:bCs/>
        </w:rPr>
        <w:t>生物反应池</w:t>
      </w:r>
      <w:r w:rsidR="00FD2DDC" w:rsidRPr="00F64092">
        <w:rPr>
          <w:rFonts w:hint="eastAsia"/>
        </w:rPr>
        <w:t>出水化学需氧量，</w:t>
      </w:r>
      <w:r w:rsidR="00FD2DDC" w:rsidRPr="00F64092">
        <w:t>mg/L</w:t>
      </w:r>
      <w:r w:rsidR="00FD2DDC" w:rsidRPr="00F64092">
        <w:rPr>
          <w:rFonts w:hint="eastAsia"/>
        </w:rPr>
        <w:t>。</w:t>
      </w:r>
    </w:p>
    <w:p w14:paraId="0B2CD0DC" w14:textId="77777777" w:rsidR="007017C2" w:rsidRPr="007025C4" w:rsidRDefault="007017C2" w:rsidP="00265FE7">
      <w:pPr>
        <w:rPr>
          <w:rFonts w:ascii="Times New Roman" w:hAnsi="Times New Roman" w:cs="Times New Roman"/>
        </w:rPr>
      </w:pPr>
      <w:r w:rsidRPr="007025C4">
        <w:rPr>
          <w:rStyle w:val="cucd-3Char1"/>
        </w:rPr>
        <w:t>5.</w:t>
      </w:r>
      <w:r w:rsidR="000E1998" w:rsidRPr="007025C4">
        <w:rPr>
          <w:rStyle w:val="cucd-3Char1"/>
        </w:rPr>
        <w:t>4.</w:t>
      </w:r>
      <w:r w:rsidR="00A84718" w:rsidRPr="007025C4">
        <w:rPr>
          <w:rStyle w:val="cucd-3Char1"/>
        </w:rPr>
        <w:t>7</w:t>
      </w:r>
      <w:r w:rsidR="0030643C" w:rsidRPr="007025C4">
        <w:rPr>
          <w:rStyle w:val="cucd-3Char1"/>
        </w:rPr>
        <w:t xml:space="preserve"> </w:t>
      </w:r>
      <w:r w:rsidR="00324715" w:rsidRPr="007025C4">
        <w:rPr>
          <w:rFonts w:ascii="Times New Roman" w:eastAsia="宋体" w:hAnsi="Times New Roman" w:cs="Times New Roman"/>
          <w:sz w:val="24"/>
          <w:szCs w:val="24"/>
        </w:rPr>
        <w:t>MBR</w:t>
      </w:r>
      <w:r w:rsidR="00324715" w:rsidRPr="007025C4">
        <w:rPr>
          <w:rFonts w:ascii="Times New Roman" w:eastAsia="宋体" w:hAnsi="Times New Roman" w:cs="Times New Roman" w:hint="eastAsia"/>
          <w:sz w:val="24"/>
          <w:szCs w:val="24"/>
        </w:rPr>
        <w:t>系统</w:t>
      </w:r>
      <w:r w:rsidRPr="007025C4">
        <w:rPr>
          <w:rFonts w:ascii="Times New Roman" w:eastAsia="宋体" w:hAnsi="Times New Roman" w:cs="Times New Roman" w:hint="eastAsia"/>
          <w:bCs/>
          <w:sz w:val="24"/>
          <w:szCs w:val="24"/>
        </w:rPr>
        <w:t>生化部分硝化池容积可按下列公式计算：</w:t>
      </w:r>
    </w:p>
    <w:p w14:paraId="51554630" w14:textId="77777777" w:rsidR="007017C2" w:rsidRPr="007025C4" w:rsidRDefault="00265FE7" w:rsidP="009A4E82">
      <w:pPr>
        <w:pStyle w:val="cucd-00"/>
        <w:ind w:firstLineChars="1100" w:firstLine="2640"/>
      </w:pPr>
      <w:r w:rsidRPr="00F64092">
        <w:object w:dxaOrig="1600" w:dyaOrig="680" w14:anchorId="709F6A42">
          <v:shape id="_x0000_i1029" type="#_x0000_t75" style="width:79.2pt;height:36pt" o:ole="">
            <v:imagedata r:id="rId18" o:title=""/>
          </v:shape>
          <o:OLEObject Type="Embed" ProgID="Equation.3" ShapeID="_x0000_i1029" DrawAspect="Content" ObjectID="_1630842775" r:id="rId19"/>
        </w:object>
      </w:r>
      <w:r w:rsidR="007017C2" w:rsidRPr="007025C4">
        <w:rPr>
          <w:szCs w:val="21"/>
        </w:rPr>
        <w:t>(</w:t>
      </w:r>
      <w:r w:rsidR="006615B0" w:rsidRPr="007025C4">
        <w:rPr>
          <w:szCs w:val="21"/>
        </w:rPr>
        <w:t>5</w:t>
      </w:r>
      <w:r w:rsidR="009A4E82" w:rsidRPr="007025C4">
        <w:rPr>
          <w:szCs w:val="21"/>
        </w:rPr>
        <w:t>.</w:t>
      </w:r>
      <w:r w:rsidR="000E1998" w:rsidRPr="007025C4">
        <w:rPr>
          <w:szCs w:val="21"/>
        </w:rPr>
        <w:t>4.</w:t>
      </w:r>
      <w:r w:rsidR="0013207F" w:rsidRPr="007025C4">
        <w:rPr>
          <w:szCs w:val="21"/>
        </w:rPr>
        <w:t>7</w:t>
      </w:r>
      <w:r w:rsidR="009A4E82" w:rsidRPr="007025C4">
        <w:rPr>
          <w:szCs w:val="21"/>
        </w:rPr>
        <w:t>-1</w:t>
      </w:r>
      <w:r w:rsidR="007017C2" w:rsidRPr="007025C4">
        <w:rPr>
          <w:szCs w:val="21"/>
        </w:rPr>
        <w:t>)</w:t>
      </w:r>
    </w:p>
    <w:p w14:paraId="4F72771A" w14:textId="77777777" w:rsidR="007017C2" w:rsidRPr="007025C4" w:rsidRDefault="00265FE7" w:rsidP="00AF2C4F">
      <w:pPr>
        <w:pStyle w:val="cucd-00"/>
        <w:ind w:firstLineChars="1150" w:firstLine="2760"/>
      </w:pPr>
      <w:r w:rsidRPr="00F64092">
        <w:object w:dxaOrig="1760" w:dyaOrig="680" w14:anchorId="2EBC4B0E">
          <v:shape id="_x0000_i1030" type="#_x0000_t75" style="width:86.4pt;height:36pt" o:ole="">
            <v:imagedata r:id="rId20" o:title=""/>
          </v:shape>
          <o:OLEObject Type="Embed" ProgID="Equation.3" ShapeID="_x0000_i1030" DrawAspect="Content" ObjectID="_1630842776" r:id="rId21"/>
        </w:object>
      </w:r>
      <w:r w:rsidR="007017C2" w:rsidRPr="007025C4">
        <w:rPr>
          <w:szCs w:val="21"/>
        </w:rPr>
        <w:t>(</w:t>
      </w:r>
      <w:r w:rsidR="006615B0" w:rsidRPr="007025C4">
        <w:rPr>
          <w:szCs w:val="21"/>
        </w:rPr>
        <w:t>5</w:t>
      </w:r>
      <w:r w:rsidR="009A4E82" w:rsidRPr="007025C4">
        <w:rPr>
          <w:szCs w:val="21"/>
        </w:rPr>
        <w:t>.</w:t>
      </w:r>
      <w:r w:rsidR="000E1998" w:rsidRPr="007025C4">
        <w:rPr>
          <w:szCs w:val="21"/>
        </w:rPr>
        <w:t>4.</w:t>
      </w:r>
      <w:r w:rsidR="0013207F" w:rsidRPr="007025C4">
        <w:rPr>
          <w:szCs w:val="21"/>
        </w:rPr>
        <w:t>7</w:t>
      </w:r>
      <w:r w:rsidR="009A4E82" w:rsidRPr="007025C4">
        <w:rPr>
          <w:szCs w:val="21"/>
        </w:rPr>
        <w:t>-2</w:t>
      </w:r>
      <w:r w:rsidR="007017C2" w:rsidRPr="007025C4">
        <w:rPr>
          <w:szCs w:val="21"/>
        </w:rPr>
        <w:t>)</w:t>
      </w:r>
    </w:p>
    <w:p w14:paraId="75500E36" w14:textId="77777777" w:rsidR="007017C2" w:rsidRPr="007025C4" w:rsidRDefault="007017C2" w:rsidP="00FE68A3">
      <w:pPr>
        <w:pStyle w:val="cucd-00"/>
        <w:ind w:firstLineChars="0" w:firstLine="0"/>
      </w:pPr>
      <w:r w:rsidRPr="007025C4">
        <w:rPr>
          <w:rFonts w:hint="eastAsia"/>
        </w:rPr>
        <w:t>分别计算出</w:t>
      </w:r>
      <w:r w:rsidRPr="007025C4">
        <w:t>V</w:t>
      </w:r>
      <w:r w:rsidRPr="007025C4">
        <w:rPr>
          <w:vertAlign w:val="subscript"/>
        </w:rPr>
        <w:t>S</w:t>
      </w:r>
      <w:r w:rsidRPr="007025C4">
        <w:rPr>
          <w:rFonts w:hint="eastAsia"/>
        </w:rPr>
        <w:t>和</w:t>
      </w:r>
      <w:r w:rsidRPr="007025C4">
        <w:t>V</w:t>
      </w:r>
      <w:r w:rsidRPr="007025C4">
        <w:rPr>
          <w:vertAlign w:val="subscript"/>
        </w:rPr>
        <w:t>N</w:t>
      </w:r>
      <w:r w:rsidRPr="007025C4">
        <w:rPr>
          <w:rFonts w:hint="eastAsia"/>
        </w:rPr>
        <w:t>值，取两者中大者作为</w:t>
      </w:r>
      <w:r w:rsidRPr="007025C4">
        <w:t>V</w:t>
      </w:r>
      <w:r w:rsidRPr="007025C4">
        <w:rPr>
          <w:vertAlign w:val="subscript"/>
        </w:rPr>
        <w:t>O</w:t>
      </w:r>
      <w:r w:rsidRPr="007025C4">
        <w:rPr>
          <w:rFonts w:hint="eastAsia"/>
        </w:rPr>
        <w:t>。</w:t>
      </w:r>
    </w:p>
    <w:p w14:paraId="1B3E31CB" w14:textId="77777777" w:rsidR="007017C2" w:rsidRPr="007025C4" w:rsidRDefault="00FE68A3" w:rsidP="00FE68A3">
      <w:pPr>
        <w:pStyle w:val="cucd-00"/>
        <w:ind w:firstLineChars="0" w:firstLine="0"/>
        <w:rPr>
          <w:kern w:val="0"/>
        </w:rPr>
      </w:pPr>
      <w:r w:rsidRPr="007025C4">
        <w:rPr>
          <w:rFonts w:hint="eastAsia"/>
          <w:kern w:val="0"/>
        </w:rPr>
        <w:t>式中：</w:t>
      </w:r>
      <w:r w:rsidR="007017C2" w:rsidRPr="007025C4">
        <w:rPr>
          <w:kern w:val="0"/>
        </w:rPr>
        <w:t>V</w:t>
      </w:r>
      <w:r w:rsidR="007017C2" w:rsidRPr="007025C4">
        <w:rPr>
          <w:kern w:val="0"/>
          <w:vertAlign w:val="subscript"/>
        </w:rPr>
        <w:t>O</w:t>
      </w:r>
      <w:r w:rsidR="007017C2" w:rsidRPr="007025C4">
        <w:rPr>
          <w:kern w:val="0"/>
        </w:rPr>
        <w:t>——</w:t>
      </w:r>
      <w:r w:rsidR="007017C2" w:rsidRPr="007025C4">
        <w:rPr>
          <w:rFonts w:hint="eastAsia"/>
        </w:rPr>
        <w:t>硝化池</w:t>
      </w:r>
      <w:r w:rsidR="007017C2" w:rsidRPr="007025C4">
        <w:rPr>
          <w:rFonts w:hint="eastAsia"/>
          <w:kern w:val="0"/>
        </w:rPr>
        <w:t>容积，</w:t>
      </w:r>
      <w:r w:rsidR="007017C2" w:rsidRPr="007025C4">
        <w:rPr>
          <w:kern w:val="0"/>
        </w:rPr>
        <w:t>m</w:t>
      </w:r>
      <w:r w:rsidR="007017C2" w:rsidRPr="007025C4">
        <w:rPr>
          <w:kern w:val="0"/>
          <w:vertAlign w:val="superscript"/>
        </w:rPr>
        <w:t>3</w:t>
      </w:r>
      <w:r w:rsidR="007017C2" w:rsidRPr="007025C4">
        <w:rPr>
          <w:rFonts w:hint="eastAsia"/>
          <w:kern w:val="0"/>
        </w:rPr>
        <w:t>；</w:t>
      </w:r>
    </w:p>
    <w:p w14:paraId="3C08FC1B" w14:textId="77777777" w:rsidR="007017C2" w:rsidRPr="007025C4" w:rsidRDefault="007017C2" w:rsidP="00FE68A3">
      <w:pPr>
        <w:pStyle w:val="cucd-00"/>
        <w:ind w:firstLineChars="400" w:firstLine="960"/>
        <w:rPr>
          <w:kern w:val="0"/>
        </w:rPr>
      </w:pPr>
      <w:r w:rsidRPr="007025C4">
        <w:rPr>
          <w:kern w:val="0"/>
        </w:rPr>
        <w:t>V</w:t>
      </w:r>
      <w:r w:rsidRPr="007025C4">
        <w:rPr>
          <w:kern w:val="0"/>
          <w:vertAlign w:val="subscript"/>
        </w:rPr>
        <w:t>S</w:t>
      </w:r>
      <w:r w:rsidRPr="007025C4">
        <w:rPr>
          <w:kern w:val="0"/>
        </w:rPr>
        <w:t>——</w:t>
      </w:r>
      <w:r w:rsidRPr="007025C4">
        <w:rPr>
          <w:rFonts w:hint="eastAsia"/>
          <w:kern w:val="0"/>
        </w:rPr>
        <w:t>去除碳有机物所需</w:t>
      </w:r>
      <w:r w:rsidRPr="007025C4">
        <w:rPr>
          <w:rFonts w:hint="eastAsia"/>
        </w:rPr>
        <w:t>硝化池</w:t>
      </w:r>
      <w:r w:rsidRPr="007025C4">
        <w:rPr>
          <w:rFonts w:hint="eastAsia"/>
          <w:kern w:val="0"/>
        </w:rPr>
        <w:t>容积，</w:t>
      </w:r>
      <w:r w:rsidRPr="007025C4">
        <w:rPr>
          <w:kern w:val="0"/>
        </w:rPr>
        <w:t>m</w:t>
      </w:r>
      <w:r w:rsidRPr="007025C4">
        <w:rPr>
          <w:kern w:val="0"/>
          <w:vertAlign w:val="superscript"/>
        </w:rPr>
        <w:t>3</w:t>
      </w:r>
      <w:r w:rsidRPr="007025C4">
        <w:rPr>
          <w:rFonts w:hint="eastAsia"/>
          <w:kern w:val="0"/>
        </w:rPr>
        <w:t>；</w:t>
      </w:r>
    </w:p>
    <w:p w14:paraId="3FBC7CF6" w14:textId="77777777" w:rsidR="007017C2" w:rsidRPr="007025C4" w:rsidRDefault="007017C2" w:rsidP="00FE68A3">
      <w:pPr>
        <w:pStyle w:val="cucd-00"/>
        <w:ind w:firstLineChars="400" w:firstLine="960"/>
      </w:pPr>
      <w:r w:rsidRPr="007025C4">
        <w:t>V</w:t>
      </w:r>
      <w:r w:rsidRPr="007025C4">
        <w:rPr>
          <w:vertAlign w:val="subscript"/>
        </w:rPr>
        <w:t>N</w:t>
      </w:r>
      <w:r w:rsidRPr="007025C4">
        <w:t>——</w:t>
      </w:r>
      <w:r w:rsidRPr="007025C4">
        <w:rPr>
          <w:rFonts w:hint="eastAsia"/>
        </w:rPr>
        <w:t>硝化所需反应器容积，</w:t>
      </w:r>
      <w:r w:rsidRPr="007025C4">
        <w:t>m</w:t>
      </w:r>
      <w:r w:rsidRPr="007025C4">
        <w:rPr>
          <w:vertAlign w:val="superscript"/>
        </w:rPr>
        <w:t>3</w:t>
      </w:r>
      <w:r w:rsidRPr="007025C4">
        <w:rPr>
          <w:rFonts w:hint="eastAsia"/>
        </w:rPr>
        <w:t>；</w:t>
      </w:r>
    </w:p>
    <w:p w14:paraId="3D12CB73" w14:textId="77777777" w:rsidR="007017C2" w:rsidRPr="007025C4" w:rsidRDefault="007017C2" w:rsidP="00FE68A3">
      <w:pPr>
        <w:pStyle w:val="cucd-00"/>
        <w:ind w:firstLineChars="400" w:firstLine="960"/>
        <w:rPr>
          <w:kern w:val="0"/>
        </w:rPr>
      </w:pPr>
      <w:r w:rsidRPr="007025C4">
        <w:rPr>
          <w:kern w:val="0"/>
        </w:rPr>
        <w:t>Q——</w:t>
      </w:r>
      <w:r w:rsidRPr="007025C4">
        <w:rPr>
          <w:rFonts w:hint="eastAsia"/>
          <w:kern w:val="0"/>
        </w:rPr>
        <w:t>设计渗沥液</w:t>
      </w:r>
      <w:r w:rsidRPr="007025C4">
        <w:rPr>
          <w:rFonts w:hint="eastAsia"/>
        </w:rPr>
        <w:t>流量</w:t>
      </w:r>
      <w:r w:rsidRPr="007025C4">
        <w:rPr>
          <w:rFonts w:hint="eastAsia"/>
          <w:kern w:val="0"/>
        </w:rPr>
        <w:t>，</w:t>
      </w:r>
      <w:r w:rsidRPr="007025C4">
        <w:rPr>
          <w:kern w:val="0"/>
        </w:rPr>
        <w:t>m</w:t>
      </w:r>
      <w:r w:rsidRPr="007025C4">
        <w:rPr>
          <w:kern w:val="0"/>
          <w:vertAlign w:val="superscript"/>
        </w:rPr>
        <w:t>3</w:t>
      </w:r>
      <w:r w:rsidRPr="007025C4">
        <w:rPr>
          <w:kern w:val="0"/>
        </w:rPr>
        <w:t>⁄d</w:t>
      </w:r>
      <w:r w:rsidRPr="007025C4">
        <w:rPr>
          <w:rFonts w:hint="eastAsia"/>
          <w:kern w:val="0"/>
        </w:rPr>
        <w:t>；</w:t>
      </w:r>
    </w:p>
    <w:p w14:paraId="1513CBB4" w14:textId="77777777" w:rsidR="007017C2" w:rsidRPr="007025C4" w:rsidRDefault="007017C2" w:rsidP="00FE68A3">
      <w:pPr>
        <w:pStyle w:val="cucd-00"/>
        <w:ind w:firstLineChars="400" w:firstLine="960"/>
        <w:rPr>
          <w:kern w:val="0"/>
        </w:rPr>
      </w:pPr>
      <w:r w:rsidRPr="007025C4">
        <w:rPr>
          <w:kern w:val="0"/>
        </w:rPr>
        <w:t>S</w:t>
      </w:r>
      <w:r w:rsidRPr="007025C4">
        <w:rPr>
          <w:kern w:val="0"/>
          <w:vertAlign w:val="subscript"/>
        </w:rPr>
        <w:t>o</w:t>
      </w:r>
      <w:r w:rsidRPr="007025C4">
        <w:rPr>
          <w:kern w:val="0"/>
        </w:rPr>
        <w:t>——</w:t>
      </w:r>
      <w:r w:rsidRPr="007025C4">
        <w:rPr>
          <w:rFonts w:hint="eastAsia"/>
          <w:bCs/>
        </w:rPr>
        <w:t>生物反应池</w:t>
      </w:r>
      <w:r w:rsidRPr="007025C4">
        <w:rPr>
          <w:rFonts w:hint="eastAsia"/>
          <w:kern w:val="0"/>
        </w:rPr>
        <w:t>进水化学需氧量浓度，</w:t>
      </w:r>
      <w:r w:rsidRPr="007025C4">
        <w:rPr>
          <w:kern w:val="0"/>
        </w:rPr>
        <w:t>mg/L</w:t>
      </w:r>
      <w:r w:rsidRPr="007025C4">
        <w:rPr>
          <w:rFonts w:hint="eastAsia"/>
          <w:kern w:val="0"/>
        </w:rPr>
        <w:t>；</w:t>
      </w:r>
    </w:p>
    <w:p w14:paraId="337A7276" w14:textId="77777777" w:rsidR="007017C2" w:rsidRPr="007025C4" w:rsidRDefault="007017C2" w:rsidP="00FE68A3">
      <w:pPr>
        <w:pStyle w:val="cucd-00"/>
        <w:ind w:firstLineChars="400" w:firstLine="960"/>
        <w:rPr>
          <w:kern w:val="0"/>
        </w:rPr>
      </w:pPr>
      <w:r w:rsidRPr="007025C4">
        <w:rPr>
          <w:kern w:val="0"/>
        </w:rPr>
        <w:t>S</w:t>
      </w:r>
      <w:r w:rsidRPr="007025C4">
        <w:rPr>
          <w:kern w:val="0"/>
          <w:vertAlign w:val="subscript"/>
        </w:rPr>
        <w:t>e</w:t>
      </w:r>
      <w:r w:rsidRPr="007025C4">
        <w:rPr>
          <w:kern w:val="0"/>
        </w:rPr>
        <w:t>——</w:t>
      </w:r>
      <w:r w:rsidRPr="007025C4">
        <w:rPr>
          <w:rFonts w:hint="eastAsia"/>
          <w:bCs/>
        </w:rPr>
        <w:t>生物反应池</w:t>
      </w:r>
      <w:r w:rsidRPr="007025C4">
        <w:rPr>
          <w:rFonts w:hint="eastAsia"/>
          <w:kern w:val="0"/>
        </w:rPr>
        <w:t>出水化学需氧量浓度，</w:t>
      </w:r>
      <w:r w:rsidRPr="007025C4">
        <w:rPr>
          <w:kern w:val="0"/>
        </w:rPr>
        <w:t>mg/L</w:t>
      </w:r>
      <w:r w:rsidRPr="007025C4">
        <w:rPr>
          <w:rFonts w:hint="eastAsia"/>
          <w:kern w:val="0"/>
        </w:rPr>
        <w:t>；</w:t>
      </w:r>
    </w:p>
    <w:p w14:paraId="7B85E9F0" w14:textId="77777777" w:rsidR="007017C2" w:rsidRPr="007025C4" w:rsidRDefault="007017C2" w:rsidP="00FE68A3">
      <w:pPr>
        <w:pStyle w:val="cucd-00"/>
        <w:ind w:firstLineChars="400" w:firstLine="960"/>
        <w:rPr>
          <w:kern w:val="0"/>
        </w:rPr>
      </w:pPr>
      <w:r w:rsidRPr="007025C4">
        <w:rPr>
          <w:kern w:val="0"/>
        </w:rPr>
        <w:t>N</w:t>
      </w:r>
      <w:r w:rsidRPr="007025C4">
        <w:rPr>
          <w:kern w:val="0"/>
          <w:vertAlign w:val="subscript"/>
        </w:rPr>
        <w:t>o</w:t>
      </w:r>
      <w:r w:rsidRPr="007025C4">
        <w:rPr>
          <w:kern w:val="0"/>
        </w:rPr>
        <w:t>——</w:t>
      </w:r>
      <w:r w:rsidRPr="007025C4">
        <w:rPr>
          <w:rFonts w:hint="eastAsia"/>
          <w:bCs/>
        </w:rPr>
        <w:t>生物反应池</w:t>
      </w:r>
      <w:r w:rsidRPr="007025C4">
        <w:rPr>
          <w:rFonts w:hint="eastAsia"/>
          <w:kern w:val="0"/>
        </w:rPr>
        <w:t>进水氨氮浓度，</w:t>
      </w:r>
      <w:r w:rsidRPr="007025C4">
        <w:rPr>
          <w:kern w:val="0"/>
        </w:rPr>
        <w:t>mg/L</w:t>
      </w:r>
      <w:r w:rsidRPr="007025C4">
        <w:rPr>
          <w:rFonts w:hint="eastAsia"/>
          <w:kern w:val="0"/>
        </w:rPr>
        <w:t>；</w:t>
      </w:r>
    </w:p>
    <w:p w14:paraId="5B6C8A8E" w14:textId="77777777" w:rsidR="007017C2" w:rsidRPr="007025C4" w:rsidRDefault="007017C2" w:rsidP="00FE68A3">
      <w:pPr>
        <w:pStyle w:val="cucd-00"/>
        <w:ind w:firstLineChars="400" w:firstLine="960"/>
        <w:rPr>
          <w:kern w:val="0"/>
        </w:rPr>
      </w:pPr>
      <w:r w:rsidRPr="007025C4">
        <w:rPr>
          <w:kern w:val="0"/>
        </w:rPr>
        <w:t>N</w:t>
      </w:r>
      <w:r w:rsidRPr="007025C4">
        <w:rPr>
          <w:kern w:val="0"/>
          <w:vertAlign w:val="subscript"/>
        </w:rPr>
        <w:t>e</w:t>
      </w:r>
      <w:r w:rsidRPr="007025C4">
        <w:rPr>
          <w:kern w:val="0"/>
        </w:rPr>
        <w:t>——</w:t>
      </w:r>
      <w:r w:rsidRPr="007025C4">
        <w:rPr>
          <w:rFonts w:hint="eastAsia"/>
          <w:bCs/>
        </w:rPr>
        <w:t>生物反应池</w:t>
      </w:r>
      <w:r w:rsidRPr="007025C4">
        <w:rPr>
          <w:rFonts w:hint="eastAsia"/>
          <w:kern w:val="0"/>
        </w:rPr>
        <w:t>出水氨氮浓度，</w:t>
      </w:r>
      <w:r w:rsidRPr="007025C4">
        <w:rPr>
          <w:kern w:val="0"/>
        </w:rPr>
        <w:t>mg/L</w:t>
      </w:r>
      <w:r w:rsidRPr="007025C4">
        <w:rPr>
          <w:rFonts w:hint="eastAsia"/>
          <w:kern w:val="0"/>
        </w:rPr>
        <w:t>；</w:t>
      </w:r>
    </w:p>
    <w:p w14:paraId="6E0C58DA" w14:textId="77777777" w:rsidR="007017C2" w:rsidRPr="007025C4" w:rsidRDefault="007017C2" w:rsidP="00FE68A3">
      <w:pPr>
        <w:pStyle w:val="cucd-00"/>
        <w:ind w:firstLineChars="400" w:firstLine="960"/>
        <w:rPr>
          <w:kern w:val="0"/>
        </w:rPr>
      </w:pPr>
      <w:r w:rsidRPr="007025C4">
        <w:rPr>
          <w:kern w:val="0"/>
        </w:rPr>
        <w:t>X——</w:t>
      </w:r>
      <w:r w:rsidRPr="007025C4">
        <w:rPr>
          <w:rFonts w:hint="eastAsia"/>
          <w:bCs/>
        </w:rPr>
        <w:t>生物反应池</w:t>
      </w:r>
      <w:r w:rsidRPr="007025C4">
        <w:rPr>
          <w:rFonts w:hint="eastAsia"/>
          <w:kern w:val="0"/>
        </w:rPr>
        <w:t>内混合液悬浮固体（</w:t>
      </w:r>
      <w:r w:rsidRPr="007025C4">
        <w:rPr>
          <w:kern w:val="0"/>
        </w:rPr>
        <w:t>MLSS</w:t>
      </w:r>
      <w:r w:rsidRPr="007025C4">
        <w:rPr>
          <w:rFonts w:hint="eastAsia"/>
          <w:kern w:val="0"/>
        </w:rPr>
        <w:t>）平均浓度，</w:t>
      </w:r>
      <w:r w:rsidRPr="007025C4">
        <w:rPr>
          <w:kern w:val="0"/>
        </w:rPr>
        <w:t>g/L</w:t>
      </w:r>
      <w:r w:rsidRPr="007025C4">
        <w:rPr>
          <w:rFonts w:hint="eastAsia"/>
          <w:kern w:val="0"/>
        </w:rPr>
        <w:t>；</w:t>
      </w:r>
    </w:p>
    <w:p w14:paraId="6AB99948" w14:textId="77777777" w:rsidR="007017C2" w:rsidRPr="007025C4" w:rsidRDefault="007017C2" w:rsidP="00FE68A3">
      <w:pPr>
        <w:pStyle w:val="cucd-00"/>
        <w:ind w:firstLineChars="400" w:firstLine="960"/>
        <w:rPr>
          <w:kern w:val="0"/>
        </w:rPr>
      </w:pPr>
      <w:r w:rsidRPr="007025C4">
        <w:rPr>
          <w:kern w:val="0"/>
        </w:rPr>
        <w:t>K</w:t>
      </w:r>
      <w:r w:rsidRPr="007025C4">
        <w:rPr>
          <w:kern w:val="0"/>
          <w:vertAlign w:val="subscript"/>
        </w:rPr>
        <w:t>S</w:t>
      </w:r>
      <w:r w:rsidRPr="007025C4">
        <w:rPr>
          <w:kern w:val="0"/>
        </w:rPr>
        <w:t>——</w:t>
      </w:r>
      <w:r w:rsidRPr="007025C4">
        <w:rPr>
          <w:rFonts w:hint="eastAsia"/>
        </w:rPr>
        <w:t>污泥负荷</w:t>
      </w:r>
      <w:r w:rsidRPr="007025C4">
        <w:rPr>
          <w:rFonts w:hint="eastAsia"/>
          <w:kern w:val="0"/>
        </w:rPr>
        <w:t>，</w:t>
      </w:r>
      <w:r w:rsidRPr="007025C4">
        <w:rPr>
          <w:kern w:val="0"/>
        </w:rPr>
        <w:t>kgCOD/</w:t>
      </w:r>
      <w:r w:rsidRPr="007025C4">
        <w:rPr>
          <w:rFonts w:hint="eastAsia"/>
          <w:kern w:val="0"/>
        </w:rPr>
        <w:t>（</w:t>
      </w:r>
      <w:r w:rsidRPr="007025C4">
        <w:rPr>
          <w:kern w:val="0"/>
        </w:rPr>
        <w:t>kgMLSS·d</w:t>
      </w:r>
      <w:r w:rsidRPr="007025C4">
        <w:rPr>
          <w:rFonts w:hint="eastAsia"/>
          <w:kern w:val="0"/>
        </w:rPr>
        <w:t>）；</w:t>
      </w:r>
    </w:p>
    <w:p w14:paraId="6D3A432F" w14:textId="77777777" w:rsidR="007017C2" w:rsidRPr="007025C4" w:rsidRDefault="007017C2" w:rsidP="00FE68A3">
      <w:pPr>
        <w:pStyle w:val="cucd-00"/>
        <w:ind w:firstLineChars="400" w:firstLine="960"/>
        <w:rPr>
          <w:kern w:val="0"/>
        </w:rPr>
      </w:pPr>
      <w:r w:rsidRPr="007025C4">
        <w:rPr>
          <w:kern w:val="0"/>
        </w:rPr>
        <w:t>K</w:t>
      </w:r>
      <w:r w:rsidRPr="007025C4">
        <w:rPr>
          <w:kern w:val="0"/>
          <w:vertAlign w:val="subscript"/>
        </w:rPr>
        <w:t>N</w:t>
      </w:r>
      <w:r w:rsidRPr="007025C4">
        <w:rPr>
          <w:kern w:val="0"/>
        </w:rPr>
        <w:t>——</w:t>
      </w:r>
      <w:r w:rsidRPr="007025C4">
        <w:rPr>
          <w:rFonts w:hint="eastAsia"/>
          <w:kern w:val="0"/>
        </w:rPr>
        <w:t>硝化速率，</w:t>
      </w:r>
      <w:r w:rsidRPr="007025C4">
        <w:rPr>
          <w:kern w:val="0"/>
        </w:rPr>
        <w:t>kgNH</w:t>
      </w:r>
      <w:r w:rsidRPr="007025C4">
        <w:rPr>
          <w:kern w:val="0"/>
          <w:vertAlign w:val="subscript"/>
        </w:rPr>
        <w:t>4</w:t>
      </w:r>
      <w:r w:rsidRPr="007025C4">
        <w:rPr>
          <w:kern w:val="0"/>
          <w:vertAlign w:val="superscript"/>
        </w:rPr>
        <w:t>+</w:t>
      </w:r>
      <w:r w:rsidRPr="007025C4">
        <w:rPr>
          <w:kern w:val="0"/>
        </w:rPr>
        <w:t>-N/</w:t>
      </w:r>
      <w:r w:rsidRPr="007025C4">
        <w:rPr>
          <w:rFonts w:hint="eastAsia"/>
          <w:kern w:val="0"/>
        </w:rPr>
        <w:t>（</w:t>
      </w:r>
      <w:r w:rsidRPr="007025C4">
        <w:rPr>
          <w:kern w:val="0"/>
        </w:rPr>
        <w:t>kgMLSS·d</w:t>
      </w:r>
      <w:r w:rsidRPr="007025C4">
        <w:rPr>
          <w:rFonts w:hint="eastAsia"/>
          <w:kern w:val="0"/>
        </w:rPr>
        <w:t>）。</w:t>
      </w:r>
    </w:p>
    <w:p w14:paraId="6F304EB8" w14:textId="77777777" w:rsidR="00561F08" w:rsidRPr="007025C4" w:rsidRDefault="00265FE7" w:rsidP="00265FE7">
      <w:pPr>
        <w:pStyle w:val="cucd-00"/>
        <w:ind w:left="3486" w:hangingChars="1240" w:hanging="3486"/>
      </w:pPr>
      <w:r w:rsidRPr="007025C4">
        <w:rPr>
          <w:rStyle w:val="cucd-3Char1"/>
        </w:rPr>
        <w:lastRenderedPageBreak/>
        <w:t>5.</w:t>
      </w:r>
      <w:r w:rsidR="00561F08" w:rsidRPr="007025C4">
        <w:rPr>
          <w:rStyle w:val="cucd-3Char1"/>
        </w:rPr>
        <w:t>4.</w:t>
      </w:r>
      <w:r w:rsidR="00A84718" w:rsidRPr="007025C4">
        <w:rPr>
          <w:rStyle w:val="cucd-3Char1"/>
        </w:rPr>
        <w:t>8</w:t>
      </w:r>
      <w:r w:rsidR="0030643C" w:rsidRPr="007025C4">
        <w:rPr>
          <w:rStyle w:val="cucd-3Char1"/>
        </w:rPr>
        <w:t xml:space="preserve"> </w:t>
      </w:r>
      <w:r w:rsidR="00324715" w:rsidRPr="007025C4">
        <w:t>MBR</w:t>
      </w:r>
      <w:r w:rsidR="00324715" w:rsidRPr="007025C4">
        <w:rPr>
          <w:rFonts w:hint="eastAsia"/>
        </w:rPr>
        <w:t>系统</w:t>
      </w:r>
      <w:r w:rsidRPr="007025C4">
        <w:rPr>
          <w:rFonts w:hint="eastAsia"/>
          <w:bCs/>
        </w:rPr>
        <w:t>生化部分</w:t>
      </w:r>
      <w:r w:rsidR="007017C2" w:rsidRPr="007025C4">
        <w:rPr>
          <w:rFonts w:hint="eastAsia"/>
        </w:rPr>
        <w:t>混合液回流量可按</w:t>
      </w:r>
      <w:r w:rsidRPr="007025C4">
        <w:rPr>
          <w:rFonts w:hint="eastAsia"/>
        </w:rPr>
        <w:t>下列</w:t>
      </w:r>
      <w:r w:rsidR="007017C2" w:rsidRPr="007025C4">
        <w:rPr>
          <w:rFonts w:hint="eastAsia"/>
        </w:rPr>
        <w:t>公式计算：</w:t>
      </w:r>
    </w:p>
    <w:p w14:paraId="2B48D15F" w14:textId="77777777" w:rsidR="007017C2" w:rsidRPr="007025C4" w:rsidRDefault="007017C2" w:rsidP="00561F08">
      <w:pPr>
        <w:pStyle w:val="cucd-00"/>
        <w:ind w:leftChars="1200" w:left="2520" w:firstLineChars="300" w:firstLine="720"/>
      </w:pPr>
      <w:r w:rsidRPr="00FE08D6">
        <w:rPr>
          <w:noProof/>
          <w:position w:val="-28"/>
          <w:szCs w:val="21"/>
        </w:rPr>
        <w:drawing>
          <wp:inline distT="0" distB="0" distL="0" distR="0" wp14:anchorId="08983347" wp14:editId="51F3E071">
            <wp:extent cx="619125"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r w:rsidRPr="007025C4">
        <w:rPr>
          <w:szCs w:val="21"/>
        </w:rPr>
        <w:t>(</w:t>
      </w:r>
      <w:r w:rsidR="009A4E82" w:rsidRPr="007025C4">
        <w:rPr>
          <w:szCs w:val="21"/>
        </w:rPr>
        <w:t>5.</w:t>
      </w:r>
      <w:r w:rsidR="00561F08" w:rsidRPr="007025C4">
        <w:rPr>
          <w:szCs w:val="21"/>
        </w:rPr>
        <w:t>4.</w:t>
      </w:r>
      <w:r w:rsidR="0030643C" w:rsidRPr="007025C4">
        <w:rPr>
          <w:szCs w:val="21"/>
        </w:rPr>
        <w:t>8</w:t>
      </w:r>
      <w:r w:rsidR="009A4E82" w:rsidRPr="007025C4">
        <w:rPr>
          <w:szCs w:val="21"/>
        </w:rPr>
        <w:t>-1</w:t>
      </w:r>
      <w:r w:rsidRPr="007025C4">
        <w:rPr>
          <w:szCs w:val="21"/>
        </w:rPr>
        <w:t>)</w:t>
      </w:r>
    </w:p>
    <w:p w14:paraId="2394EBFA" w14:textId="77777777" w:rsidR="007017C2" w:rsidRPr="007025C4" w:rsidRDefault="007017C2" w:rsidP="009A4E82">
      <w:pPr>
        <w:pStyle w:val="cucd-00"/>
        <w:ind w:firstLineChars="1400" w:firstLine="3360"/>
      </w:pPr>
      <w:r w:rsidRPr="00FE08D6">
        <w:rPr>
          <w:noProof/>
          <w:position w:val="-10"/>
        </w:rPr>
        <w:drawing>
          <wp:inline distT="0" distB="0" distL="0" distR="0" wp14:anchorId="13F62AFE" wp14:editId="65DC00E0">
            <wp:extent cx="7239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7025C4">
        <w:tab/>
        <w:t>(</w:t>
      </w:r>
      <w:r w:rsidR="009A4E82" w:rsidRPr="007025C4">
        <w:t>5.</w:t>
      </w:r>
      <w:r w:rsidR="00561F08" w:rsidRPr="007025C4">
        <w:t>4.</w:t>
      </w:r>
      <w:r w:rsidR="0030643C" w:rsidRPr="007025C4">
        <w:t>8</w:t>
      </w:r>
      <w:r w:rsidR="009A4E82" w:rsidRPr="007025C4">
        <w:t>-2</w:t>
      </w:r>
      <w:r w:rsidRPr="007025C4">
        <w:t>)</w:t>
      </w:r>
    </w:p>
    <w:p w14:paraId="232D8DB8" w14:textId="77777777" w:rsidR="007017C2" w:rsidRPr="007025C4" w:rsidRDefault="007017C2" w:rsidP="009E0A81">
      <w:pPr>
        <w:pStyle w:val="cucd-00"/>
        <w:ind w:firstLineChars="0" w:firstLine="0"/>
      </w:pPr>
      <w:r w:rsidRPr="007025C4">
        <w:rPr>
          <w:rFonts w:hint="eastAsia"/>
        </w:rPr>
        <w:t>式中：</w:t>
      </w:r>
      <w:r w:rsidRPr="007025C4">
        <w:t>Q——</w:t>
      </w:r>
      <w:r w:rsidRPr="007025C4">
        <w:rPr>
          <w:rFonts w:hint="eastAsia"/>
        </w:rPr>
        <w:t>设计渗沥液流量，</w:t>
      </w:r>
      <w:r w:rsidRPr="007025C4">
        <w:t>m</w:t>
      </w:r>
      <w:r w:rsidRPr="007025C4">
        <w:rPr>
          <w:vertAlign w:val="superscript"/>
        </w:rPr>
        <w:t>3</w:t>
      </w:r>
      <w:r w:rsidRPr="007025C4">
        <w:t>⁄d</w:t>
      </w:r>
      <w:r w:rsidRPr="007025C4">
        <w:rPr>
          <w:rFonts w:hint="eastAsia"/>
        </w:rPr>
        <w:t>；</w:t>
      </w:r>
    </w:p>
    <w:p w14:paraId="25A292A7" w14:textId="77777777" w:rsidR="007017C2" w:rsidRPr="007025C4" w:rsidRDefault="007017C2" w:rsidP="009E0A81">
      <w:pPr>
        <w:pStyle w:val="cucd-00"/>
        <w:ind w:firstLineChars="400" w:firstLine="960"/>
      </w:pPr>
      <w:r w:rsidRPr="007025C4">
        <w:t>Q</w:t>
      </w:r>
      <w:r w:rsidRPr="007025C4">
        <w:rPr>
          <w:vertAlign w:val="subscript"/>
        </w:rPr>
        <w:t>R</w:t>
      </w:r>
      <w:r w:rsidRPr="007025C4">
        <w:t>——</w:t>
      </w:r>
      <w:r w:rsidRPr="007025C4">
        <w:rPr>
          <w:rFonts w:hint="eastAsia"/>
        </w:rPr>
        <w:t>混合液回流量，</w:t>
      </w:r>
      <w:r w:rsidRPr="007025C4">
        <w:t>m</w:t>
      </w:r>
      <w:r w:rsidRPr="007025C4">
        <w:rPr>
          <w:vertAlign w:val="superscript"/>
        </w:rPr>
        <w:t>3</w:t>
      </w:r>
      <w:r w:rsidRPr="007025C4">
        <w:t>⁄d</w:t>
      </w:r>
      <w:r w:rsidRPr="007025C4">
        <w:rPr>
          <w:rFonts w:hint="eastAsia"/>
        </w:rPr>
        <w:t>；</w:t>
      </w:r>
    </w:p>
    <w:p w14:paraId="68E0DD18" w14:textId="77777777" w:rsidR="007017C2" w:rsidRPr="007025C4" w:rsidRDefault="007017C2" w:rsidP="009E0A81">
      <w:pPr>
        <w:pStyle w:val="cucd-00"/>
        <w:ind w:firstLineChars="400" w:firstLine="960"/>
      </w:pPr>
      <w:r w:rsidRPr="007025C4">
        <w:t>f——</w:t>
      </w:r>
      <w:r w:rsidRPr="007025C4">
        <w:rPr>
          <w:rFonts w:hint="eastAsia"/>
        </w:rPr>
        <w:t>设计脱氮效率，</w:t>
      </w:r>
      <w:r w:rsidRPr="007025C4">
        <w:t>%</w:t>
      </w:r>
      <w:r w:rsidRPr="007025C4">
        <w:rPr>
          <w:rFonts w:hint="eastAsia"/>
        </w:rPr>
        <w:t>；</w:t>
      </w:r>
    </w:p>
    <w:p w14:paraId="158EC60D" w14:textId="77777777" w:rsidR="007017C2" w:rsidRPr="007025C4" w:rsidRDefault="007017C2" w:rsidP="009E0A81">
      <w:pPr>
        <w:pStyle w:val="cucd-00"/>
        <w:ind w:firstLineChars="400" w:firstLine="960"/>
        <w:rPr>
          <w:lang w:val="pt-BR"/>
        </w:rPr>
      </w:pPr>
      <w:r w:rsidRPr="007025C4">
        <w:t>R——</w:t>
      </w:r>
      <w:r w:rsidRPr="007025C4">
        <w:rPr>
          <w:rFonts w:hint="eastAsia"/>
        </w:rPr>
        <w:t>回流比，</w:t>
      </w:r>
      <w:r w:rsidRPr="007025C4">
        <w:rPr>
          <w:rFonts w:hint="eastAsia"/>
          <w:lang w:val="pt-BR"/>
        </w:rPr>
        <w:t>倍。</w:t>
      </w:r>
    </w:p>
    <w:p w14:paraId="21509C85" w14:textId="77777777" w:rsidR="007017C2" w:rsidRPr="007025C4" w:rsidRDefault="00265FE7" w:rsidP="00265FE7">
      <w:pPr>
        <w:pStyle w:val="cucd-00"/>
        <w:ind w:firstLineChars="0" w:firstLine="0"/>
      </w:pPr>
      <w:r w:rsidRPr="007025C4">
        <w:rPr>
          <w:rStyle w:val="cucd-3Char1"/>
        </w:rPr>
        <w:t>5.</w:t>
      </w:r>
      <w:r w:rsidR="00EE36B4" w:rsidRPr="007025C4">
        <w:rPr>
          <w:rStyle w:val="cucd-3Char1"/>
        </w:rPr>
        <w:t>4.</w:t>
      </w:r>
      <w:r w:rsidR="00A84718" w:rsidRPr="007025C4">
        <w:rPr>
          <w:rStyle w:val="cucd-3Char1"/>
        </w:rPr>
        <w:t>9</w:t>
      </w:r>
      <w:r w:rsidR="0030643C" w:rsidRPr="007025C4">
        <w:rPr>
          <w:rStyle w:val="cucd-3Char1"/>
        </w:rPr>
        <w:t xml:space="preserve"> </w:t>
      </w:r>
      <w:r w:rsidR="00324715" w:rsidRPr="007025C4">
        <w:t>MBR</w:t>
      </w:r>
      <w:r w:rsidR="00324715" w:rsidRPr="007025C4">
        <w:rPr>
          <w:rFonts w:hint="eastAsia"/>
        </w:rPr>
        <w:t>系统</w:t>
      </w:r>
      <w:r w:rsidRPr="007025C4">
        <w:rPr>
          <w:rFonts w:hint="eastAsia"/>
          <w:bCs/>
        </w:rPr>
        <w:t>生化部分</w:t>
      </w:r>
      <w:r w:rsidR="007017C2" w:rsidRPr="007025C4">
        <w:rPr>
          <w:rFonts w:hint="eastAsia"/>
        </w:rPr>
        <w:t>硝化池</w:t>
      </w:r>
      <w:r w:rsidR="007017C2" w:rsidRPr="007025C4">
        <w:rPr>
          <w:rFonts w:hint="eastAsia"/>
          <w:bCs/>
          <w:szCs w:val="21"/>
        </w:rPr>
        <w:t>中的污水需氧量，根据去除的五日生化需氧量、氨氮的硝化和除氮等要求，按</w:t>
      </w:r>
      <w:r w:rsidRPr="007025C4">
        <w:rPr>
          <w:rFonts w:hint="eastAsia"/>
          <w:bCs/>
          <w:szCs w:val="21"/>
        </w:rPr>
        <w:t>下列</w:t>
      </w:r>
      <w:r w:rsidR="007017C2" w:rsidRPr="007025C4">
        <w:rPr>
          <w:rFonts w:hint="eastAsia"/>
        </w:rPr>
        <w:t>公</w:t>
      </w:r>
      <w:r w:rsidR="007017C2" w:rsidRPr="007025C4">
        <w:rPr>
          <w:rFonts w:hint="eastAsia"/>
          <w:bCs/>
          <w:szCs w:val="21"/>
        </w:rPr>
        <w:t>式计算：</w:t>
      </w:r>
    </w:p>
    <w:p w14:paraId="2C914BD8" w14:textId="77777777" w:rsidR="007017C2" w:rsidRPr="00F47AFF" w:rsidRDefault="007017C2" w:rsidP="00265FE7">
      <w:pPr>
        <w:pStyle w:val="cucd-00"/>
      </w:pPr>
      <w:bookmarkStart w:id="115" w:name="_Toc462299244"/>
      <w:r w:rsidRPr="00F47AFF">
        <w:t>O</w:t>
      </w:r>
      <w:r w:rsidRPr="00F47AFF">
        <w:rPr>
          <w:vertAlign w:val="subscript"/>
        </w:rPr>
        <w:t>2</w:t>
      </w:r>
      <w:r w:rsidRPr="00F47AFF">
        <w:t>=0.001aQ(S</w:t>
      </w:r>
      <w:r w:rsidRPr="00F47AFF">
        <w:rPr>
          <w:vertAlign w:val="subscript"/>
        </w:rPr>
        <w:t>o</w:t>
      </w:r>
      <w:r w:rsidRPr="00F47AFF">
        <w:t>-S</w:t>
      </w:r>
      <w:r w:rsidRPr="00F47AFF">
        <w:rPr>
          <w:vertAlign w:val="subscript"/>
        </w:rPr>
        <w:t>e</w:t>
      </w:r>
      <w:r w:rsidRPr="00F47AFF">
        <w:t>)-cΔXV+b[0.001QN</w:t>
      </w:r>
      <w:r w:rsidRPr="00F47AFF">
        <w:rPr>
          <w:vertAlign w:val="subscript"/>
        </w:rPr>
        <w:t>k</w:t>
      </w:r>
      <w:r w:rsidRPr="00F47AFF">
        <w:t>-0.12ΔX</w:t>
      </w:r>
      <w:r w:rsidRPr="00F47AFF">
        <w:rPr>
          <w:vertAlign w:val="subscript"/>
        </w:rPr>
        <w:t>V</w:t>
      </w:r>
      <w:r w:rsidRPr="00F47AFF">
        <w:t>]-0.62b[0.001Q(N</w:t>
      </w:r>
      <w:r w:rsidRPr="00F47AFF">
        <w:rPr>
          <w:vertAlign w:val="subscript"/>
        </w:rPr>
        <w:t>t</w:t>
      </w:r>
      <w:r w:rsidRPr="00F47AFF">
        <w:t>-N</w:t>
      </w:r>
      <w:r w:rsidRPr="00F47AFF">
        <w:rPr>
          <w:vertAlign w:val="subscript"/>
        </w:rPr>
        <w:t>oe</w:t>
      </w:r>
      <w:r w:rsidRPr="00F47AFF">
        <w:t>)-0.12ΔX</w:t>
      </w:r>
      <w:r w:rsidRPr="00F47AFF">
        <w:rPr>
          <w:vertAlign w:val="subscript"/>
        </w:rPr>
        <w:t>V</w:t>
      </w:r>
      <w:r w:rsidRPr="00F47AFF">
        <w:t>]</w:t>
      </w:r>
      <w:bookmarkEnd w:id="115"/>
      <w:r w:rsidRPr="00F47AFF">
        <w:rPr>
          <w:kern w:val="0"/>
          <w:szCs w:val="21"/>
        </w:rPr>
        <w:t>（</w:t>
      </w:r>
      <w:r w:rsidR="009A4E82" w:rsidRPr="00F47AFF">
        <w:rPr>
          <w:kern w:val="0"/>
          <w:szCs w:val="21"/>
        </w:rPr>
        <w:t>5.</w:t>
      </w:r>
      <w:r w:rsidR="00EE36B4" w:rsidRPr="00F47AFF">
        <w:rPr>
          <w:kern w:val="0"/>
          <w:szCs w:val="21"/>
        </w:rPr>
        <w:t>4.</w:t>
      </w:r>
      <w:r w:rsidR="0030643C">
        <w:rPr>
          <w:rFonts w:hint="eastAsia"/>
          <w:kern w:val="0"/>
          <w:szCs w:val="21"/>
        </w:rPr>
        <w:t>9</w:t>
      </w:r>
      <w:r w:rsidRPr="00F47AFF">
        <w:rPr>
          <w:kern w:val="0"/>
          <w:szCs w:val="21"/>
        </w:rPr>
        <w:t>）</w:t>
      </w:r>
    </w:p>
    <w:p w14:paraId="5D1779C7" w14:textId="77777777" w:rsidR="007017C2" w:rsidRPr="00F47AFF" w:rsidRDefault="007017C2" w:rsidP="00324715">
      <w:pPr>
        <w:pStyle w:val="cucd-00"/>
        <w:ind w:firstLineChars="100" w:firstLine="240"/>
      </w:pPr>
      <w:r w:rsidRPr="00F47AFF">
        <w:t>式中：</w:t>
      </w:r>
      <w:r w:rsidRPr="00F47AFF">
        <w:rPr>
          <w:bCs/>
          <w:i/>
        </w:rPr>
        <w:t>O</w:t>
      </w:r>
      <w:r w:rsidRPr="00F47AFF">
        <w:rPr>
          <w:bCs/>
          <w:i/>
          <w:vertAlign w:val="subscript"/>
        </w:rPr>
        <w:t>2</w:t>
      </w:r>
      <w:r w:rsidRPr="00F47AFF">
        <w:t>——</w:t>
      </w:r>
      <w:r w:rsidRPr="00F47AFF">
        <w:t>污水需氧量</w:t>
      </w:r>
      <w:r w:rsidRPr="00F47AFF">
        <w:t>(kgO</w:t>
      </w:r>
      <w:r w:rsidRPr="00F47AFF">
        <w:rPr>
          <w:vertAlign w:val="subscript"/>
        </w:rPr>
        <w:t>2</w:t>
      </w:r>
      <w:r w:rsidRPr="00F47AFF">
        <w:t>/d)</w:t>
      </w:r>
      <w:r w:rsidRPr="00F47AFF">
        <w:t>；</w:t>
      </w:r>
    </w:p>
    <w:p w14:paraId="68A7BF1A" w14:textId="77777777" w:rsidR="007017C2" w:rsidRPr="00F47AFF" w:rsidRDefault="007017C2" w:rsidP="009E0A81">
      <w:pPr>
        <w:pStyle w:val="cucd-00"/>
        <w:ind w:firstLineChars="400" w:firstLine="960"/>
      </w:pPr>
      <w:r w:rsidRPr="00F47AFF">
        <w:t>Q——</w:t>
      </w:r>
      <w:r w:rsidRPr="00F47AFF">
        <w:t>硝化池的进水流量</w:t>
      </w:r>
      <w:r w:rsidRPr="00F47AFF">
        <w:t>(m</w:t>
      </w:r>
      <w:r w:rsidRPr="00F47AFF">
        <w:rPr>
          <w:vertAlign w:val="superscript"/>
        </w:rPr>
        <w:t>3</w:t>
      </w:r>
      <w:r w:rsidRPr="00F47AFF">
        <w:t>⁄d)</w:t>
      </w:r>
      <w:r w:rsidRPr="00F47AFF">
        <w:t>；</w:t>
      </w:r>
    </w:p>
    <w:p w14:paraId="065B334C" w14:textId="77777777" w:rsidR="007017C2" w:rsidRPr="00F47AFF" w:rsidRDefault="007017C2" w:rsidP="009E0A81">
      <w:pPr>
        <w:pStyle w:val="cucd-00"/>
        <w:ind w:leftChars="228" w:left="479"/>
      </w:pPr>
      <w:r w:rsidRPr="00F47AFF">
        <w:rPr>
          <w:bCs/>
          <w:i/>
        </w:rPr>
        <w:t>S</w:t>
      </w:r>
      <w:r w:rsidRPr="00F47AFF">
        <w:rPr>
          <w:bCs/>
          <w:vertAlign w:val="subscript"/>
        </w:rPr>
        <w:t>o</w:t>
      </w:r>
      <w:r w:rsidRPr="00F47AFF">
        <w:t>——</w:t>
      </w:r>
      <w:r w:rsidRPr="00F47AFF">
        <w:t>硝化池进水五日生化需氧量</w:t>
      </w:r>
      <w:r w:rsidRPr="00F47AFF">
        <w:t>(mg/L)</w:t>
      </w:r>
      <w:r w:rsidRPr="00F47AFF">
        <w:t>，计算时可用化学需氧量代替，但需根据水质情况考虑换算系数；</w:t>
      </w:r>
    </w:p>
    <w:p w14:paraId="73CB9ED5" w14:textId="77777777" w:rsidR="007017C2" w:rsidRPr="00F47AFF" w:rsidRDefault="007017C2" w:rsidP="009E0A81">
      <w:pPr>
        <w:pStyle w:val="cucd-00"/>
        <w:ind w:leftChars="228" w:left="479"/>
      </w:pPr>
      <w:r w:rsidRPr="00F47AFF">
        <w:rPr>
          <w:bCs/>
          <w:i/>
        </w:rPr>
        <w:t>S</w:t>
      </w:r>
      <w:r w:rsidRPr="00F47AFF">
        <w:rPr>
          <w:bCs/>
          <w:vertAlign w:val="subscript"/>
        </w:rPr>
        <w:t>e</w:t>
      </w:r>
      <w:r w:rsidRPr="00F47AFF">
        <w:t>——</w:t>
      </w:r>
      <w:r w:rsidRPr="00F47AFF">
        <w:t>硝化池出水五日生化需氧量</w:t>
      </w:r>
      <w:r w:rsidRPr="00F47AFF">
        <w:t xml:space="preserve">(mg/L) </w:t>
      </w:r>
      <w:r w:rsidRPr="00F47AFF">
        <w:t>，计算时可用化学需氧量代替，但需根据水质情况考虑换算系数；</w:t>
      </w:r>
    </w:p>
    <w:p w14:paraId="6599425E" w14:textId="77777777" w:rsidR="007017C2" w:rsidRPr="00F47AFF" w:rsidRDefault="007017C2" w:rsidP="009E0A81">
      <w:pPr>
        <w:pStyle w:val="cucd-00"/>
        <w:ind w:firstLineChars="400" w:firstLine="960"/>
      </w:pPr>
      <w:r w:rsidRPr="00F47AFF">
        <w:rPr>
          <w:bCs/>
          <w:i/>
        </w:rPr>
        <w:t>ΔX</w:t>
      </w:r>
      <w:r w:rsidRPr="00F47AFF">
        <w:rPr>
          <w:bCs/>
          <w:vertAlign w:val="subscript"/>
        </w:rPr>
        <w:t>V</w:t>
      </w:r>
      <w:r w:rsidRPr="00F47AFF">
        <w:t>——</w:t>
      </w:r>
      <w:r w:rsidRPr="00F47AFF">
        <w:t>排出硝化池系统的微生物量</w:t>
      </w:r>
      <w:r w:rsidRPr="00F47AFF">
        <w:t>(kg/d)</w:t>
      </w:r>
      <w:r w:rsidRPr="00F47AFF">
        <w:t>；</w:t>
      </w:r>
    </w:p>
    <w:p w14:paraId="43940D0E" w14:textId="77777777" w:rsidR="007017C2" w:rsidRPr="00F47AFF" w:rsidRDefault="007017C2" w:rsidP="009E0A81">
      <w:pPr>
        <w:pStyle w:val="cucd-00"/>
        <w:ind w:firstLineChars="400" w:firstLine="960"/>
      </w:pPr>
      <w:r w:rsidRPr="00F47AFF">
        <w:rPr>
          <w:bCs/>
          <w:i/>
        </w:rPr>
        <w:t>N</w:t>
      </w:r>
      <w:r w:rsidRPr="00F47AFF">
        <w:rPr>
          <w:bCs/>
          <w:vertAlign w:val="subscript"/>
        </w:rPr>
        <w:t>k</w:t>
      </w:r>
      <w:r w:rsidRPr="00F47AFF">
        <w:t>——</w:t>
      </w:r>
      <w:r w:rsidRPr="00F47AFF">
        <w:t>硝化池进水总凯氏氮浓度</w:t>
      </w:r>
      <w:r w:rsidRPr="00F47AFF">
        <w:t>(mg/L)</w:t>
      </w:r>
      <w:r w:rsidRPr="00F47AFF">
        <w:t>；</w:t>
      </w:r>
    </w:p>
    <w:p w14:paraId="21C5A40F" w14:textId="77777777" w:rsidR="007017C2" w:rsidRPr="00F47AFF" w:rsidRDefault="007017C2" w:rsidP="007D342B">
      <w:pPr>
        <w:pStyle w:val="cucd-00"/>
        <w:ind w:firstLineChars="400" w:firstLine="960"/>
      </w:pPr>
      <w:r w:rsidRPr="00F47AFF">
        <w:rPr>
          <w:bCs/>
          <w:i/>
        </w:rPr>
        <w:t>N</w:t>
      </w:r>
      <w:r w:rsidRPr="00F47AFF">
        <w:rPr>
          <w:bCs/>
          <w:vertAlign w:val="subscript"/>
        </w:rPr>
        <w:t>t</w:t>
      </w:r>
      <w:r w:rsidRPr="00F47AFF">
        <w:t>——</w:t>
      </w:r>
      <w:r w:rsidRPr="00F47AFF">
        <w:t>硝化池进水总氮浓度</w:t>
      </w:r>
      <w:r w:rsidRPr="00F47AFF">
        <w:t>(mg/L)</w:t>
      </w:r>
      <w:r w:rsidRPr="00F47AFF">
        <w:t>；</w:t>
      </w:r>
    </w:p>
    <w:p w14:paraId="3633A25A" w14:textId="77777777" w:rsidR="007017C2" w:rsidRPr="00F47AFF" w:rsidRDefault="007017C2" w:rsidP="007D342B">
      <w:pPr>
        <w:pStyle w:val="cucd-00"/>
        <w:ind w:firstLineChars="400" w:firstLine="960"/>
      </w:pPr>
      <w:r w:rsidRPr="00F47AFF">
        <w:rPr>
          <w:bCs/>
          <w:i/>
        </w:rPr>
        <w:t>N</w:t>
      </w:r>
      <w:r w:rsidRPr="00F47AFF">
        <w:rPr>
          <w:bCs/>
          <w:vertAlign w:val="subscript"/>
        </w:rPr>
        <w:t>oe</w:t>
      </w:r>
      <w:r w:rsidRPr="00F47AFF">
        <w:t>——</w:t>
      </w:r>
      <w:r w:rsidRPr="00F47AFF">
        <w:t>硝化池出水硝态氮浓度</w:t>
      </w:r>
      <w:r w:rsidRPr="00F47AFF">
        <w:t>(mg/L)</w:t>
      </w:r>
      <w:r w:rsidRPr="00F47AFF">
        <w:t>；</w:t>
      </w:r>
    </w:p>
    <w:p w14:paraId="75E8146F" w14:textId="77777777" w:rsidR="007017C2" w:rsidRPr="00F47AFF" w:rsidRDefault="007017C2" w:rsidP="007D342B">
      <w:pPr>
        <w:pStyle w:val="cucd-00"/>
        <w:ind w:firstLineChars="400" w:firstLine="960"/>
      </w:pPr>
      <w:r w:rsidRPr="00F47AFF">
        <w:rPr>
          <w:bCs/>
        </w:rPr>
        <w:t>0.12</w:t>
      </w:r>
      <w:r w:rsidRPr="00F47AFF">
        <w:rPr>
          <w:bCs/>
          <w:i/>
        </w:rPr>
        <w:t>ΔX</w:t>
      </w:r>
      <w:r w:rsidRPr="00F47AFF">
        <w:rPr>
          <w:bCs/>
          <w:vertAlign w:val="subscript"/>
        </w:rPr>
        <w:t>V</w:t>
      </w:r>
      <w:r w:rsidRPr="00F47AFF">
        <w:t>——</w:t>
      </w:r>
      <w:r w:rsidRPr="00F47AFF">
        <w:t>排出硝化池系统的微生物中含氮量</w:t>
      </w:r>
      <w:r w:rsidRPr="00F47AFF">
        <w:t>(kg/d)</w:t>
      </w:r>
      <w:r w:rsidRPr="00F47AFF">
        <w:t>；</w:t>
      </w:r>
    </w:p>
    <w:p w14:paraId="6364D9F0" w14:textId="77777777" w:rsidR="007017C2" w:rsidRPr="00F47AFF" w:rsidRDefault="007017C2" w:rsidP="007D342B">
      <w:pPr>
        <w:pStyle w:val="cucd-00"/>
        <w:ind w:firstLineChars="400" w:firstLine="960"/>
      </w:pPr>
      <w:r w:rsidRPr="00F47AFF">
        <w:rPr>
          <w:i/>
        </w:rPr>
        <w:t>a</w:t>
      </w:r>
      <w:r w:rsidRPr="00F47AFF">
        <w:t>——</w:t>
      </w:r>
      <w:r w:rsidRPr="00F47AFF">
        <w:t>碳的氧当量，当含碳物质以</w:t>
      </w:r>
      <w:r w:rsidRPr="00F47AFF">
        <w:t>COD</w:t>
      </w:r>
      <w:r w:rsidRPr="00F47AFF">
        <w:t>计时，取</w:t>
      </w:r>
      <w:r w:rsidRPr="00F47AFF">
        <w:t>1.0</w:t>
      </w:r>
      <w:r w:rsidRPr="00F47AFF">
        <w:t>；</w:t>
      </w:r>
    </w:p>
    <w:p w14:paraId="2F09B085" w14:textId="77777777" w:rsidR="007017C2" w:rsidRPr="00F47AFF" w:rsidRDefault="007017C2" w:rsidP="007D342B">
      <w:pPr>
        <w:pStyle w:val="cucd-00"/>
        <w:ind w:firstLineChars="400" w:firstLine="960"/>
      </w:pPr>
      <w:r w:rsidRPr="00F47AFF">
        <w:rPr>
          <w:i/>
        </w:rPr>
        <w:t>b</w:t>
      </w:r>
      <w:r w:rsidRPr="00F47AFF">
        <w:t>——</w:t>
      </w:r>
      <w:r w:rsidRPr="00F47AFF">
        <w:t>常数，氧化每公斤氨氮所需氧量</w:t>
      </w:r>
      <w:r w:rsidRPr="00F47AFF">
        <w:t>(kgO</w:t>
      </w:r>
      <w:r w:rsidRPr="00F47AFF">
        <w:rPr>
          <w:vertAlign w:val="subscript"/>
        </w:rPr>
        <w:t>2</w:t>
      </w:r>
      <w:r w:rsidRPr="00F47AFF">
        <w:t>/kgN)</w:t>
      </w:r>
      <w:r w:rsidRPr="00F47AFF">
        <w:t>，取</w:t>
      </w:r>
      <w:r w:rsidRPr="00F47AFF">
        <w:t>4.57</w:t>
      </w:r>
      <w:r w:rsidRPr="00F47AFF">
        <w:t>；</w:t>
      </w:r>
    </w:p>
    <w:p w14:paraId="21C59A1D" w14:textId="77777777" w:rsidR="007017C2" w:rsidRPr="00F47AFF" w:rsidRDefault="007017C2" w:rsidP="007D342B">
      <w:pPr>
        <w:pStyle w:val="cucd-00"/>
        <w:ind w:firstLineChars="400" w:firstLine="960"/>
      </w:pPr>
      <w:r w:rsidRPr="00F47AFF">
        <w:rPr>
          <w:i/>
        </w:rPr>
        <w:t>c</w:t>
      </w:r>
      <w:r w:rsidRPr="00F47AFF">
        <w:t>——</w:t>
      </w:r>
      <w:r w:rsidRPr="00F47AFF">
        <w:t>常数，细菌细胞的氧当量，取</w:t>
      </w:r>
      <w:r w:rsidRPr="00F47AFF">
        <w:t>1.42</w:t>
      </w:r>
      <w:r w:rsidRPr="00F47AFF">
        <w:t>。</w:t>
      </w:r>
    </w:p>
    <w:p w14:paraId="34B5FC10" w14:textId="77777777" w:rsidR="007017C2" w:rsidRPr="00F47AFF" w:rsidRDefault="002644C2" w:rsidP="002644C2">
      <w:pPr>
        <w:pStyle w:val="cucd-00"/>
        <w:ind w:firstLineChars="0" w:firstLine="0"/>
        <w:rPr>
          <w:kern w:val="0"/>
          <w:szCs w:val="21"/>
        </w:rPr>
      </w:pPr>
      <w:r w:rsidRPr="00F47AFF">
        <w:rPr>
          <w:rStyle w:val="cucd-3Char1"/>
        </w:rPr>
        <w:t>5.</w:t>
      </w:r>
      <w:r w:rsidR="00EE36B4" w:rsidRPr="00F47AFF">
        <w:rPr>
          <w:rStyle w:val="cucd-3Char1"/>
        </w:rPr>
        <w:t>4.</w:t>
      </w:r>
      <w:r w:rsidR="00A84718" w:rsidRPr="00F47AFF">
        <w:rPr>
          <w:rStyle w:val="cucd-3Char1"/>
        </w:rPr>
        <w:t>10</w:t>
      </w:r>
      <w:r w:rsidR="0030643C">
        <w:rPr>
          <w:rStyle w:val="cucd-3Char1"/>
          <w:rFonts w:hint="eastAsia"/>
        </w:rPr>
        <w:t xml:space="preserve"> </w:t>
      </w:r>
      <w:r w:rsidR="00324715" w:rsidRPr="00F47AFF">
        <w:t>MBR</w:t>
      </w:r>
      <w:r w:rsidR="00324715" w:rsidRPr="00F47AFF">
        <w:t>系统</w:t>
      </w:r>
      <w:r w:rsidRPr="00F47AFF">
        <w:rPr>
          <w:bCs/>
        </w:rPr>
        <w:t>生化部分</w:t>
      </w:r>
      <w:r w:rsidR="007017C2" w:rsidRPr="00F47AFF">
        <w:rPr>
          <w:kern w:val="0"/>
          <w:szCs w:val="21"/>
        </w:rPr>
        <w:t>鼓风曝气时，可按</w:t>
      </w:r>
      <w:r w:rsidRPr="00F47AFF">
        <w:rPr>
          <w:bCs/>
          <w:szCs w:val="21"/>
        </w:rPr>
        <w:t>下</w:t>
      </w:r>
      <w:r w:rsidR="007017C2" w:rsidRPr="00F47AFF">
        <w:rPr>
          <w:kern w:val="0"/>
          <w:szCs w:val="21"/>
        </w:rPr>
        <w:t>式将标准状态下污水需氧量，换算为标准状态下的供气量。</w:t>
      </w:r>
    </w:p>
    <w:p w14:paraId="4493CE20" w14:textId="77777777" w:rsidR="007017C2" w:rsidRPr="00F47AFF" w:rsidRDefault="007017C2" w:rsidP="00850F60">
      <w:pPr>
        <w:pStyle w:val="cucd-00"/>
        <w:jc w:val="center"/>
      </w:pPr>
      <w:r w:rsidRPr="00F47AFF">
        <w:object w:dxaOrig="1340" w:dyaOrig="680" w14:anchorId="441A90D4">
          <v:shape id="_x0000_i1031" type="#_x0000_t75" style="width:64.8pt;height:36pt" o:ole="">
            <v:imagedata r:id="rId24" o:title=""/>
          </v:shape>
          <o:OLEObject Type="Embed" ProgID="Equation.3" ShapeID="_x0000_i1031" DrawAspect="Content" ObjectID="_1630842777" r:id="rId25"/>
        </w:object>
      </w:r>
      <w:r w:rsidRPr="00F47AFF">
        <w:rPr>
          <w:bCs/>
          <w:szCs w:val="21"/>
        </w:rPr>
        <w:t>（</w:t>
      </w:r>
      <w:r w:rsidR="009A4E82" w:rsidRPr="00F47AFF">
        <w:rPr>
          <w:bCs/>
          <w:szCs w:val="21"/>
        </w:rPr>
        <w:t>5.</w:t>
      </w:r>
      <w:r w:rsidR="00EE36B4" w:rsidRPr="00F47AFF">
        <w:rPr>
          <w:bCs/>
          <w:szCs w:val="21"/>
        </w:rPr>
        <w:t>4.</w:t>
      </w:r>
      <w:r w:rsidR="0030643C">
        <w:rPr>
          <w:rFonts w:hint="eastAsia"/>
          <w:bCs/>
          <w:szCs w:val="21"/>
        </w:rPr>
        <w:t>10</w:t>
      </w:r>
      <w:r w:rsidRPr="00F47AFF">
        <w:rPr>
          <w:bCs/>
          <w:szCs w:val="21"/>
        </w:rPr>
        <w:t>）</w:t>
      </w:r>
    </w:p>
    <w:p w14:paraId="75577312" w14:textId="77777777" w:rsidR="007017C2" w:rsidRPr="00F47AFF" w:rsidRDefault="007017C2" w:rsidP="007D342B">
      <w:pPr>
        <w:pStyle w:val="cucd-00"/>
        <w:ind w:firstLineChars="0" w:firstLine="0"/>
      </w:pPr>
      <w:r w:rsidRPr="00F47AFF">
        <w:t>式中：</w:t>
      </w:r>
      <w:r w:rsidRPr="00F47AFF">
        <w:rPr>
          <w:i/>
        </w:rPr>
        <w:t>G</w:t>
      </w:r>
      <w:r w:rsidRPr="00F47AFF">
        <w:rPr>
          <w:vertAlign w:val="subscript"/>
        </w:rPr>
        <w:t>S</w:t>
      </w:r>
      <w:r w:rsidRPr="00F47AFF">
        <w:t>——</w:t>
      </w:r>
      <w:r w:rsidRPr="00F47AFF">
        <w:t>标准状态下供气量</w:t>
      </w:r>
      <w:r w:rsidRPr="00F47AFF">
        <w:t>(m</w:t>
      </w:r>
      <w:r w:rsidRPr="00F47AFF">
        <w:rPr>
          <w:vertAlign w:val="superscript"/>
        </w:rPr>
        <w:t>3</w:t>
      </w:r>
      <w:r w:rsidRPr="00F47AFF">
        <w:rPr>
          <w:rFonts w:eastAsia="MS Mincho"/>
        </w:rPr>
        <w:t>⁄</w:t>
      </w:r>
      <w:r w:rsidRPr="00F47AFF">
        <w:t>h)</w:t>
      </w:r>
      <w:r w:rsidRPr="00F47AFF">
        <w:t>；</w:t>
      </w:r>
    </w:p>
    <w:p w14:paraId="36E66463" w14:textId="77777777" w:rsidR="007017C2" w:rsidRPr="00F47AFF" w:rsidRDefault="007017C2" w:rsidP="007D342B">
      <w:pPr>
        <w:pStyle w:val="cucd-00"/>
        <w:ind w:leftChars="228" w:left="479"/>
      </w:pPr>
      <w:r w:rsidRPr="00F47AFF">
        <w:t>0.28</w:t>
      </w:r>
      <w:r w:rsidR="007D342B" w:rsidRPr="00F47AFF">
        <w:t>—</w:t>
      </w:r>
      <w:r w:rsidRPr="00F47AFF">
        <w:t>标准状态下</w:t>
      </w:r>
      <w:r w:rsidRPr="00F47AFF">
        <w:t>(0.1MPa</w:t>
      </w:r>
      <w:r w:rsidRPr="00F47AFF">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F47AFF">
          <w:t>20</w:t>
        </w:r>
        <w:r w:rsidRPr="00F47AFF">
          <w:rPr>
            <w:rFonts w:ascii="宋体" w:hAnsi="宋体" w:cs="宋体" w:hint="eastAsia"/>
          </w:rPr>
          <w:t>℃</w:t>
        </w:r>
      </w:smartTag>
      <w:r w:rsidRPr="00F47AFF">
        <w:t>)</w:t>
      </w:r>
      <w:r w:rsidRPr="00F47AFF">
        <w:t>下的每立方米空气中含氧量</w:t>
      </w:r>
      <w:r w:rsidRPr="00F47AFF">
        <w:t>(kgO</w:t>
      </w:r>
      <w:r w:rsidRPr="00F47AFF">
        <w:rPr>
          <w:vertAlign w:val="subscript"/>
        </w:rPr>
        <w:t>2</w:t>
      </w:r>
      <w:r w:rsidRPr="00F47AFF">
        <w:t>/m</w:t>
      </w:r>
      <w:r w:rsidRPr="00F47AFF">
        <w:rPr>
          <w:vertAlign w:val="superscript"/>
        </w:rPr>
        <w:t>3</w:t>
      </w:r>
      <w:r w:rsidRPr="00F47AFF">
        <w:t>)</w:t>
      </w:r>
      <w:r w:rsidRPr="00F47AFF">
        <w:t>；</w:t>
      </w:r>
    </w:p>
    <w:p w14:paraId="3FA604B4" w14:textId="77777777" w:rsidR="007017C2" w:rsidRPr="00F47AFF" w:rsidRDefault="007017C2" w:rsidP="007D342B">
      <w:pPr>
        <w:pStyle w:val="cucd-00"/>
        <w:ind w:firstLineChars="400" w:firstLine="960"/>
      </w:pPr>
      <w:r w:rsidRPr="00F47AFF">
        <w:t>O</w:t>
      </w:r>
      <w:r w:rsidRPr="00F47AFF">
        <w:rPr>
          <w:vertAlign w:val="subscript"/>
        </w:rPr>
        <w:t>S</w:t>
      </w:r>
      <w:r w:rsidRPr="00F47AFF">
        <w:t>——</w:t>
      </w:r>
      <w:r w:rsidRPr="00F47AFF">
        <w:t>标准状态下生物反应池污水需氧量</w:t>
      </w:r>
      <w:r w:rsidRPr="00F47AFF">
        <w:t>(kgO</w:t>
      </w:r>
      <w:r w:rsidRPr="00F47AFF">
        <w:rPr>
          <w:vertAlign w:val="superscript"/>
        </w:rPr>
        <w:t>2</w:t>
      </w:r>
      <w:r w:rsidRPr="00F47AFF">
        <w:t>/h)</w:t>
      </w:r>
      <w:r w:rsidRPr="00F47AFF">
        <w:t>；</w:t>
      </w:r>
    </w:p>
    <w:p w14:paraId="5F0F45F4" w14:textId="77777777" w:rsidR="007017C2" w:rsidRPr="00F47AFF" w:rsidRDefault="007017C2" w:rsidP="007D342B">
      <w:pPr>
        <w:pStyle w:val="cucd-00"/>
        <w:ind w:firstLineChars="400" w:firstLine="960"/>
      </w:pPr>
      <w:r w:rsidRPr="00F47AFF">
        <w:t>E</w:t>
      </w:r>
      <w:r w:rsidRPr="00F47AFF">
        <w:rPr>
          <w:vertAlign w:val="subscript"/>
        </w:rPr>
        <w:t>A</w:t>
      </w:r>
      <w:r w:rsidRPr="00F47AFF">
        <w:t>——</w:t>
      </w:r>
      <w:r w:rsidRPr="00F47AFF">
        <w:t>曝气器氧的利用率</w:t>
      </w:r>
      <w:r w:rsidRPr="00F47AFF">
        <w:t>(%)</w:t>
      </w:r>
      <w:r w:rsidRPr="00F47AFF">
        <w:t>；</w:t>
      </w:r>
    </w:p>
    <w:p w14:paraId="67FB964D" w14:textId="77777777" w:rsidR="007017C2" w:rsidRPr="00F47AFF" w:rsidRDefault="002644C2" w:rsidP="002644C2">
      <w:pPr>
        <w:pStyle w:val="cucd-00"/>
        <w:ind w:firstLineChars="0" w:firstLine="0"/>
        <w:rPr>
          <w:kern w:val="0"/>
          <w:szCs w:val="21"/>
        </w:rPr>
      </w:pPr>
      <w:r w:rsidRPr="00F47AFF">
        <w:rPr>
          <w:rStyle w:val="cucd-3Char1"/>
        </w:rPr>
        <w:t>5.</w:t>
      </w:r>
      <w:r w:rsidR="00556E47" w:rsidRPr="00F47AFF">
        <w:rPr>
          <w:rStyle w:val="cucd-3Char1"/>
        </w:rPr>
        <w:t>4.</w:t>
      </w:r>
      <w:r w:rsidR="00A84718" w:rsidRPr="00F47AFF">
        <w:rPr>
          <w:rStyle w:val="cucd-3Char1"/>
        </w:rPr>
        <w:t>11</w:t>
      </w:r>
      <w:r w:rsidR="0030643C">
        <w:rPr>
          <w:rStyle w:val="cucd-3Char1"/>
          <w:rFonts w:hint="eastAsia"/>
        </w:rPr>
        <w:t xml:space="preserve"> </w:t>
      </w:r>
      <w:r w:rsidR="00324715" w:rsidRPr="00F47AFF">
        <w:t>MBR</w:t>
      </w:r>
      <w:r w:rsidR="00324715" w:rsidRPr="00F47AFF">
        <w:t>系统</w:t>
      </w:r>
      <w:r w:rsidR="007017C2" w:rsidRPr="00F47AFF">
        <w:rPr>
          <w:kern w:val="0"/>
          <w:szCs w:val="21"/>
        </w:rPr>
        <w:t>超滤或微滤膜参数可按下列公式计算：</w:t>
      </w:r>
    </w:p>
    <w:p w14:paraId="39C2010F" w14:textId="77777777" w:rsidR="007017C2" w:rsidRPr="00F47AFF" w:rsidRDefault="007017C2" w:rsidP="007D342B">
      <w:pPr>
        <w:pStyle w:val="cucd-00"/>
        <w:ind w:firstLineChars="100" w:firstLine="241"/>
      </w:pPr>
      <w:r w:rsidRPr="00F47AFF">
        <w:rPr>
          <w:b/>
        </w:rPr>
        <w:t>（</w:t>
      </w:r>
      <w:r w:rsidRPr="00F47AFF">
        <w:rPr>
          <w:b/>
        </w:rPr>
        <w:t>1</w:t>
      </w:r>
      <w:r w:rsidRPr="00F47AFF">
        <w:rPr>
          <w:b/>
        </w:rPr>
        <w:t>）</w:t>
      </w:r>
      <w:r w:rsidRPr="00F47AFF">
        <w:t>膜面积计算</w:t>
      </w:r>
    </w:p>
    <w:p w14:paraId="62AF644E" w14:textId="77777777" w:rsidR="007017C2" w:rsidRPr="00F47AFF" w:rsidRDefault="007017C2" w:rsidP="002644C2">
      <w:pPr>
        <w:pStyle w:val="cucd-00"/>
        <w:rPr>
          <w:vertAlign w:val="subscript"/>
        </w:rPr>
      </w:pPr>
      <w:r w:rsidRPr="00F47AFF">
        <w:t>公式：</w:t>
      </w:r>
      <w:r w:rsidRPr="00F47AFF">
        <w:t>S = Q</w:t>
      </w:r>
      <w:r w:rsidRPr="00F47AFF">
        <w:rPr>
          <w:vertAlign w:val="subscript"/>
        </w:rPr>
        <w:t>h</w:t>
      </w:r>
      <w:r w:rsidRPr="00F47AFF">
        <w:t xml:space="preserve"> /J</w:t>
      </w:r>
      <w:r w:rsidRPr="00F47AFF">
        <w:rPr>
          <w:bCs/>
          <w:szCs w:val="21"/>
        </w:rPr>
        <w:t>（</w:t>
      </w:r>
      <w:r w:rsidR="00556E47" w:rsidRPr="00F47AFF">
        <w:rPr>
          <w:bCs/>
          <w:szCs w:val="21"/>
        </w:rPr>
        <w:t>5.4.1</w:t>
      </w:r>
      <w:r w:rsidR="00A1379B">
        <w:rPr>
          <w:rFonts w:hint="eastAsia"/>
          <w:bCs/>
          <w:szCs w:val="21"/>
        </w:rPr>
        <w:t>1</w:t>
      </w:r>
      <w:r w:rsidRPr="00F47AFF">
        <w:rPr>
          <w:bCs/>
          <w:szCs w:val="21"/>
        </w:rPr>
        <w:t>-</w:t>
      </w:r>
      <w:r w:rsidR="00556E47" w:rsidRPr="00F47AFF">
        <w:rPr>
          <w:bCs/>
          <w:szCs w:val="21"/>
        </w:rPr>
        <w:t>1</w:t>
      </w:r>
      <w:r w:rsidRPr="00F47AFF">
        <w:rPr>
          <w:bCs/>
          <w:szCs w:val="21"/>
        </w:rPr>
        <w:t>）</w:t>
      </w:r>
    </w:p>
    <w:p w14:paraId="7DA7E597" w14:textId="77777777" w:rsidR="007017C2" w:rsidRPr="00F47AFF" w:rsidRDefault="007017C2" w:rsidP="007D342B">
      <w:pPr>
        <w:pStyle w:val="cucd-00"/>
        <w:ind w:firstLineChars="500" w:firstLine="1200"/>
        <w:rPr>
          <w:szCs w:val="21"/>
          <w:vertAlign w:val="subscript"/>
          <w:lang w:val="de-DE"/>
        </w:rPr>
      </w:pPr>
      <w:r w:rsidRPr="00F47AFF">
        <w:rPr>
          <w:szCs w:val="21"/>
        </w:rPr>
        <w:t>S--</w:t>
      </w:r>
      <w:r w:rsidRPr="00F47AFF">
        <w:rPr>
          <w:szCs w:val="21"/>
          <w:lang w:val="en-GB"/>
        </w:rPr>
        <w:t>膜总面积（</w:t>
      </w:r>
      <w:r w:rsidRPr="00F47AFF">
        <w:rPr>
          <w:szCs w:val="21"/>
          <w:lang w:val="en-GB"/>
        </w:rPr>
        <w:t>m</w:t>
      </w:r>
      <w:r w:rsidRPr="00F47AFF">
        <w:rPr>
          <w:szCs w:val="21"/>
          <w:vertAlign w:val="superscript"/>
          <w:lang w:val="en-GB"/>
        </w:rPr>
        <w:t>2</w:t>
      </w:r>
      <w:r w:rsidRPr="00F47AFF">
        <w:rPr>
          <w:szCs w:val="21"/>
          <w:lang w:val="en-GB"/>
        </w:rPr>
        <w:t>）；</w:t>
      </w:r>
    </w:p>
    <w:p w14:paraId="2D1FC938" w14:textId="77777777" w:rsidR="007017C2" w:rsidRPr="00F47AFF" w:rsidRDefault="007017C2" w:rsidP="007D342B">
      <w:pPr>
        <w:pStyle w:val="cucd-00"/>
        <w:ind w:firstLineChars="500" w:firstLine="1200"/>
        <w:rPr>
          <w:szCs w:val="21"/>
          <w:vertAlign w:val="subscript"/>
          <w:lang w:val="en-GB"/>
        </w:rPr>
      </w:pPr>
      <w:r w:rsidRPr="00F47AFF">
        <w:rPr>
          <w:szCs w:val="21"/>
        </w:rPr>
        <w:t>Q</w:t>
      </w:r>
      <w:r w:rsidRPr="00F47AFF">
        <w:rPr>
          <w:szCs w:val="21"/>
          <w:vertAlign w:val="subscript"/>
        </w:rPr>
        <w:t>h</w:t>
      </w:r>
      <w:r w:rsidRPr="00F47AFF">
        <w:rPr>
          <w:szCs w:val="21"/>
        </w:rPr>
        <w:t xml:space="preserve"> ---</w:t>
      </w:r>
      <w:r w:rsidRPr="00F47AFF">
        <w:rPr>
          <w:szCs w:val="21"/>
          <w:lang w:val="en-GB"/>
        </w:rPr>
        <w:t>进水流量（</w:t>
      </w:r>
      <w:r w:rsidRPr="00F47AFF">
        <w:rPr>
          <w:szCs w:val="21"/>
          <w:lang w:val="en-GB"/>
        </w:rPr>
        <w:t>m</w:t>
      </w:r>
      <w:r w:rsidRPr="00F47AFF">
        <w:rPr>
          <w:szCs w:val="21"/>
          <w:vertAlign w:val="superscript"/>
          <w:lang w:val="en-GB"/>
        </w:rPr>
        <w:t>3</w:t>
      </w:r>
      <w:r w:rsidRPr="00F47AFF">
        <w:rPr>
          <w:szCs w:val="21"/>
          <w:lang w:val="en-GB"/>
        </w:rPr>
        <w:t>/h</w:t>
      </w:r>
      <w:r w:rsidRPr="00F47AFF">
        <w:rPr>
          <w:szCs w:val="21"/>
          <w:lang w:val="en-GB"/>
        </w:rPr>
        <w:t>）；</w:t>
      </w:r>
    </w:p>
    <w:p w14:paraId="37772A75" w14:textId="77777777" w:rsidR="007017C2" w:rsidRPr="00F47AFF" w:rsidRDefault="007017C2" w:rsidP="007D342B">
      <w:pPr>
        <w:pStyle w:val="cucd-00"/>
        <w:ind w:firstLineChars="500" w:firstLine="1200"/>
        <w:rPr>
          <w:szCs w:val="21"/>
        </w:rPr>
      </w:pPr>
      <w:r w:rsidRPr="00F47AFF">
        <w:rPr>
          <w:szCs w:val="21"/>
        </w:rPr>
        <w:t>J---</w:t>
      </w:r>
      <w:r w:rsidRPr="00F47AFF">
        <w:rPr>
          <w:szCs w:val="21"/>
        </w:rPr>
        <w:t>膜</w:t>
      </w:r>
      <w:r w:rsidRPr="00F47AFF">
        <w:rPr>
          <w:szCs w:val="21"/>
          <w:lang w:val="en-GB"/>
        </w:rPr>
        <w:t>通量（</w:t>
      </w:r>
      <w:r w:rsidRPr="00F47AFF">
        <w:t>L/m</w:t>
      </w:r>
      <w:r w:rsidRPr="00F47AFF">
        <w:rPr>
          <w:vertAlign w:val="superscript"/>
        </w:rPr>
        <w:t>2</w:t>
      </w:r>
      <w:r w:rsidRPr="00F47AFF">
        <w:t>•h</w:t>
      </w:r>
      <w:r w:rsidRPr="00F47AFF">
        <w:t>）。</w:t>
      </w:r>
    </w:p>
    <w:p w14:paraId="71A49E6C" w14:textId="77777777" w:rsidR="007017C2" w:rsidRPr="00F47AFF" w:rsidRDefault="007017C2" w:rsidP="007D342B">
      <w:pPr>
        <w:pStyle w:val="cucd-00"/>
        <w:ind w:firstLineChars="100" w:firstLine="241"/>
      </w:pPr>
      <w:r w:rsidRPr="00F47AFF">
        <w:rPr>
          <w:b/>
        </w:rPr>
        <w:t>（</w:t>
      </w:r>
      <w:r w:rsidRPr="00F47AFF">
        <w:rPr>
          <w:b/>
        </w:rPr>
        <w:t>2</w:t>
      </w:r>
      <w:r w:rsidRPr="00F47AFF">
        <w:rPr>
          <w:b/>
        </w:rPr>
        <w:t>）</w:t>
      </w:r>
      <w:r w:rsidRPr="00F47AFF">
        <w:t>膜元件计算</w:t>
      </w:r>
    </w:p>
    <w:p w14:paraId="535E7FDB" w14:textId="77777777" w:rsidR="007017C2" w:rsidRPr="00F47AFF" w:rsidRDefault="007017C2" w:rsidP="007D342B">
      <w:pPr>
        <w:pStyle w:val="cucd-00"/>
      </w:pPr>
      <w:r w:rsidRPr="00F47AFF">
        <w:rPr>
          <w:lang w:val="fr-FR"/>
        </w:rPr>
        <w:t>公式</w:t>
      </w:r>
      <w:r w:rsidR="007D342B" w:rsidRPr="00F47AFF">
        <w:rPr>
          <w:lang w:val="fr-FR"/>
        </w:rPr>
        <w:t>：</w:t>
      </w:r>
      <w:r w:rsidRPr="00F47AFF">
        <w:t>n = S / S</w:t>
      </w:r>
      <w:r w:rsidRPr="00F47AFF">
        <w:rPr>
          <w:vertAlign w:val="subscript"/>
        </w:rPr>
        <w:t>a</w:t>
      </w:r>
      <w:r w:rsidRPr="00F47AFF">
        <w:rPr>
          <w:bCs/>
          <w:szCs w:val="21"/>
        </w:rPr>
        <w:t>（</w:t>
      </w:r>
      <w:r w:rsidR="00556E47" w:rsidRPr="00F47AFF">
        <w:rPr>
          <w:bCs/>
          <w:szCs w:val="21"/>
        </w:rPr>
        <w:t>5.4.1</w:t>
      </w:r>
      <w:r w:rsidR="00A1379B">
        <w:rPr>
          <w:rFonts w:hint="eastAsia"/>
          <w:bCs/>
          <w:szCs w:val="21"/>
        </w:rPr>
        <w:t>1</w:t>
      </w:r>
      <w:r w:rsidRPr="00F47AFF">
        <w:rPr>
          <w:bCs/>
          <w:szCs w:val="21"/>
        </w:rPr>
        <w:t>-</w:t>
      </w:r>
      <w:r w:rsidR="00556E47" w:rsidRPr="00F47AFF">
        <w:rPr>
          <w:bCs/>
          <w:szCs w:val="21"/>
        </w:rPr>
        <w:t>2</w:t>
      </w:r>
      <w:r w:rsidRPr="00F47AFF">
        <w:rPr>
          <w:bCs/>
          <w:szCs w:val="21"/>
        </w:rPr>
        <w:t>）</w:t>
      </w:r>
    </w:p>
    <w:p w14:paraId="6B5BE0AE" w14:textId="77777777" w:rsidR="007017C2" w:rsidRPr="00F47AFF" w:rsidRDefault="007017C2" w:rsidP="007D342B">
      <w:pPr>
        <w:pStyle w:val="cucd-00"/>
        <w:ind w:firstLineChars="600" w:firstLine="1440"/>
      </w:pPr>
      <w:r w:rsidRPr="00F47AFF">
        <w:t>n---</w:t>
      </w:r>
      <w:r w:rsidRPr="00F47AFF">
        <w:rPr>
          <w:lang w:val="fr-FR"/>
        </w:rPr>
        <w:t>膜数量（支）；</w:t>
      </w:r>
    </w:p>
    <w:p w14:paraId="3EC7512C" w14:textId="77777777" w:rsidR="007017C2" w:rsidRPr="00F47AFF" w:rsidRDefault="007017C2" w:rsidP="007D342B">
      <w:pPr>
        <w:pStyle w:val="cucd-00"/>
        <w:ind w:firstLineChars="600" w:firstLine="1440"/>
      </w:pPr>
      <w:r w:rsidRPr="00F47AFF">
        <w:t>S---</w:t>
      </w:r>
      <w:r w:rsidRPr="00F47AFF">
        <w:rPr>
          <w:lang w:val="fr-FR"/>
        </w:rPr>
        <w:t>膜面积</w:t>
      </w:r>
      <w:r w:rsidRPr="00F47AFF">
        <w:rPr>
          <w:szCs w:val="21"/>
          <w:lang w:val="en-GB"/>
        </w:rPr>
        <w:t>（</w:t>
      </w:r>
      <w:r w:rsidRPr="00F47AFF">
        <w:rPr>
          <w:szCs w:val="21"/>
          <w:lang w:val="en-GB"/>
        </w:rPr>
        <w:t>m</w:t>
      </w:r>
      <w:r w:rsidRPr="00F47AFF">
        <w:rPr>
          <w:szCs w:val="21"/>
          <w:vertAlign w:val="superscript"/>
          <w:lang w:val="en-GB"/>
        </w:rPr>
        <w:t>2</w:t>
      </w:r>
      <w:r w:rsidRPr="00F47AFF">
        <w:rPr>
          <w:szCs w:val="21"/>
          <w:lang w:val="en-GB"/>
        </w:rPr>
        <w:t>）；</w:t>
      </w:r>
    </w:p>
    <w:p w14:paraId="7F81D66E" w14:textId="77777777" w:rsidR="006C7C14" w:rsidRPr="00F47AFF" w:rsidRDefault="007017C2" w:rsidP="007D342B">
      <w:pPr>
        <w:pStyle w:val="cucd-00"/>
        <w:ind w:firstLineChars="600" w:firstLine="1440"/>
      </w:pPr>
      <w:r w:rsidRPr="00F47AFF">
        <w:t>S</w:t>
      </w:r>
      <w:r w:rsidRPr="00F47AFF">
        <w:rPr>
          <w:vertAlign w:val="subscript"/>
        </w:rPr>
        <w:t>a</w:t>
      </w:r>
      <w:r w:rsidRPr="00F47AFF">
        <w:t>---</w:t>
      </w:r>
      <w:r w:rsidRPr="00F47AFF">
        <w:rPr>
          <w:lang w:val="fr-FR"/>
        </w:rPr>
        <w:t>单支膜面积</w:t>
      </w:r>
      <w:r w:rsidRPr="00F47AFF">
        <w:rPr>
          <w:szCs w:val="21"/>
          <w:lang w:val="en-GB"/>
        </w:rPr>
        <w:t>（</w:t>
      </w:r>
      <w:r w:rsidRPr="00F47AFF">
        <w:rPr>
          <w:szCs w:val="21"/>
          <w:lang w:val="en-GB"/>
        </w:rPr>
        <w:t>m</w:t>
      </w:r>
      <w:r w:rsidRPr="00F47AFF">
        <w:rPr>
          <w:szCs w:val="21"/>
          <w:vertAlign w:val="superscript"/>
          <w:lang w:val="en-GB"/>
        </w:rPr>
        <w:t>2</w:t>
      </w:r>
      <w:r w:rsidRPr="00F47AFF">
        <w:rPr>
          <w:szCs w:val="21"/>
          <w:lang w:val="en-GB"/>
        </w:rPr>
        <w:t>）。</w:t>
      </w:r>
    </w:p>
    <w:p w14:paraId="330C24CF" w14:textId="641C65C1" w:rsidR="00542290" w:rsidRPr="00833F7B" w:rsidRDefault="00542290" w:rsidP="00542290">
      <w:pPr>
        <w:pStyle w:val="cucd-00"/>
        <w:ind w:firstLineChars="0" w:firstLine="0"/>
        <w:rPr>
          <w:rStyle w:val="cucd-3Char1"/>
        </w:rPr>
      </w:pPr>
      <w:r w:rsidRPr="00833F7B">
        <w:rPr>
          <w:rStyle w:val="cucd-3Char1"/>
        </w:rPr>
        <w:t>5.4.</w:t>
      </w:r>
      <w:r w:rsidRPr="00833F7B">
        <w:rPr>
          <w:rStyle w:val="cucd-3Char1"/>
          <w:rFonts w:hint="eastAsia"/>
        </w:rPr>
        <w:t xml:space="preserve">12 </w:t>
      </w:r>
      <w:r w:rsidRPr="00833F7B">
        <w:rPr>
          <w:rFonts w:hint="eastAsia"/>
        </w:rPr>
        <w:t>外置</w:t>
      </w:r>
      <w:r w:rsidR="00043CDD">
        <w:rPr>
          <w:rFonts w:hint="eastAsia"/>
        </w:rPr>
        <w:t>式</w:t>
      </w:r>
      <w:r w:rsidRPr="00833F7B">
        <w:rPr>
          <w:rFonts w:hint="eastAsia"/>
        </w:rPr>
        <w:t>膜通量宜为</w:t>
      </w:r>
      <w:r w:rsidRPr="00833F7B">
        <w:rPr>
          <w:rFonts w:hint="eastAsia"/>
        </w:rPr>
        <w:t>60</w:t>
      </w:r>
      <w:r w:rsidRPr="00833F7B">
        <w:t xml:space="preserve"> L/</w:t>
      </w:r>
      <w:r w:rsidRPr="00833F7B">
        <w:t>（</w:t>
      </w:r>
      <w:r w:rsidRPr="00833F7B">
        <w:t>m</w:t>
      </w:r>
      <w:r w:rsidRPr="00833F7B">
        <w:rPr>
          <w:vertAlign w:val="superscript"/>
        </w:rPr>
        <w:t>2</w:t>
      </w:r>
      <w:r w:rsidRPr="00833F7B">
        <w:t>•h</w:t>
      </w:r>
      <w:r w:rsidRPr="00833F7B">
        <w:t>）</w:t>
      </w:r>
      <w:r w:rsidRPr="00833F7B">
        <w:rPr>
          <w:rFonts w:hint="eastAsia"/>
        </w:rPr>
        <w:t>~70</w:t>
      </w:r>
      <w:r w:rsidRPr="00833F7B">
        <w:t xml:space="preserve"> L/</w:t>
      </w:r>
      <w:r w:rsidRPr="00833F7B">
        <w:t>（</w:t>
      </w:r>
      <w:r w:rsidRPr="00833F7B">
        <w:t>m</w:t>
      </w:r>
      <w:r w:rsidRPr="00833F7B">
        <w:rPr>
          <w:vertAlign w:val="superscript"/>
        </w:rPr>
        <w:t>2</w:t>
      </w:r>
      <w:r w:rsidRPr="00833F7B">
        <w:t>•h</w:t>
      </w:r>
      <w:r w:rsidRPr="00833F7B">
        <w:t>）</w:t>
      </w:r>
      <w:r w:rsidRPr="00833F7B">
        <w:rPr>
          <w:rFonts w:hint="eastAsia"/>
        </w:rPr>
        <w:t>。内置式按材质区分，</w:t>
      </w:r>
      <w:r w:rsidRPr="00833F7B">
        <w:rPr>
          <w:rFonts w:hint="eastAsia"/>
        </w:rPr>
        <w:t>PVDF</w:t>
      </w:r>
      <w:r w:rsidRPr="00833F7B">
        <w:rPr>
          <w:rFonts w:hint="eastAsia"/>
        </w:rPr>
        <w:t>材质的膜通量宜为</w:t>
      </w:r>
      <w:r w:rsidRPr="00833F7B">
        <w:rPr>
          <w:rFonts w:hint="eastAsia"/>
        </w:rPr>
        <w:t>8</w:t>
      </w:r>
      <w:r w:rsidRPr="00833F7B">
        <w:t xml:space="preserve"> L/</w:t>
      </w:r>
      <w:r w:rsidRPr="00833F7B">
        <w:t>（</w:t>
      </w:r>
      <w:r w:rsidRPr="00833F7B">
        <w:t>m</w:t>
      </w:r>
      <w:r w:rsidRPr="00833F7B">
        <w:rPr>
          <w:vertAlign w:val="superscript"/>
        </w:rPr>
        <w:t>2</w:t>
      </w:r>
      <w:r w:rsidRPr="00833F7B">
        <w:t>•h</w:t>
      </w:r>
      <w:r w:rsidRPr="00833F7B">
        <w:t>）</w:t>
      </w:r>
      <w:r w:rsidRPr="00833F7B">
        <w:rPr>
          <w:rFonts w:hint="eastAsia"/>
        </w:rPr>
        <w:t>~12</w:t>
      </w:r>
      <w:r w:rsidRPr="00833F7B">
        <w:t xml:space="preserve"> L/</w:t>
      </w:r>
      <w:r w:rsidRPr="00833F7B">
        <w:t>（</w:t>
      </w:r>
      <w:r w:rsidRPr="00833F7B">
        <w:t>m</w:t>
      </w:r>
      <w:r w:rsidRPr="00833F7B">
        <w:rPr>
          <w:vertAlign w:val="superscript"/>
        </w:rPr>
        <w:t>2</w:t>
      </w:r>
      <w:r w:rsidRPr="00833F7B">
        <w:t>•h</w:t>
      </w:r>
      <w:r w:rsidRPr="00833F7B">
        <w:rPr>
          <w:rFonts w:hint="eastAsia"/>
        </w:rPr>
        <w:t>），</w:t>
      </w:r>
      <w:r w:rsidRPr="00833F7B">
        <w:rPr>
          <w:rFonts w:hint="eastAsia"/>
        </w:rPr>
        <w:t>PTEF</w:t>
      </w:r>
      <w:r w:rsidRPr="00833F7B">
        <w:rPr>
          <w:rFonts w:hint="eastAsia"/>
        </w:rPr>
        <w:t>材质的膜通量宜为</w:t>
      </w:r>
      <w:r w:rsidRPr="00833F7B">
        <w:rPr>
          <w:rFonts w:hint="eastAsia"/>
        </w:rPr>
        <w:t>8</w:t>
      </w:r>
      <w:r w:rsidRPr="00833F7B">
        <w:t xml:space="preserve"> L/</w:t>
      </w:r>
      <w:r w:rsidRPr="00833F7B">
        <w:t>（</w:t>
      </w:r>
      <w:r w:rsidRPr="00833F7B">
        <w:t>m</w:t>
      </w:r>
      <w:r w:rsidRPr="00833F7B">
        <w:rPr>
          <w:vertAlign w:val="superscript"/>
        </w:rPr>
        <w:t>2</w:t>
      </w:r>
      <w:r w:rsidRPr="00833F7B">
        <w:t>•h</w:t>
      </w:r>
      <w:r w:rsidRPr="00833F7B">
        <w:t>）</w:t>
      </w:r>
      <w:r w:rsidRPr="00833F7B">
        <w:rPr>
          <w:rFonts w:hint="eastAsia"/>
        </w:rPr>
        <w:t>~20</w:t>
      </w:r>
      <w:r w:rsidRPr="00833F7B">
        <w:t xml:space="preserve"> L/</w:t>
      </w:r>
      <w:r w:rsidRPr="00833F7B">
        <w:t>（</w:t>
      </w:r>
      <w:r w:rsidRPr="00833F7B">
        <w:t>m</w:t>
      </w:r>
      <w:r w:rsidRPr="00833F7B">
        <w:rPr>
          <w:vertAlign w:val="superscript"/>
        </w:rPr>
        <w:t>2</w:t>
      </w:r>
      <w:r w:rsidRPr="00833F7B">
        <w:t>•h</w:t>
      </w:r>
      <w:r w:rsidRPr="00833F7B">
        <w:rPr>
          <w:rFonts w:hint="eastAsia"/>
        </w:rPr>
        <w:t>）。</w:t>
      </w:r>
    </w:p>
    <w:p w14:paraId="73ECF3EF" w14:textId="77777777" w:rsidR="00E319DD" w:rsidRPr="00542290" w:rsidRDefault="00E319DD" w:rsidP="00F028EA">
      <w:pPr>
        <w:pStyle w:val="cucd-00"/>
        <w:snapToGrid w:val="0"/>
        <w:ind w:firstLineChars="0" w:firstLine="0"/>
      </w:pPr>
    </w:p>
    <w:p w14:paraId="645716C0" w14:textId="77777777" w:rsidR="00037CD1" w:rsidRPr="00F47AFF" w:rsidRDefault="00037CD1" w:rsidP="007D342B">
      <w:pPr>
        <w:pStyle w:val="2"/>
        <w:jc w:val="center"/>
        <w:rPr>
          <w:rFonts w:ascii="Times New Roman" w:hAnsi="Times New Roman" w:cs="Times New Roman"/>
        </w:rPr>
      </w:pPr>
      <w:bookmarkStart w:id="116" w:name="_Toc458762329"/>
      <w:bookmarkStart w:id="117" w:name="_Toc458775876"/>
      <w:bookmarkStart w:id="118" w:name="_Toc484363070"/>
      <w:bookmarkStart w:id="119" w:name="_Toc484363252"/>
      <w:bookmarkStart w:id="120" w:name="_Toc522211098"/>
      <w:bookmarkStart w:id="121" w:name="_Toc8720307"/>
      <w:bookmarkStart w:id="122" w:name="_Toc8723615"/>
      <w:bookmarkStart w:id="123" w:name="_Toc8723963"/>
      <w:bookmarkStart w:id="124" w:name="_Toc196719932"/>
      <w:bookmarkStart w:id="125" w:name="_Toc213485808"/>
      <w:bookmarkStart w:id="126" w:name="_Toc213487345"/>
      <w:bookmarkStart w:id="127" w:name="_Toc213487396"/>
      <w:bookmarkStart w:id="128" w:name="_Toc213487583"/>
      <w:r w:rsidRPr="00F47AFF">
        <w:rPr>
          <w:rFonts w:ascii="Times New Roman" w:hAnsi="Times New Roman" w:cs="Times New Roman"/>
        </w:rPr>
        <w:t xml:space="preserve">5.5 </w:t>
      </w:r>
      <w:bookmarkStart w:id="129" w:name="_Toc462299249"/>
      <w:bookmarkStart w:id="130" w:name="_Toc484363071"/>
      <w:bookmarkStart w:id="131" w:name="_Toc484363253"/>
      <w:bookmarkEnd w:id="116"/>
      <w:bookmarkEnd w:id="117"/>
      <w:bookmarkEnd w:id="118"/>
      <w:bookmarkEnd w:id="119"/>
      <w:r w:rsidRPr="00F47AFF">
        <w:rPr>
          <w:rFonts w:ascii="Times New Roman" w:hAnsi="Times New Roman" w:cs="Times New Roman"/>
        </w:rPr>
        <w:t>纳滤</w:t>
      </w:r>
      <w:bookmarkEnd w:id="120"/>
      <w:bookmarkEnd w:id="121"/>
      <w:bookmarkEnd w:id="122"/>
      <w:bookmarkEnd w:id="123"/>
    </w:p>
    <w:bookmarkEnd w:id="129"/>
    <w:bookmarkEnd w:id="130"/>
    <w:bookmarkEnd w:id="131"/>
    <w:p w14:paraId="7C10B88F" w14:textId="77777777" w:rsidR="005937D9" w:rsidRPr="00F47AFF" w:rsidRDefault="005937D9" w:rsidP="005937D9">
      <w:pPr>
        <w:pStyle w:val="cucd-00"/>
        <w:snapToGrid w:val="0"/>
        <w:ind w:firstLineChars="0" w:firstLine="0"/>
        <w:rPr>
          <w:rStyle w:val="cucd-3Char1"/>
          <w:sz w:val="24"/>
        </w:rPr>
      </w:pPr>
      <w:r w:rsidRPr="00F47AFF">
        <w:rPr>
          <w:rStyle w:val="cucd-3Char1"/>
        </w:rPr>
        <w:t>5.</w:t>
      </w:r>
      <w:r w:rsidR="00037CD1" w:rsidRPr="00F47AFF">
        <w:rPr>
          <w:rStyle w:val="cucd-3Char1"/>
        </w:rPr>
        <w:t>5.1</w:t>
      </w:r>
      <w:r w:rsidRPr="00F47AFF">
        <w:t>纳滤工艺</w:t>
      </w:r>
      <w:r w:rsidR="00BB51F4" w:rsidRPr="00F47AFF">
        <w:t>宜为经过生物处理后的出水，</w:t>
      </w:r>
      <w:r w:rsidR="00645ED2" w:rsidRPr="00F47AFF">
        <w:rPr>
          <w:rStyle w:val="cucd-3Char1"/>
          <w:b w:val="0"/>
          <w:sz w:val="24"/>
        </w:rPr>
        <w:t>宜</w:t>
      </w:r>
      <w:r w:rsidR="00645ED2">
        <w:rPr>
          <w:rStyle w:val="cucd-3Char1"/>
          <w:rFonts w:hint="eastAsia"/>
          <w:b w:val="0"/>
          <w:sz w:val="24"/>
        </w:rPr>
        <w:t>参照</w:t>
      </w:r>
      <w:r w:rsidR="00645ED2" w:rsidRPr="00F47AFF">
        <w:rPr>
          <w:rStyle w:val="cucd-3Char1"/>
          <w:b w:val="0"/>
          <w:sz w:val="24"/>
        </w:rPr>
        <w:t>工艺流程图</w:t>
      </w:r>
      <w:r w:rsidR="00645ED2">
        <w:rPr>
          <w:rStyle w:val="cucd-3Char1"/>
          <w:rFonts w:hint="eastAsia"/>
          <w:b w:val="0"/>
          <w:sz w:val="24"/>
        </w:rPr>
        <w:t>5.5.1</w:t>
      </w:r>
      <w:r w:rsidR="00645ED2">
        <w:rPr>
          <w:rStyle w:val="cucd-3Char1"/>
          <w:rFonts w:hint="eastAsia"/>
          <w:b w:val="0"/>
          <w:sz w:val="24"/>
        </w:rPr>
        <w:t>设计</w:t>
      </w:r>
      <w:r w:rsidRPr="00F47AFF">
        <w:rPr>
          <w:rStyle w:val="cucd-3Char1"/>
          <w:b w:val="0"/>
          <w:sz w:val="24"/>
        </w:rPr>
        <w:t>。</w:t>
      </w:r>
    </w:p>
    <w:p w14:paraId="28854CF9" w14:textId="77777777" w:rsidR="008350D7" w:rsidRPr="00645ED2" w:rsidRDefault="008350D7" w:rsidP="005937D9">
      <w:pPr>
        <w:pStyle w:val="cucd-00"/>
        <w:snapToGrid w:val="0"/>
        <w:ind w:firstLineChars="0" w:firstLine="0"/>
        <w:rPr>
          <w:rStyle w:val="cucd-3Char1"/>
          <w:sz w:val="24"/>
        </w:rPr>
      </w:pPr>
    </w:p>
    <w:p w14:paraId="1CE6AC39" w14:textId="0A62B5C4" w:rsidR="008350D7" w:rsidRPr="00F47AFF" w:rsidRDefault="00AB29D2" w:rsidP="008350D7">
      <w:pPr>
        <w:pStyle w:val="cucd-00"/>
        <w:snapToGrid w:val="0"/>
        <w:ind w:firstLineChars="0" w:firstLine="0"/>
        <w:jc w:val="center"/>
        <w:rPr>
          <w:rFonts w:eastAsia="黑体"/>
        </w:rPr>
      </w:pPr>
      <w:r>
        <w:rPr>
          <w:b/>
          <w:noProof/>
        </w:rPr>
        <w:lastRenderedPageBreak/>
        <mc:AlternateContent>
          <mc:Choice Requires="wpg">
            <w:drawing>
              <wp:anchor distT="0" distB="0" distL="114300" distR="114300" simplePos="0" relativeHeight="251637760" behindDoc="0" locked="0" layoutInCell="1" allowOverlap="1" wp14:anchorId="4A32EDBB" wp14:editId="3F2505F7">
                <wp:simplePos x="0" y="0"/>
                <wp:positionH relativeFrom="column">
                  <wp:posOffset>92075</wp:posOffset>
                </wp:positionH>
                <wp:positionV relativeFrom="paragraph">
                  <wp:posOffset>226695</wp:posOffset>
                </wp:positionV>
                <wp:extent cx="5154295" cy="2010410"/>
                <wp:effectExtent l="13970" t="12065" r="13335" b="6350"/>
                <wp:wrapSquare wrapText="bothSides"/>
                <wp:docPr id="822"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2010410"/>
                          <a:chOff x="1792" y="6557"/>
                          <a:chExt cx="8117" cy="3166"/>
                        </a:xfrm>
                      </wpg:grpSpPr>
                      <wps:wsp>
                        <wps:cNvPr id="823" name="AutoShape 459"/>
                        <wps:cNvCnPr>
                          <a:cxnSpLocks noChangeShapeType="1"/>
                        </wps:cNvCnPr>
                        <wps:spPr bwMode="auto">
                          <a:xfrm rot="5400000">
                            <a:off x="7114" y="9149"/>
                            <a:ext cx="673"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824" name="Group 590"/>
                        <wpg:cNvGrpSpPr>
                          <a:grpSpLocks/>
                        </wpg:cNvGrpSpPr>
                        <wpg:grpSpPr bwMode="auto">
                          <a:xfrm>
                            <a:off x="1792" y="6557"/>
                            <a:ext cx="8117" cy="3166"/>
                            <a:chOff x="1792" y="6557"/>
                            <a:chExt cx="8117" cy="3166"/>
                          </a:xfrm>
                        </wpg:grpSpPr>
                        <wps:wsp>
                          <wps:cNvPr id="825" name="文本框 2"/>
                          <wps:cNvSpPr txBox="1">
                            <a:spLocks noChangeArrowheads="1"/>
                          </wps:cNvSpPr>
                          <wps:spPr bwMode="auto">
                            <a:xfrm>
                              <a:off x="5526" y="8318"/>
                              <a:ext cx="984" cy="450"/>
                            </a:xfrm>
                            <a:prstGeom prst="rect">
                              <a:avLst/>
                            </a:prstGeom>
                            <a:solidFill>
                              <a:srgbClr val="FFFFFF"/>
                            </a:solidFill>
                            <a:ln w="9525">
                              <a:solidFill>
                                <a:srgbClr val="000000"/>
                              </a:solidFill>
                              <a:miter lim="800000"/>
                              <a:headEnd/>
                              <a:tailEnd/>
                            </a:ln>
                          </wps:spPr>
                          <wps:txbx>
                            <w:txbxContent>
                              <w:p w14:paraId="5F11F17A" w14:textId="77777777" w:rsidR="00A20007" w:rsidRDefault="00A20007" w:rsidP="0018076B">
                                <w:pPr>
                                  <w:pStyle w:val="ab"/>
                                </w:pPr>
                                <w:r>
                                  <w:rPr>
                                    <w:rFonts w:hint="eastAsia"/>
                                  </w:rPr>
                                  <w:t>循环泵</w:t>
                                </w:r>
                              </w:p>
                            </w:txbxContent>
                          </wps:txbx>
                          <wps:bodyPr rot="0" vert="horz" wrap="square" lIns="91440" tIns="45720" rIns="91440" bIns="45720" anchor="t" anchorCtr="0" upright="1">
                            <a:noAutofit/>
                          </wps:bodyPr>
                        </wps:wsp>
                        <wpg:grpSp>
                          <wpg:cNvPr id="826" name="Group 592"/>
                          <wpg:cNvGrpSpPr>
                            <a:grpSpLocks/>
                          </wpg:cNvGrpSpPr>
                          <wpg:grpSpPr bwMode="auto">
                            <a:xfrm>
                              <a:off x="1792" y="6557"/>
                              <a:ext cx="8117" cy="3166"/>
                              <a:chOff x="1792" y="6557"/>
                              <a:chExt cx="8117" cy="3166"/>
                            </a:xfrm>
                          </wpg:grpSpPr>
                          <wps:wsp>
                            <wps:cNvPr id="827" name="Text Box 593"/>
                            <wps:cNvSpPr txBox="1">
                              <a:spLocks noChangeArrowheads="1"/>
                            </wps:cNvSpPr>
                            <wps:spPr bwMode="auto">
                              <a:xfrm>
                                <a:off x="1792" y="8382"/>
                                <a:ext cx="1374" cy="450"/>
                              </a:xfrm>
                              <a:prstGeom prst="rect">
                                <a:avLst/>
                              </a:prstGeom>
                              <a:solidFill>
                                <a:srgbClr val="FFFFFF"/>
                              </a:solidFill>
                              <a:ln w="9525">
                                <a:solidFill>
                                  <a:srgbClr val="000000"/>
                                </a:solidFill>
                                <a:miter lim="800000"/>
                                <a:headEnd/>
                                <a:tailEnd/>
                              </a:ln>
                            </wps:spPr>
                            <wps:txbx>
                              <w:txbxContent>
                                <w:p w14:paraId="4C794FA1" w14:textId="77777777" w:rsidR="00A20007" w:rsidRDefault="00A20007" w:rsidP="0018076B">
                                  <w:pPr>
                                    <w:pStyle w:val="ab"/>
                                  </w:pPr>
                                  <w:r>
                                    <w:rPr>
                                      <w:rFonts w:hint="eastAsia"/>
                                    </w:rPr>
                                    <w:t>进水泵</w:t>
                                  </w:r>
                                </w:p>
                              </w:txbxContent>
                            </wps:txbx>
                            <wps:bodyPr rot="0" vert="horz" wrap="square" lIns="91440" tIns="45720" rIns="91440" bIns="45720" anchor="t" anchorCtr="0" upright="1">
                              <a:noAutofit/>
                            </wps:bodyPr>
                          </wps:wsp>
                          <wps:wsp>
                            <wps:cNvPr id="828" name="AutoShape 594"/>
                            <wps:cNvCnPr>
                              <a:cxnSpLocks noChangeShapeType="1"/>
                            </wps:cNvCnPr>
                            <wps:spPr bwMode="auto">
                              <a:xfrm>
                                <a:off x="3166" y="8568"/>
                                <a:ext cx="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Text Box 595"/>
                            <wps:cNvSpPr txBox="1">
                              <a:spLocks noChangeArrowheads="1"/>
                            </wps:cNvSpPr>
                            <wps:spPr bwMode="auto">
                              <a:xfrm>
                                <a:off x="3669" y="8382"/>
                                <a:ext cx="1374" cy="450"/>
                              </a:xfrm>
                              <a:prstGeom prst="rect">
                                <a:avLst/>
                              </a:prstGeom>
                              <a:solidFill>
                                <a:srgbClr val="FFFFFF"/>
                              </a:solidFill>
                              <a:ln w="9525">
                                <a:solidFill>
                                  <a:srgbClr val="000000"/>
                                </a:solidFill>
                                <a:miter lim="800000"/>
                                <a:headEnd/>
                                <a:tailEnd/>
                              </a:ln>
                            </wps:spPr>
                            <wps:txbx>
                              <w:txbxContent>
                                <w:p w14:paraId="7F6D0A3D" w14:textId="77777777" w:rsidR="00A20007" w:rsidRDefault="00A20007" w:rsidP="0018076B">
                                  <w:pPr>
                                    <w:pStyle w:val="ab"/>
                                  </w:pPr>
                                  <w:r>
                                    <w:rPr>
                                      <w:rFonts w:hint="eastAsia"/>
                                    </w:rPr>
                                    <w:t>保安过滤</w:t>
                                  </w:r>
                                </w:p>
                              </w:txbxContent>
                            </wps:txbx>
                            <wps:bodyPr rot="0" vert="horz" wrap="square" lIns="91440" tIns="45720" rIns="91440" bIns="45720" anchor="t" anchorCtr="0" upright="1">
                              <a:noAutofit/>
                            </wps:bodyPr>
                          </wps:wsp>
                          <wps:wsp>
                            <wps:cNvPr id="830" name="Text Box 596"/>
                            <wps:cNvSpPr txBox="1">
                              <a:spLocks noChangeArrowheads="1"/>
                            </wps:cNvSpPr>
                            <wps:spPr bwMode="auto">
                              <a:xfrm>
                                <a:off x="3669" y="9273"/>
                                <a:ext cx="1374" cy="450"/>
                              </a:xfrm>
                              <a:prstGeom prst="rect">
                                <a:avLst/>
                              </a:prstGeom>
                              <a:solidFill>
                                <a:srgbClr val="FFFFFF"/>
                              </a:solidFill>
                              <a:ln w="9525">
                                <a:solidFill>
                                  <a:srgbClr val="000000"/>
                                </a:solidFill>
                                <a:miter lim="800000"/>
                                <a:headEnd/>
                                <a:tailEnd/>
                              </a:ln>
                            </wps:spPr>
                            <wps:txbx>
                              <w:txbxContent>
                                <w:p w14:paraId="3BA8501F" w14:textId="77777777" w:rsidR="00A20007" w:rsidRDefault="00A20007" w:rsidP="0018076B">
                                  <w:pPr>
                                    <w:pStyle w:val="ab"/>
                                  </w:pPr>
                                  <w:r>
                                    <w:rPr>
                                      <w:rFonts w:hint="eastAsia"/>
                                    </w:rPr>
                                    <w:t>增压泵</w:t>
                                  </w:r>
                                </w:p>
                              </w:txbxContent>
                            </wps:txbx>
                            <wps:bodyPr rot="0" vert="horz" wrap="square" lIns="91440" tIns="45720" rIns="91440" bIns="45720" anchor="t" anchorCtr="0" upright="1">
                              <a:noAutofit/>
                            </wps:bodyPr>
                          </wps:wsp>
                          <wps:wsp>
                            <wps:cNvPr id="831" name="AutoShape 597"/>
                            <wps:cNvCnPr>
                              <a:cxnSpLocks noChangeShapeType="1"/>
                            </wps:cNvCnPr>
                            <wps:spPr bwMode="auto">
                              <a:xfrm>
                                <a:off x="4320" y="8832"/>
                                <a:ext cx="0"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 name="AutoShape 598"/>
                            <wps:cNvCnPr>
                              <a:cxnSpLocks noChangeShapeType="1"/>
                            </wps:cNvCnPr>
                            <wps:spPr bwMode="auto">
                              <a:xfrm flipV="1">
                                <a:off x="5994" y="8832"/>
                                <a:ext cx="17" cy="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1" name="Text Box 599"/>
                            <wps:cNvSpPr txBox="1">
                              <a:spLocks noChangeArrowheads="1"/>
                            </wps:cNvSpPr>
                            <wps:spPr bwMode="auto">
                              <a:xfrm>
                                <a:off x="6953" y="8327"/>
                                <a:ext cx="984" cy="450"/>
                              </a:xfrm>
                              <a:prstGeom prst="rect">
                                <a:avLst/>
                              </a:prstGeom>
                              <a:solidFill>
                                <a:srgbClr val="FFFFFF"/>
                              </a:solidFill>
                              <a:ln w="9525">
                                <a:solidFill>
                                  <a:srgbClr val="000000"/>
                                </a:solidFill>
                                <a:miter lim="800000"/>
                                <a:headEnd/>
                                <a:tailEnd/>
                              </a:ln>
                            </wps:spPr>
                            <wps:txbx>
                              <w:txbxContent>
                                <w:p w14:paraId="54DE3A36" w14:textId="77777777" w:rsidR="00A20007" w:rsidRDefault="00A20007" w:rsidP="0018076B">
                                  <w:pPr>
                                    <w:pStyle w:val="ab"/>
                                  </w:pPr>
                                  <w:r>
                                    <w:rPr>
                                      <w:rFonts w:hint="eastAsia"/>
                                    </w:rPr>
                                    <w:t>循环泵</w:t>
                                  </w:r>
                                </w:p>
                              </w:txbxContent>
                            </wps:txbx>
                            <wps:bodyPr rot="0" vert="horz" wrap="square" lIns="91440" tIns="45720" rIns="91440" bIns="45720" anchor="t" anchorCtr="0" upright="1">
                              <a:noAutofit/>
                            </wps:bodyPr>
                          </wps:wsp>
                          <wps:wsp>
                            <wps:cNvPr id="642" name="AutoShape 600"/>
                            <wps:cNvCnPr>
                              <a:cxnSpLocks noChangeShapeType="1"/>
                            </wps:cNvCnPr>
                            <wps:spPr bwMode="auto">
                              <a:xfrm>
                                <a:off x="5043" y="9505"/>
                                <a:ext cx="36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Text Box 601"/>
                            <wps:cNvSpPr txBox="1">
                              <a:spLocks noChangeArrowheads="1"/>
                            </wps:cNvSpPr>
                            <wps:spPr bwMode="auto">
                              <a:xfrm>
                                <a:off x="5546" y="7259"/>
                                <a:ext cx="984" cy="450"/>
                              </a:xfrm>
                              <a:prstGeom prst="rect">
                                <a:avLst/>
                              </a:prstGeom>
                              <a:solidFill>
                                <a:srgbClr val="FFFFFF"/>
                              </a:solidFill>
                              <a:ln w="9525">
                                <a:solidFill>
                                  <a:srgbClr val="000000"/>
                                </a:solidFill>
                                <a:miter lim="800000"/>
                                <a:headEnd/>
                                <a:tailEnd/>
                              </a:ln>
                            </wps:spPr>
                            <wps:txbx>
                              <w:txbxContent>
                                <w:p w14:paraId="0582E00D" w14:textId="77777777" w:rsidR="00A20007" w:rsidRDefault="00A20007" w:rsidP="0018076B">
                                  <w:pPr>
                                    <w:pStyle w:val="ab"/>
                                  </w:pPr>
                                  <w:r>
                                    <w:rPr>
                                      <w:rFonts w:hint="eastAsia"/>
                                    </w:rPr>
                                    <w:t>膜组件</w:t>
                                  </w:r>
                                </w:p>
                              </w:txbxContent>
                            </wps:txbx>
                            <wps:bodyPr rot="0" vert="horz" wrap="square" lIns="91440" tIns="45720" rIns="91440" bIns="45720" anchor="t" anchorCtr="0" upright="1">
                              <a:noAutofit/>
                            </wps:bodyPr>
                          </wps:wsp>
                          <wps:wsp>
                            <wps:cNvPr id="644" name="AutoShape 602"/>
                            <wps:cNvCnPr>
                              <a:cxnSpLocks noChangeShapeType="1"/>
                            </wps:cNvCnPr>
                            <wps:spPr bwMode="auto">
                              <a:xfrm flipV="1">
                                <a:off x="6028" y="7709"/>
                                <a:ext cx="0" cy="6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Text Box 603"/>
                            <wps:cNvSpPr txBox="1">
                              <a:spLocks noChangeArrowheads="1"/>
                            </wps:cNvSpPr>
                            <wps:spPr bwMode="auto">
                              <a:xfrm>
                                <a:off x="6953" y="7259"/>
                                <a:ext cx="984" cy="450"/>
                              </a:xfrm>
                              <a:prstGeom prst="rect">
                                <a:avLst/>
                              </a:prstGeom>
                              <a:solidFill>
                                <a:srgbClr val="FFFFFF"/>
                              </a:solidFill>
                              <a:ln w="9525">
                                <a:solidFill>
                                  <a:srgbClr val="000000"/>
                                </a:solidFill>
                                <a:miter lim="800000"/>
                                <a:headEnd/>
                                <a:tailEnd/>
                              </a:ln>
                            </wps:spPr>
                            <wps:txbx>
                              <w:txbxContent>
                                <w:p w14:paraId="31268D70" w14:textId="77777777" w:rsidR="00A20007" w:rsidRDefault="00A20007" w:rsidP="0018076B">
                                  <w:pPr>
                                    <w:pStyle w:val="ab"/>
                                  </w:pPr>
                                  <w:r>
                                    <w:rPr>
                                      <w:rFonts w:hint="eastAsia"/>
                                    </w:rPr>
                                    <w:t>膜组件</w:t>
                                  </w:r>
                                </w:p>
                              </w:txbxContent>
                            </wps:txbx>
                            <wps:bodyPr rot="0" vert="horz" wrap="square" lIns="91440" tIns="45720" rIns="91440" bIns="45720" anchor="t" anchorCtr="0" upright="1">
                              <a:noAutofit/>
                            </wps:bodyPr>
                          </wps:wsp>
                          <wps:wsp>
                            <wps:cNvPr id="646" name="AutoShape 604"/>
                            <wps:cNvCnPr>
                              <a:cxnSpLocks noChangeShapeType="1"/>
                            </wps:cNvCnPr>
                            <wps:spPr bwMode="auto">
                              <a:xfrm flipV="1">
                                <a:off x="7435" y="7709"/>
                                <a:ext cx="0" cy="6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AutoShape 605"/>
                            <wps:cNvCnPr>
                              <a:cxnSpLocks noChangeShapeType="1"/>
                            </wps:cNvCnPr>
                            <wps:spPr bwMode="auto">
                              <a:xfrm flipV="1">
                                <a:off x="6011" y="6795"/>
                                <a:ext cx="0" cy="4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606"/>
                            <wps:cNvCnPr>
                              <a:cxnSpLocks noChangeShapeType="1"/>
                            </wps:cNvCnPr>
                            <wps:spPr bwMode="auto">
                              <a:xfrm flipV="1">
                                <a:off x="7435" y="6795"/>
                                <a:ext cx="0" cy="4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Text Box 607"/>
                            <wps:cNvSpPr txBox="1">
                              <a:spLocks noChangeArrowheads="1"/>
                            </wps:cNvSpPr>
                            <wps:spPr bwMode="auto">
                              <a:xfrm>
                                <a:off x="8690" y="9273"/>
                                <a:ext cx="984" cy="450"/>
                              </a:xfrm>
                              <a:prstGeom prst="rect">
                                <a:avLst/>
                              </a:prstGeom>
                              <a:solidFill>
                                <a:srgbClr val="FFFFFF"/>
                              </a:solidFill>
                              <a:ln w="9525">
                                <a:solidFill>
                                  <a:srgbClr val="000000"/>
                                </a:solidFill>
                                <a:miter lim="800000"/>
                                <a:headEnd/>
                                <a:tailEnd/>
                              </a:ln>
                            </wps:spPr>
                            <wps:txbx>
                              <w:txbxContent>
                                <w:p w14:paraId="1BC75649" w14:textId="77777777" w:rsidR="00A20007" w:rsidRDefault="00A20007" w:rsidP="0018076B">
                                  <w:r>
                                    <w:rPr>
                                      <w:rFonts w:hint="eastAsia"/>
                                    </w:rPr>
                                    <w:t>浓缩液件</w:t>
                                  </w:r>
                                </w:p>
                                <w:p w14:paraId="4945F447" w14:textId="77777777" w:rsidR="00A20007" w:rsidRDefault="00A20007" w:rsidP="0018076B">
                                  <w:r>
                                    <w:rPr>
                                      <w:rFonts w:hint="eastAsia"/>
                                    </w:rPr>
                                    <w:t>组件</w:t>
                                  </w:r>
                                </w:p>
                              </w:txbxContent>
                            </wps:txbx>
                            <wps:bodyPr rot="0" vert="horz" wrap="square" lIns="91440" tIns="45720" rIns="91440" bIns="45720" anchor="t" anchorCtr="0" upright="1">
                              <a:noAutofit/>
                            </wps:bodyPr>
                          </wps:wsp>
                          <wps:wsp>
                            <wps:cNvPr id="650" name="AutoShape 608"/>
                            <wps:cNvCnPr>
                              <a:cxnSpLocks noChangeShapeType="1"/>
                            </wps:cNvCnPr>
                            <wps:spPr bwMode="auto">
                              <a:xfrm>
                                <a:off x="6756" y="7502"/>
                                <a:ext cx="0" cy="1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609"/>
                            <wps:cNvCnPr>
                              <a:cxnSpLocks noChangeShapeType="1"/>
                            </wps:cNvCnPr>
                            <wps:spPr bwMode="auto">
                              <a:xfrm>
                                <a:off x="6000" y="6760"/>
                                <a:ext cx="2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Text Box 610"/>
                            <wps:cNvSpPr txBox="1">
                              <a:spLocks noChangeArrowheads="1"/>
                            </wps:cNvSpPr>
                            <wps:spPr bwMode="auto">
                              <a:xfrm>
                                <a:off x="8737" y="6557"/>
                                <a:ext cx="1172" cy="450"/>
                              </a:xfrm>
                              <a:prstGeom prst="rect">
                                <a:avLst/>
                              </a:prstGeom>
                              <a:solidFill>
                                <a:srgbClr val="FFFFFF"/>
                              </a:solidFill>
                              <a:ln w="9525">
                                <a:solidFill>
                                  <a:srgbClr val="000000"/>
                                </a:solidFill>
                                <a:miter lim="800000"/>
                                <a:headEnd/>
                                <a:tailEnd/>
                              </a:ln>
                            </wps:spPr>
                            <wps:txbx>
                              <w:txbxContent>
                                <w:p w14:paraId="28EA2E6A" w14:textId="15792539" w:rsidR="00A20007" w:rsidRDefault="00A20007" w:rsidP="0018076B">
                                  <w:r>
                                    <w:rPr>
                                      <w:rFonts w:hint="eastAsia"/>
                                    </w:rPr>
                                    <w:t>清液</w:t>
                                  </w:r>
                                </w:p>
                              </w:txbxContent>
                            </wps:txbx>
                            <wps:bodyPr rot="0" vert="horz" wrap="square" lIns="91440" tIns="45720" rIns="91440" bIns="45720" anchor="t" anchorCtr="0" upright="1">
                              <a:noAutofit/>
                            </wps:bodyPr>
                          </wps:wsp>
                          <wps:wsp>
                            <wps:cNvPr id="653" name="AutoShape 611"/>
                            <wps:cNvCnPr>
                              <a:cxnSpLocks noChangeShapeType="1"/>
                            </wps:cNvCnPr>
                            <wps:spPr bwMode="auto">
                              <a:xfrm>
                                <a:off x="6510" y="7486"/>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AutoShape 612"/>
                            <wps:cNvCnPr>
                              <a:cxnSpLocks noChangeShapeType="1"/>
                            </wps:cNvCnPr>
                            <wps:spPr bwMode="auto">
                              <a:xfrm>
                                <a:off x="8175" y="7508"/>
                                <a:ext cx="0" cy="1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AutoShape 613"/>
                            <wps:cNvCnPr>
                              <a:cxnSpLocks noChangeShapeType="1"/>
                            </wps:cNvCnPr>
                            <wps:spPr bwMode="auto">
                              <a:xfrm>
                                <a:off x="7929" y="7492"/>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AutoShape 614"/>
                            <wps:cNvCnPr>
                              <a:cxnSpLocks noChangeShapeType="1"/>
                            </wps:cNvCnPr>
                            <wps:spPr bwMode="auto">
                              <a:xfrm>
                                <a:off x="8398" y="9513"/>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A32EDBB" id="Group 588" o:spid="_x0000_s1113" style="position:absolute;left:0;text-align:left;margin-left:7.25pt;margin-top:17.85pt;width:405.85pt;height:158.3pt;z-index:251637760;mso-position-horizontal-relative:text;mso-position-vertical-relative:text" coordorigin="1792,6557" coordsize="8117,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">
                <v:shape id="AutoShape 459" o:spid="_x0000_s1114" type="#_x0000_t32" style="position:absolute;left:7114;top:9149;width:67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qHYMUAAADcAAAADwAAAGRycy9kb3ducmV2LnhtbESP3WrCQBSE7wt9h+UUelc3NeBPdBNK&#10;QSgILVrB22P2mMRmz8bsNq5v3xWEXg4z8w2zLIJpxUC9aywreB0lIIhLqxuuFOy+Vy8zEM4ja2wt&#10;k4IrOSjyx4clZtpeeEPD1lciQthlqKD2vsukdGVNBt3IdsTRO9reoI+yr6Tu8RLhppXjJJlIgw3H&#10;hRo7eq+p/Nn+GgVpSA9czten6dcQ9ub8eZCNXiv1/BTeFiA8Bf8fvrc/tILZOIXbmXg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qHYMUAAADcAAAADwAAAAAAAAAA&#10;AAAAAAChAgAAZHJzL2Rvd25yZXYueG1sUEsFBgAAAAAEAAQA+QAAAJMDAAAAAA==&#10;">
                  <v:stroke startarrow="block"/>
                </v:shape>
                <v:group id="Group 590" o:spid="_x0000_s1115" style="position:absolute;left:1792;top:6557;width:8117;height:3166" coordorigin="1792,6557" coordsize="8117,3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文本框 2" o:spid="_x0000_s1116" type="#_x0000_t202" style="position:absolute;left:5526;top:8318;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VcMUA&#10;AADcAAAADwAAAGRycy9kb3ducmV2LnhtbESPT2sCMRTE70K/Q3gFL0Wz1dY/q1FEUOytVWmvj81z&#10;d+nmZU3iun57Uyh4HGZ+M8x82ZpKNOR8aVnBaz8BQZxZXXKu4HjY9CYgfEDWWFkmBTfysFw8deaY&#10;anvlL2r2IRexhH2KCooQ6lRKnxVk0PdtTRy9k3UGQ5Qul9rhNZabSg6SZCQNlhwXCqxpXVD2u78Y&#10;BZO3XfPjP4af39noVE3Dy7jZnp1S3ed2NQMRqA2P8D+905EbvMP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ZVwxQAAANwAAAAPAAAAAAAAAAAAAAAAAJgCAABkcnMv&#10;ZG93bnJldi54bWxQSwUGAAAAAAQABAD1AAAAigMAAAAA&#10;">
                    <v:textbox>
                      <w:txbxContent>
                        <w:p w14:paraId="5F11F17A" w14:textId="77777777" w:rsidR="00A20007" w:rsidRDefault="00A20007" w:rsidP="0018076B">
                          <w:pPr>
                            <w:pStyle w:val="ab"/>
                          </w:pPr>
                          <w:r>
                            <w:rPr>
                              <w:rFonts w:hint="eastAsia"/>
                            </w:rPr>
                            <w:t>循环泵</w:t>
                          </w:r>
                        </w:p>
                      </w:txbxContent>
                    </v:textbox>
                  </v:shape>
                  <v:group id="Group 592" o:spid="_x0000_s1117" style="position:absolute;left:1792;top:6557;width:8117;height:3166" coordorigin="1792,6557" coordsize="8117,3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Text Box 593" o:spid="_x0000_s1118" type="#_x0000_t202" style="position:absolute;left:1792;top:8382;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unMUA&#10;AADcAAAADwAAAGRycy9kb3ducmV2LnhtbESPT2sCMRTE70K/Q3iFXqRmq6J2u1GkoNibtUWvj83b&#10;P3TzsiZx3X77piB4HGZ+M0y26k0jOnK+tqzgZZSAIM6trrlU8P21eV6A8AFZY2OZFPySh9XyYZBh&#10;qu2VP6k7hFLEEvYpKqhCaFMpfV6RQT+yLXH0CusMhihdKbXDayw3jRwnyUwarDkuVNjSe0X5z+Fi&#10;FCymu+7kPyb7Yz4rmtcwnHfbs1Pq6bFfv4EI1Id7+EbvdOTGc/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66cxQAAANwAAAAPAAAAAAAAAAAAAAAAAJgCAABkcnMv&#10;ZG93bnJldi54bWxQSwUGAAAAAAQABAD1AAAAigMAAAAA&#10;">
                      <v:textbox>
                        <w:txbxContent>
                          <w:p w14:paraId="4C794FA1" w14:textId="77777777" w:rsidR="00A20007" w:rsidRDefault="00A20007" w:rsidP="0018076B">
                            <w:pPr>
                              <w:pStyle w:val="ab"/>
                            </w:pPr>
                            <w:r>
                              <w:rPr>
                                <w:rFonts w:hint="eastAsia"/>
                              </w:rPr>
                              <w:t>进水泵</w:t>
                            </w:r>
                          </w:p>
                        </w:txbxContent>
                      </v:textbox>
                    </v:shape>
                    <v:shape id="AutoShape 594" o:spid="_x0000_s1119" type="#_x0000_t32" style="position:absolute;left:3166;top:8568;width: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oXMMAAADcAAAADwAAAGRycy9kb3ducmV2LnhtbERPz2vCMBS+D/wfwhN2m6keRu2MIoIy&#10;OnaYjrLdHs2zLTYvJYm23V+/HASPH9/v1WYwrbiR841lBfNZAoK4tLrhSsH3af+SgvABWWNrmRSM&#10;5GGznjytMNO25y+6HUMlYgj7DBXUIXSZlL6syaCf2Y44cmfrDIYIXSW1wz6Gm1YukuRVGmw4NtTY&#10;0a6m8nK8GgU/H8trMRaflBfzZf6Lzvi/00Gp5+mwfQMRaAgP8d39rhWki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KFzDAAAA3AAAAA8AAAAAAAAAAAAA&#10;AAAAoQIAAGRycy9kb3ducmV2LnhtbFBLBQYAAAAABAAEAPkAAACRAwAAAAA=&#10;">
                      <v:stroke endarrow="block"/>
                    </v:shape>
                    <v:shape id="Text Box 595" o:spid="_x0000_s1120" type="#_x0000_t202" style="position:absolute;left:3669;top:8382;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fdcUA&#10;AADcAAAADwAAAGRycy9kb3ducmV2LnhtbESPQWvCQBSE70L/w/IKvUizqYo1qatIQbE3a8VeH9ln&#10;Epp9G3fXmP77bkHwOMx8M8x82ZtGdOR8bVnBS5KCIC6srrlUcPhaP89A+ICssbFMCn7Jw3LxMJhj&#10;ru2VP6nbh1LEEvY5KqhCaHMpfVGRQZ/Yljh6J+sMhihdKbXDayw3jRyl6VQarDkuVNjSe0XFz/5i&#10;FMwm2+7bf4x3x2J6arIwfO02Z6fU02O/egMRqA/38I3e6siNMv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J91xQAAANwAAAAPAAAAAAAAAAAAAAAAAJgCAABkcnMv&#10;ZG93bnJldi54bWxQSwUGAAAAAAQABAD1AAAAigMAAAAA&#10;">
                      <v:textbox>
                        <w:txbxContent>
                          <w:p w14:paraId="7F6D0A3D" w14:textId="77777777" w:rsidR="00A20007" w:rsidRDefault="00A20007" w:rsidP="0018076B">
                            <w:pPr>
                              <w:pStyle w:val="ab"/>
                            </w:pPr>
                            <w:r>
                              <w:rPr>
                                <w:rFonts w:hint="eastAsia"/>
                              </w:rPr>
                              <w:t>保安过滤</w:t>
                            </w:r>
                          </w:p>
                        </w:txbxContent>
                      </v:textbox>
                    </v:shape>
                    <v:shape id="Text Box 596" o:spid="_x0000_s1121" type="#_x0000_t202" style="position:absolute;left:3669;top:9273;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OgNcIA&#10;AADcAAAADwAAAGRycy9kb3ducmV2LnhtbERPTU/CQBC9m/gfNkPixchWIYCVhRATCNwUjF4n3aFt&#10;6M6W3bWUf88cTDy+vO/5sneN6ijE2rOB52EGirjwtubSwNdh/TQDFROyxcYzGbhShOXi/m6OufUX&#10;/qRun0olIRxzNFCl1OZax6Iih3HoW2Lhjj44TAJDqW3Ai4S7Rr9k2UQ7rFkaKmzpvaLitP91Bmbj&#10;bfcTd6OP72JybF7T47TbnIMxD4N+9QYqUZ/+xX/urRXfSObLGTk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6A1wgAAANwAAAAPAAAAAAAAAAAAAAAAAJgCAABkcnMvZG93&#10;bnJldi54bWxQSwUGAAAAAAQABAD1AAAAhwMAAAAA&#10;">
                      <v:textbox>
                        <w:txbxContent>
                          <w:p w14:paraId="3BA8501F" w14:textId="77777777" w:rsidR="00A20007" w:rsidRDefault="00A20007" w:rsidP="0018076B">
                            <w:pPr>
                              <w:pStyle w:val="ab"/>
                            </w:pPr>
                            <w:r>
                              <w:rPr>
                                <w:rFonts w:hint="eastAsia"/>
                              </w:rPr>
                              <w:t>增压泵</w:t>
                            </w:r>
                          </w:p>
                        </w:txbxContent>
                      </v:textbox>
                    </v:shape>
                    <v:shape id="AutoShape 597" o:spid="_x0000_s1122" type="#_x0000_t32" style="position:absolute;left:4320;top:8832;width:0;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AXHMUAAADcAAAADwAAAGRycy9kb3ducmV2LnhtbESPQWvCQBSE74L/YXlCb7pJBdHoKqXQ&#10;IhYPagnt7ZF9JqHZt2F31eivdwWhx2FmvmEWq8404kzO15YVpKMEBHFhdc2lgu/Dx3AKwgdkjY1l&#10;UnAlD6tlv7fATNsL7+i8D6WIEPYZKqhCaDMpfVGRQT+yLXH0jtYZDFG6UmqHlwg3jXxNkok0WHNc&#10;qLCl94qKv/3JKPj5mp3ya76lTZ7ONr/ojL8dPpV6GXRvcxCBuvAffrbXWsF0nM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AXHMUAAADcAAAADwAAAAAAAAAA&#10;AAAAAAChAgAAZHJzL2Rvd25yZXYueG1sUEsFBgAAAAAEAAQA+QAAAJMDAAAAAA==&#10;">
                      <v:stroke endarrow="block"/>
                    </v:shape>
                    <v:shape id="AutoShape 598" o:spid="_x0000_s1123" type="#_x0000_t32" style="position:absolute;left:5994;top:8832;width:17;height:6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4Rcr8AAADcAAAADwAAAGRycy9kb3ducmV2LnhtbERPy4rCMBTdD/gP4QqzG1MHFalGUUGQ&#10;2Qw+QJeX5toGm5vSZJr695OF4PJw3st1b2vRUeuNYwXjUQaCuHDacKngct5/zUH4gKyxdkwKnuRh&#10;vRp8LDHXLvKRulMoRQphn6OCKoQml9IXFVn0I9cQJ+7uWoshwbaUusWYwm0tv7NsJi0aTg0VNrSr&#10;qHic/qwCE39N1xx2cftzvXkdyTynzij1Oew3CxCB+vAWv9wHrWA2Sf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G4Rcr8AAADcAAAADwAAAAAAAAAAAAAAAACh&#10;AgAAZHJzL2Rvd25yZXYueG1sUEsFBgAAAAAEAAQA+QAAAI0DAAAAAA==&#10;">
                      <v:stroke endarrow="block"/>
                    </v:shape>
                    <v:shape id="Text Box 599" o:spid="_x0000_s1124" type="#_x0000_t202" style="position:absolute;left:6953;top:8327;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tGMYA&#10;AADcAAAADwAAAGRycy9kb3ducmV2LnhtbESPT2vCQBTE74LfYXmCF6kb/5Da1FWKoNibtaW9PrLP&#10;JDT7Nt1dY/z2rlDwOMzMb5jlujO1aMn5yrKCyTgBQZxbXXGh4Otz+7QA4QOyxtoyKbiSh/Wq31ti&#10;pu2FP6g9hkJECPsMFZQhNJmUPi/JoB/bhjh6J+sMhihdIbXDS4SbWk6TJJUGK44LJTa0KSn/PZ6N&#10;gsV83/7499nhO09P9UsYPbe7P6fUcNC9vYII1IVH+L+91wrS+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ztGMYAAADcAAAADwAAAAAAAAAAAAAAAACYAgAAZHJz&#10;L2Rvd25yZXYueG1sUEsFBgAAAAAEAAQA9QAAAIsDAAAAAA==&#10;">
                      <v:textbox>
                        <w:txbxContent>
                          <w:p w14:paraId="54DE3A36" w14:textId="77777777" w:rsidR="00A20007" w:rsidRDefault="00A20007" w:rsidP="0018076B">
                            <w:pPr>
                              <w:pStyle w:val="ab"/>
                            </w:pPr>
                            <w:r>
                              <w:rPr>
                                <w:rFonts w:hint="eastAsia"/>
                              </w:rPr>
                              <w:t>循环泵</w:t>
                            </w:r>
                          </w:p>
                        </w:txbxContent>
                      </v:textbox>
                    </v:shape>
                    <v:shape id="AutoShape 600" o:spid="_x0000_s1125" type="#_x0000_t32" style="position:absolute;left:5043;top:9505;width:36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NisUAAADcAAAADwAAAGRycy9kb3ducmV2LnhtbESPT2sCMRTE7wW/Q3iFXopmlSqyNcoq&#10;CLXgwX/35+Z1E7p5WTdRt9++EQo9DjPzG2a26FwtbtQG61nBcJCBIC69tlwpOB7W/SmIEJE11p5J&#10;wQ8FWMx7TzPMtb/zjm77WIkE4ZCjAhNjk0sZSkMOw8A3xMn78q3DmGRbSd3iPcFdLUdZNpEOLacF&#10;gw2tDJXf+6tTsN0Ml8XZ2M3n7mK343VRX6vXk1Ivz13xDiJSF//Df+0PrWDyN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bNisUAAADcAAAADwAAAAAAAAAA&#10;AAAAAAChAgAAZHJzL2Rvd25yZXYueG1sUEsFBgAAAAAEAAQA+QAAAJMDAAAAAA==&#10;"/>
                    <v:shape id="Text Box 601" o:spid="_x0000_s1126" type="#_x0000_t202" style="position:absolute;left:5546;top:7259;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14:paraId="0582E00D" w14:textId="77777777" w:rsidR="00A20007" w:rsidRDefault="00A20007" w:rsidP="0018076B">
                            <w:pPr>
                              <w:pStyle w:val="ab"/>
                            </w:pPr>
                            <w:r>
                              <w:rPr>
                                <w:rFonts w:hint="eastAsia"/>
                              </w:rPr>
                              <w:t>膜组件</w:t>
                            </w:r>
                          </w:p>
                        </w:txbxContent>
                      </v:textbox>
                    </v:shape>
                    <v:shape id="AutoShape 602" o:spid="_x0000_s1127" type="#_x0000_t32" style="position:absolute;left:6028;top:7709;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UXccMAAADcAAAADwAAAGRycy9kb3ducmV2LnhtbESPQWvCQBSE74X+h+UVvNVNi5USXYMN&#10;COKlqIX2+Mg+k8Xs25DdZuO/dwXB4zAz3zDLYrStGKj3xrGCt2kGgrhy2nCt4Oe4ef0E4QOyxtYx&#10;KbiQh2L1/LTEXLvIexoOoRYJwj5HBU0IXS6lrxqy6KeuI07eyfUWQ5J9LXWPMcFtK9+zbC4tGk4L&#10;DXZUNlSdD/9WgYnfZui2Zfza/f55HclcPpxRavIyrhcgAo3hEb63t1rBfDa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VF3HDAAAA3AAAAA8AAAAAAAAAAAAA&#10;AAAAoQIAAGRycy9kb3ducmV2LnhtbFBLBQYAAAAABAAEAPkAAACRAwAAAAA=&#10;">
                      <v:stroke endarrow="block"/>
                    </v:shape>
                    <v:shape id="Text Box 603" o:spid="_x0000_s1128" type="#_x0000_t202" style="position:absolute;left:6953;top:7259;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14:paraId="31268D70" w14:textId="77777777" w:rsidR="00A20007" w:rsidRDefault="00A20007" w:rsidP="0018076B">
                            <w:pPr>
                              <w:pStyle w:val="ab"/>
                            </w:pPr>
                            <w:r>
                              <w:rPr>
                                <w:rFonts w:hint="eastAsia"/>
                              </w:rPr>
                              <w:t>膜组件</w:t>
                            </w:r>
                          </w:p>
                        </w:txbxContent>
                      </v:textbox>
                    </v:shape>
                    <v:shape id="AutoShape 604" o:spid="_x0000_s1129" type="#_x0000_t32" style="position:absolute;left:7435;top:7709;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sncQAAADcAAAADwAAAGRycy9kb3ducmV2LnhtbESPwWrDMBBE74X8g9hAb42c0JjgRjZJ&#10;oBB6CU0C6XGxtraotTKWajl/XxUKPQ4z84bZVpPtxEiDN44VLBcZCOLaacONguvl9WkDwgdkjZ1j&#10;UnAnD1U5e9hioV3kdxrPoREJwr5ABW0IfSGlr1uy6BeuJ07epxsshiSHRuoBY4LbTq6yLJcWDaeF&#10;Fns6tFR/nb+tAhNPZuyPh7h/u314Hcnc184o9Tifdi8gAk3hP/zXPmoF+XM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yydxAAAANwAAAAPAAAAAAAAAAAA&#10;AAAAAKECAABkcnMvZG93bnJldi54bWxQSwUGAAAAAAQABAD5AAAAkgMAAAAA&#10;">
                      <v:stroke endarrow="block"/>
                    </v:shape>
                    <v:shape id="AutoShape 605" o:spid="_x0000_s1130" type="#_x0000_t32" style="position:absolute;left:6011;top:6795;width:0;height: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DuecUAAADcAAAADwAAAGRycy9kb3ducmV2LnhtbESPQWsCMRSE74X+h/AKvRTNbikqW6OI&#10;IIiHgroHj4/kubt087Imcd3++0YQPA4z8w0zXw62FT350DhWkI8zEMTamYYrBeVxM5qBCBHZYOuY&#10;FPxRgOXi9WWOhXE33lN/iJVIEA4FKqhj7Aopg67JYhi7jjh5Z+ctxiR9JY3HW4LbVn5m2URabDgt&#10;1NjRuib9e7haBc2u/Cn7j0v0erbLTz4Px1OrlXp/G1bfICIN8Rl+tLdGweRr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6DuecUAAADcAAAADwAAAAAAAAAA&#10;AAAAAAChAgAAZHJzL2Rvd25yZXYueG1sUEsFBgAAAAAEAAQA+QAAAJMDAAAAAA==&#10;"/>
                    <v:shape id="AutoShape 606" o:spid="_x0000_s1131" type="#_x0000_t32" style="position:absolute;left:7435;top:6795;width:0;height: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96C8EAAADcAAAADwAAAGRycy9kb3ducmV2LnhtbERPTYvCMBC9L/gfwgheFk0ri0g1iggL&#10;4kFY7cHjkIxtsZnUJFvrvzeHhT0+3vd6O9hW9ORD41hBPstAEGtnGq4UlJfv6RJEiMgGW8ek4EUB&#10;tpvRxxoL4578Q/05ViKFcChQQR1jV0gZdE0Ww8x1xIm7OW8xJugraTw+U7ht5TzLFtJiw6mhxo72&#10;Nen7+dcqaI7lqew/H9Hr5TG/+jxcrq1WajIedisQkYb4L/5zH4yCxVd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P3oLwQAAANwAAAAPAAAAAAAAAAAAAAAA&#10;AKECAABkcnMvZG93bnJldi54bWxQSwUGAAAAAAQABAD5AAAAjwMAAAAA&#10;"/>
                    <v:shape id="Text Box 607" o:spid="_x0000_s1132" type="#_x0000_t202" style="position:absolute;left:8690;top:9273;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HsUA&#10;AADcAAAADwAAAGRycy9kb3ducmV2LnhtbESPQWvCQBSE74X+h+UVvBTdVCVq6ipFUPTWWrHXR/aZ&#10;hGbfprtrjP/eFYQeh5n5hpkvO1OLlpyvLCt4GyQgiHOrKy4UHL7X/SkIH5A11pZJwZU8LBfPT3PM&#10;tL3wF7X7UIgIYZ+hgjKEJpPS5yUZ9APbEEfvZJ3BEKUrpHZ4iXBTy2GSpNJgxXGhxIZWJeW/+7NR&#10;MB1v2x+/G30e8/RUz8LrpN38OaV6L93HO4hAXfgPP9pbrSAdz+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EexQAAANwAAAAPAAAAAAAAAAAAAAAAAJgCAABkcnMv&#10;ZG93bnJldi54bWxQSwUGAAAAAAQABAD1AAAAigMAAAAA&#10;">
                      <v:textbox>
                        <w:txbxContent>
                          <w:p w14:paraId="1BC75649" w14:textId="77777777" w:rsidR="00A20007" w:rsidRDefault="00A20007" w:rsidP="0018076B">
                            <w:r>
                              <w:rPr>
                                <w:rFonts w:hint="eastAsia"/>
                              </w:rPr>
                              <w:t>浓缩液件</w:t>
                            </w:r>
                          </w:p>
                          <w:p w14:paraId="4945F447" w14:textId="77777777" w:rsidR="00A20007" w:rsidRDefault="00A20007" w:rsidP="0018076B">
                            <w:r>
                              <w:rPr>
                                <w:rFonts w:hint="eastAsia"/>
                              </w:rPr>
                              <w:t>组件</w:t>
                            </w:r>
                          </w:p>
                        </w:txbxContent>
                      </v:textbox>
                    </v:shape>
                    <v:shape id="AutoShape 608" o:spid="_x0000_s1133" type="#_x0000_t32" style="position:absolute;left:6756;top:7502;width:0;height:1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gu8IAAADcAAAADwAAAGRycy9kb3ducmV2LnhtbERPTWsCMRC9C/6HMIIX0ayCUrZGWQuC&#10;Ch607X3cTDfBzWS7ibr+e3Mo9Ph438t152pxpzZYzwqmkwwEcem15UrB1+d2/AYiRGSNtWdS8KQA&#10;61W/t8Rc+wef6H6OlUghHHJUYGJscilDachhmPiGOHE/vnUYE2wrqVt8pHBXy1mWLaRDy6nBYEMf&#10;hsrr+eYUHPfTTXExdn84/drjfFvUt2r0rdRw0BXvICJ18V/8595pBYt5mp/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Fgu8IAAADcAAAADwAAAAAAAAAAAAAA&#10;AAChAgAAZHJzL2Rvd25yZXYueG1sUEsFBgAAAAAEAAQA+QAAAJADAAAAAA==&#10;"/>
                    <v:shape id="AutoShape 609" o:spid="_x0000_s1134" type="#_x0000_t32" style="position:absolute;left:6000;top:6760;width:2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d8UAAADcAAAADwAAAGRycy9kb3ducmV2LnhtbESPQWvCQBSE74L/YXlCb7qJoGh0lVKo&#10;iKUHtYT29sg+k9Ds27C7avTXuwWhx2FmvmGW68404kLO15YVpKMEBHFhdc2lgq/j+3AGwgdkjY1l&#10;UnAjD+tVv7fETNsr7+lyCKWIEPYZKqhCaDMpfVGRQT+yLXH0TtYZDFG6UmqH1wg3jRwnyVQarDku&#10;VNjSW0XF7+FsFHx/zM/5Lf+kXZ7Odz/ojL8fN0q9DLrXBYhAXfgPP9tbrWA6S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pd8UAAADcAAAADwAAAAAAAAAA&#10;AAAAAAChAgAAZHJzL2Rvd25yZXYueG1sUEsFBgAAAAAEAAQA+QAAAJMDAAAAAA==&#10;">
                      <v:stroke endarrow="block"/>
                    </v:shape>
                    <v:shape id="Text Box 610" o:spid="_x0000_s1135" type="#_x0000_t202" style="position:absolute;left:8737;top:6557;width:11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lssYA&#10;AADcAAAADwAAAGRycy9kb3ducmV2LnhtbESPQWvCQBSE70L/w/IKXkQ3ahtt6ipFqNhbq9JeH9ln&#10;Esy+TXe3Mf57tyB4HGbmG2ax6kwtWnK+sqxgPEpAEOdWV1woOOzfh3MQPiBrrC2Tggt5WC0fegvM&#10;tD3zF7W7UIgIYZ+hgjKEJpPS5yUZ9CPbEEfvaJ3BEKUrpHZ4jnBTy0mSpNJgxXGhxIbWJeWn3Z9R&#10;MH/atj/+Y/r5nafH+iUMZu3m1ynVf+zeXkEE6sI9fGtvtYL0eQ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flssYAAADcAAAADwAAAAAAAAAAAAAAAACYAgAAZHJz&#10;L2Rvd25yZXYueG1sUEsFBgAAAAAEAAQA9QAAAIsDAAAAAA==&#10;">
                      <v:textbox>
                        <w:txbxContent>
                          <w:p w14:paraId="28EA2E6A" w14:textId="15792539" w:rsidR="00A20007" w:rsidRDefault="00A20007" w:rsidP="0018076B">
                            <w:r>
                              <w:rPr>
                                <w:rFonts w:hint="eastAsia"/>
                              </w:rPr>
                              <w:t>清液</w:t>
                            </w:r>
                          </w:p>
                        </w:txbxContent>
                      </v:textbox>
                    </v:shape>
                    <v:shape id="AutoShape 611" o:spid="_x0000_s1136" type="#_x0000_t32" style="position:absolute;left:6510;top:7486;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RSm8YAAADcAAAADwAAAGRycy9kb3ducmV2LnhtbESPQWvCQBSE7wX/w/KE3urGlorGbEQK&#10;LcXSQ1WC3h7ZZxLMvg27q8b+elco9DjMzDdMtuhNK87kfGNZwXiUgCAurW64UrDdvD9NQfiArLG1&#10;TAqu5GGRDx4yTLW98A+d16ESEcI+RQV1CF0qpS9rMuhHtiOO3sE6gyFKV0nt8BLhppXPSTKRBhuO&#10;CzV29FZTeVyfjILd1+xUXItvWhXj2WqPzvjfzYdSj8N+OQcRqA//4b/2p1YweX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0UpvGAAAA3AAAAA8AAAAAAAAA&#10;AAAAAAAAoQIAAGRycy9kb3ducmV2LnhtbFBLBQYAAAAABAAEAPkAAACUAwAAAAA=&#10;">
                      <v:stroke endarrow="block"/>
                    </v:shape>
                    <v:shape id="AutoShape 612" o:spid="_x0000_s1137" type="#_x0000_t32" style="position:absolute;left:8175;top:7508;width:0;height:1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muMUAAADcAAAADwAAAGRycy9kb3ducmV2LnhtbESPT2sCMRTE74V+h/AKvRTNWqrI1ihb&#10;QaiCB//dn5vXTejmZd1EXb+9EQo9DjPzG2Yy61wtLtQG61nBoJ+BIC69tlwp2O8WvTGIEJE11p5J&#10;wY0CzKbPTxPMtb/yhi7bWIkE4ZCjAhNjk0sZSkMOQ983xMn78a3DmGRbSd3iNcFdLd+zbCQdWk4L&#10;BhuaGyp/t2enYL0cfBVHY5erzcmuh4uiPldvB6VeX7riE0SkLv6H/9rfWsFo+AG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pmuMUAAADcAAAADwAAAAAAAAAA&#10;AAAAAAChAgAAZHJzL2Rvd25yZXYueG1sUEsFBgAAAAAEAAQA+QAAAJMDAAAAAA==&#10;"/>
                    <v:shape id="AutoShape 613" o:spid="_x0000_s1138" type="#_x0000_t32" style="position:absolute;left:7929;top:7492;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FvdMUAAADcAAAADwAAAGRycy9kb3ducmV2LnhtbESPQWvCQBSE70L/w/IKvelGQanRVUrB&#10;UiweaiTo7ZF9TUKzb8PuqtFf7wqCx2FmvmHmy8404kTO15YVDAcJCOLC6ppLBbts1X8H4QOyxsYy&#10;KbiQh+XipTfHVNsz/9JpG0oRIexTVFCF0KZS+qIig35gW+Lo/VlnMETpSqkdniPcNHKUJBNpsOa4&#10;UGFLnxUV/9ujUbD/mR7zS76hdT6crg/ojL9mX0q9vXYfMxCBuvAMP9rfWsFkPI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FvdMUAAADcAAAADwAAAAAAAAAA&#10;AAAAAAChAgAAZHJzL2Rvd25yZXYueG1sUEsFBgAAAAAEAAQA+QAAAJMDAAAAAA==&#10;">
                      <v:stroke endarrow="block"/>
                    </v:shape>
                    <v:shape id="AutoShape 614" o:spid="_x0000_s1139" type="#_x0000_t32" style="position:absolute;left:8398;top:9513;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xA8UAAADcAAAADwAAAGRycy9kb3ducmV2LnhtbESPQWvCQBSE74L/YXlCb7qx0FCjq0ih&#10;pVg8VEvQ2yP7TILZt2F31eivdwWhx2FmvmFmi8404kzO15YVjEcJCOLC6ppLBX/bz+E7CB+QNTaW&#10;ScGVPCzm/d4MM20v/EvnTShFhLDPUEEVQptJ6YuKDPqRbYmjd7DOYIjSlVI7vES4aeRrkqTSYM1x&#10;ocKWPioqjpuTUbD7mZzya76mVT6erPbojL9tv5R6GXTLKYhAXfgPP9vfWkH6l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xA8UAAADcAAAADwAAAAAAAAAA&#10;AAAAAAChAgAAZHJzL2Rvd25yZXYueG1sUEsFBgAAAAAEAAQA+QAAAJMDAAAAAA==&#10;">
                      <v:stroke endarrow="block"/>
                    </v:shape>
                  </v:group>
                </v:group>
                <w10:wrap type="square"/>
              </v:group>
            </w:pict>
          </mc:Fallback>
        </mc:AlternateContent>
      </w:r>
    </w:p>
    <w:p w14:paraId="5869D049" w14:textId="77777777" w:rsidR="008350D7" w:rsidRPr="00F47AFF" w:rsidRDefault="008350D7" w:rsidP="008350D7">
      <w:pPr>
        <w:pStyle w:val="cucd-00"/>
        <w:snapToGrid w:val="0"/>
        <w:ind w:firstLineChars="0" w:firstLine="0"/>
        <w:jc w:val="center"/>
        <w:rPr>
          <w:rStyle w:val="cucd-3Char1"/>
          <w:sz w:val="24"/>
        </w:rPr>
      </w:pPr>
      <w:r w:rsidRPr="00F47AFF">
        <w:rPr>
          <w:rFonts w:eastAsia="黑体"/>
        </w:rPr>
        <w:t>图</w:t>
      </w:r>
      <w:r w:rsidRPr="00F47AFF">
        <w:rPr>
          <w:rFonts w:eastAsia="黑体"/>
        </w:rPr>
        <w:t>5.</w:t>
      </w:r>
      <w:r w:rsidR="00037CD1" w:rsidRPr="00F47AFF">
        <w:rPr>
          <w:rFonts w:eastAsia="黑体"/>
        </w:rPr>
        <w:t>5</w:t>
      </w:r>
      <w:r w:rsidR="000C5CC2" w:rsidRPr="00F47AFF">
        <w:rPr>
          <w:rFonts w:eastAsia="黑体"/>
        </w:rPr>
        <w:t>.</w:t>
      </w:r>
      <w:r w:rsidRPr="00F47AFF">
        <w:rPr>
          <w:rFonts w:eastAsia="黑体"/>
        </w:rPr>
        <w:t>1</w:t>
      </w:r>
      <w:r w:rsidRPr="00F47AFF">
        <w:rPr>
          <w:rFonts w:eastAsia="黑体"/>
        </w:rPr>
        <w:t>纳滤系统工艺流程框图</w:t>
      </w:r>
    </w:p>
    <w:p w14:paraId="6E686898" w14:textId="77777777" w:rsidR="005937D9" w:rsidRPr="00F47AFF" w:rsidRDefault="005937D9" w:rsidP="005937D9">
      <w:pPr>
        <w:pStyle w:val="cucd-00"/>
        <w:snapToGrid w:val="0"/>
        <w:ind w:firstLineChars="0" w:firstLine="0"/>
        <w:rPr>
          <w:rStyle w:val="cucd-3Char1"/>
          <w:sz w:val="24"/>
        </w:rPr>
      </w:pPr>
    </w:p>
    <w:p w14:paraId="36817486" w14:textId="77777777" w:rsidR="00A92303" w:rsidRPr="00F47AFF" w:rsidRDefault="00A92303" w:rsidP="000C5CC2">
      <w:pPr>
        <w:pStyle w:val="cucd-00"/>
        <w:snapToGrid w:val="0"/>
        <w:ind w:firstLineChars="0" w:firstLine="0"/>
        <w:rPr>
          <w:rStyle w:val="cucd-3Char1"/>
        </w:rPr>
      </w:pPr>
      <w:r w:rsidRPr="00F47AFF">
        <w:rPr>
          <w:b/>
          <w:sz w:val="28"/>
          <w:szCs w:val="28"/>
        </w:rPr>
        <w:t>5.</w:t>
      </w:r>
      <w:r w:rsidR="00037CD1" w:rsidRPr="00F47AFF">
        <w:rPr>
          <w:b/>
          <w:sz w:val="28"/>
          <w:szCs w:val="28"/>
        </w:rPr>
        <w:t>5.2</w:t>
      </w:r>
      <w:r w:rsidRPr="00F47AFF">
        <w:t>纳滤系统的设计</w:t>
      </w:r>
      <w:r w:rsidR="008350D7" w:rsidRPr="00F47AFF">
        <w:t>进水主要污染物指标</w:t>
      </w:r>
      <w:r w:rsidR="0072451D" w:rsidRPr="00F47AFF">
        <w:t>应</w:t>
      </w:r>
      <w:r w:rsidR="008350D7" w:rsidRPr="00F47AFF">
        <w:t>符合下列要求：</w:t>
      </w:r>
    </w:p>
    <w:p w14:paraId="1F600256" w14:textId="77777777" w:rsidR="008350D7" w:rsidRPr="00F47AFF" w:rsidRDefault="008350D7" w:rsidP="009A4E82">
      <w:pPr>
        <w:pStyle w:val="cucd-00"/>
        <w:snapToGrid w:val="0"/>
        <w:ind w:firstLine="482"/>
      </w:pPr>
      <w:r w:rsidRPr="00F47AFF">
        <w:rPr>
          <w:b/>
        </w:rPr>
        <w:t>1</w:t>
      </w:r>
      <w:r w:rsidRPr="00F47AFF">
        <w:t>化学需氧量（</w:t>
      </w:r>
      <w:r w:rsidRPr="00F47AFF">
        <w:t>COD</w:t>
      </w:r>
      <w:r w:rsidR="0072451D" w:rsidRPr="00F47AFF">
        <w:t>）</w:t>
      </w:r>
      <w:r w:rsidRPr="00F47AFF">
        <w:t>不宜大于</w:t>
      </w:r>
      <w:r w:rsidRPr="00F47AFF">
        <w:t>1200 mg/L</w:t>
      </w:r>
      <w:r w:rsidRPr="00F47AFF">
        <w:t>；</w:t>
      </w:r>
    </w:p>
    <w:p w14:paraId="414665EC" w14:textId="77777777" w:rsidR="008350D7" w:rsidRPr="00F47AFF" w:rsidRDefault="008350D7" w:rsidP="009A4E82">
      <w:pPr>
        <w:pStyle w:val="cucd-00"/>
        <w:snapToGrid w:val="0"/>
        <w:ind w:firstLine="482"/>
      </w:pPr>
      <w:r w:rsidRPr="00F47AFF">
        <w:rPr>
          <w:b/>
        </w:rPr>
        <w:t>2</w:t>
      </w:r>
      <w:r w:rsidRPr="00F47AFF">
        <w:t>生化需氧量（</w:t>
      </w:r>
      <w:r w:rsidRPr="00F47AFF">
        <w:t>BOD</w:t>
      </w:r>
      <w:r w:rsidRPr="00F47AFF">
        <w:rPr>
          <w:vertAlign w:val="subscript"/>
        </w:rPr>
        <w:t>5</w:t>
      </w:r>
      <w:r w:rsidR="0072451D" w:rsidRPr="00F47AFF">
        <w:t>）</w:t>
      </w:r>
      <w:r w:rsidRPr="00F47AFF">
        <w:t>不宜大于</w:t>
      </w:r>
      <w:r w:rsidRPr="00F47AFF">
        <w:t>30 mg/L</w:t>
      </w:r>
      <w:r w:rsidRPr="00F47AFF">
        <w:t>；</w:t>
      </w:r>
    </w:p>
    <w:p w14:paraId="44C0EFEB" w14:textId="77777777" w:rsidR="008350D7" w:rsidRPr="00F47AFF" w:rsidRDefault="008350D7" w:rsidP="009A4E82">
      <w:pPr>
        <w:pStyle w:val="cucd-00"/>
        <w:snapToGrid w:val="0"/>
        <w:ind w:firstLine="482"/>
      </w:pPr>
      <w:r w:rsidRPr="00F47AFF">
        <w:rPr>
          <w:b/>
        </w:rPr>
        <w:t>3</w:t>
      </w:r>
      <w:r w:rsidRPr="00F47AFF">
        <w:t>氧化还原电位（</w:t>
      </w:r>
      <w:r w:rsidRPr="00F47AFF">
        <w:t>ORP</w:t>
      </w:r>
      <w:r w:rsidRPr="00F47AFF">
        <w:t>）宜小于</w:t>
      </w:r>
      <w:r w:rsidRPr="00F47AFF">
        <w:t>200 mv</w:t>
      </w:r>
      <w:r w:rsidRPr="00F47AFF">
        <w:t>；</w:t>
      </w:r>
    </w:p>
    <w:p w14:paraId="38C0D467" w14:textId="77777777" w:rsidR="00A92303" w:rsidRPr="00F47AFF" w:rsidRDefault="008350D7" w:rsidP="009A4E82">
      <w:pPr>
        <w:pStyle w:val="cucd-00"/>
        <w:snapToGrid w:val="0"/>
        <w:ind w:firstLine="482"/>
        <w:rPr>
          <w:rStyle w:val="cucd-3Char1"/>
          <w:sz w:val="24"/>
        </w:rPr>
      </w:pPr>
      <w:r w:rsidRPr="00F47AFF">
        <w:rPr>
          <w:b/>
        </w:rPr>
        <w:t>4</w:t>
      </w:r>
      <w:r w:rsidRPr="00F47AFF">
        <w:t>进水</w:t>
      </w:r>
      <w:r w:rsidRPr="00F47AFF">
        <w:t>pH</w:t>
      </w:r>
      <w:r w:rsidRPr="00F47AFF">
        <w:t>值宜小于</w:t>
      </w:r>
      <w:r w:rsidRPr="00F47AFF">
        <w:t>7.0</w:t>
      </w:r>
      <w:r w:rsidRPr="00F47AFF">
        <w:rPr>
          <w:rStyle w:val="cucd-3Char1"/>
          <w:b w:val="0"/>
          <w:sz w:val="24"/>
        </w:rPr>
        <w:t>。</w:t>
      </w:r>
    </w:p>
    <w:p w14:paraId="58A13893" w14:textId="77777777" w:rsidR="008350D7" w:rsidRPr="00F47AFF" w:rsidRDefault="008350D7" w:rsidP="000C5CC2">
      <w:pPr>
        <w:pStyle w:val="cucd-00"/>
        <w:snapToGrid w:val="0"/>
        <w:ind w:firstLineChars="0" w:firstLine="0"/>
        <w:rPr>
          <w:rStyle w:val="cucd-3Char1"/>
          <w:b w:val="0"/>
          <w:sz w:val="24"/>
        </w:rPr>
      </w:pPr>
      <w:r w:rsidRPr="00F47AFF">
        <w:rPr>
          <w:b/>
          <w:sz w:val="28"/>
          <w:szCs w:val="28"/>
        </w:rPr>
        <w:t>5.</w:t>
      </w:r>
      <w:r w:rsidR="00037CD1" w:rsidRPr="00F47AFF">
        <w:rPr>
          <w:b/>
          <w:sz w:val="28"/>
          <w:szCs w:val="28"/>
        </w:rPr>
        <w:t>5.3</w:t>
      </w:r>
      <w:r w:rsidRPr="00F47AFF">
        <w:t>纳滤系统的主要设计参数</w:t>
      </w:r>
      <w:r w:rsidR="0072451D" w:rsidRPr="00F47AFF">
        <w:t>应</w:t>
      </w:r>
      <w:r w:rsidRPr="00F47AFF">
        <w:t>符合下列要求：</w:t>
      </w:r>
    </w:p>
    <w:p w14:paraId="3C045258" w14:textId="77777777" w:rsidR="008350D7" w:rsidRPr="00F47AFF" w:rsidRDefault="008350D7" w:rsidP="009A4E82">
      <w:pPr>
        <w:pStyle w:val="cucd-00"/>
        <w:snapToGrid w:val="0"/>
        <w:ind w:firstLine="482"/>
      </w:pPr>
      <w:r w:rsidRPr="00F47AFF">
        <w:rPr>
          <w:b/>
        </w:rPr>
        <w:t>1</w:t>
      </w:r>
      <w:r w:rsidRPr="00F47AFF">
        <w:t>温度：</w:t>
      </w:r>
      <w:r w:rsidRPr="00F47AFF">
        <w:t xml:space="preserve"> 8</w:t>
      </w:r>
      <w:r w:rsidRPr="00F47AFF">
        <w:t>～</w:t>
      </w:r>
      <w:r w:rsidRPr="00F47AFF">
        <w:t>30</w:t>
      </w:r>
      <w:r w:rsidRPr="00F47AFF">
        <w:rPr>
          <w:rFonts w:ascii="宋体" w:hAnsi="宋体" w:cs="宋体" w:hint="eastAsia"/>
        </w:rPr>
        <w:t>℃</w:t>
      </w:r>
      <w:r w:rsidRPr="00F47AFF">
        <w:t>；</w:t>
      </w:r>
    </w:p>
    <w:p w14:paraId="0CD7C5E0" w14:textId="67BE7432" w:rsidR="008350D7" w:rsidRPr="00F47AFF" w:rsidRDefault="009A4E82" w:rsidP="009A4E82">
      <w:pPr>
        <w:pStyle w:val="cucd-00"/>
        <w:snapToGrid w:val="0"/>
        <w:ind w:firstLine="482"/>
      </w:pPr>
      <w:r w:rsidRPr="00F47AFF">
        <w:rPr>
          <w:b/>
        </w:rPr>
        <w:t>2</w:t>
      </w:r>
      <w:r w:rsidR="003C0FDB">
        <w:rPr>
          <w:rFonts w:hint="eastAsia"/>
          <w:b/>
        </w:rPr>
        <w:t xml:space="preserve"> </w:t>
      </w:r>
      <w:r w:rsidR="008350D7" w:rsidRPr="00F47AFF">
        <w:t>pH</w:t>
      </w:r>
      <w:r w:rsidR="008350D7" w:rsidRPr="00F47AFF">
        <w:t>值：</w:t>
      </w:r>
      <w:r w:rsidR="008350D7" w:rsidRPr="00F47AFF">
        <w:t xml:space="preserve"> 5.0</w:t>
      </w:r>
      <w:r w:rsidR="008350D7" w:rsidRPr="00F47AFF">
        <w:t>～</w:t>
      </w:r>
      <w:r w:rsidR="008350D7" w:rsidRPr="00F47AFF">
        <w:t>7.0</w:t>
      </w:r>
      <w:r w:rsidR="008350D7" w:rsidRPr="00F47AFF">
        <w:t>；</w:t>
      </w:r>
    </w:p>
    <w:p w14:paraId="4CCED5ED" w14:textId="77777777" w:rsidR="008350D7" w:rsidRPr="00F47AFF" w:rsidRDefault="008350D7" w:rsidP="009A4E82">
      <w:pPr>
        <w:pStyle w:val="cucd-00"/>
        <w:snapToGrid w:val="0"/>
        <w:ind w:firstLine="482"/>
      </w:pPr>
      <w:r w:rsidRPr="00F47AFF">
        <w:rPr>
          <w:b/>
        </w:rPr>
        <w:t>3</w:t>
      </w:r>
      <w:r w:rsidRPr="00F47AFF">
        <w:t>操作压力：</w:t>
      </w:r>
      <w:r w:rsidRPr="00F47AFF">
        <w:t>0.5-2.5 M</w:t>
      </w:r>
      <w:r w:rsidR="00341B36" w:rsidRPr="00F47AFF">
        <w:t>P</w:t>
      </w:r>
      <w:r w:rsidRPr="00F47AFF">
        <w:t>a</w:t>
      </w:r>
      <w:r w:rsidRPr="00F47AFF">
        <w:t>。</w:t>
      </w:r>
    </w:p>
    <w:p w14:paraId="35F1BDBD" w14:textId="77777777" w:rsidR="008350D7" w:rsidRPr="00F47AFF" w:rsidRDefault="0000422C" w:rsidP="0000422C">
      <w:pPr>
        <w:pStyle w:val="cucd-00"/>
        <w:snapToGrid w:val="0"/>
        <w:ind w:firstLine="482"/>
      </w:pPr>
      <w:r w:rsidRPr="00F47AFF">
        <w:rPr>
          <w:b/>
        </w:rPr>
        <w:t>4</w:t>
      </w:r>
      <w:r w:rsidR="008350D7" w:rsidRPr="00F47AFF">
        <w:t xml:space="preserve"> COD</w:t>
      </w:r>
      <w:r w:rsidR="008350D7" w:rsidRPr="00F47AFF">
        <w:t>去除率应大于</w:t>
      </w:r>
      <w:r w:rsidR="008350D7" w:rsidRPr="00F47AFF">
        <w:t>80%</w:t>
      </w:r>
      <w:r w:rsidR="008350D7" w:rsidRPr="00F47AFF">
        <w:t>；</w:t>
      </w:r>
    </w:p>
    <w:p w14:paraId="1608D0EE" w14:textId="77777777" w:rsidR="008350D7" w:rsidRPr="00F47AFF" w:rsidRDefault="0000422C" w:rsidP="0000422C">
      <w:pPr>
        <w:pStyle w:val="cucd-00"/>
        <w:snapToGrid w:val="0"/>
        <w:ind w:firstLine="482"/>
      </w:pPr>
      <w:r w:rsidRPr="00F47AFF">
        <w:rPr>
          <w:b/>
        </w:rPr>
        <w:t>5</w:t>
      </w:r>
      <w:r w:rsidR="008350D7" w:rsidRPr="00F47AFF">
        <w:t>产水率不低于</w:t>
      </w:r>
      <w:r w:rsidR="008350D7" w:rsidRPr="00F47AFF">
        <w:t>75%</w:t>
      </w:r>
      <w:r w:rsidR="008350D7" w:rsidRPr="00F47AFF">
        <w:t>；</w:t>
      </w:r>
    </w:p>
    <w:p w14:paraId="6B44090F" w14:textId="77777777" w:rsidR="00D2647E" w:rsidRPr="00F47AFF" w:rsidRDefault="0000422C" w:rsidP="0000422C">
      <w:pPr>
        <w:pStyle w:val="cucd-00"/>
        <w:snapToGrid w:val="0"/>
        <w:ind w:firstLine="482"/>
      </w:pPr>
      <w:r w:rsidRPr="00F47AFF">
        <w:rPr>
          <w:b/>
        </w:rPr>
        <w:t>6</w:t>
      </w:r>
      <w:r w:rsidR="00D2647E" w:rsidRPr="00F47AFF">
        <w:t>纳滤膜通量宜为（</w:t>
      </w:r>
      <w:r w:rsidR="00D2647E" w:rsidRPr="00F47AFF">
        <w:t>10~20</w:t>
      </w:r>
      <w:r w:rsidR="00D2647E" w:rsidRPr="00F47AFF">
        <w:t>）</w:t>
      </w:r>
      <w:r w:rsidR="00D2647E" w:rsidRPr="00F47AFF">
        <w:t>L/</w:t>
      </w:r>
      <w:r w:rsidR="00D2647E" w:rsidRPr="00F47AFF">
        <w:t>（</w:t>
      </w:r>
      <w:r w:rsidR="00D2647E" w:rsidRPr="00F47AFF">
        <w:t>m</w:t>
      </w:r>
      <w:r w:rsidR="00D2647E" w:rsidRPr="00F47AFF">
        <w:rPr>
          <w:vertAlign w:val="superscript"/>
        </w:rPr>
        <w:t>2</w:t>
      </w:r>
      <w:r w:rsidR="00D2647E" w:rsidRPr="00F47AFF">
        <w:t>•h</w:t>
      </w:r>
      <w:r w:rsidR="00D2647E" w:rsidRPr="00F47AFF">
        <w:t>）</w:t>
      </w:r>
      <w:r w:rsidR="00C80449" w:rsidRPr="00F47AFF">
        <w:t>。</w:t>
      </w:r>
    </w:p>
    <w:p w14:paraId="2C1C730B" w14:textId="419D9ACF" w:rsidR="00C80449" w:rsidRPr="00F47AFF" w:rsidRDefault="00511B41" w:rsidP="00511B41">
      <w:pPr>
        <w:pStyle w:val="cucd-00"/>
        <w:snapToGrid w:val="0"/>
        <w:ind w:firstLineChars="0" w:firstLine="0"/>
        <w:rPr>
          <w:rStyle w:val="cucd-0Char0"/>
        </w:rPr>
      </w:pPr>
      <w:r w:rsidRPr="00F47AFF">
        <w:rPr>
          <w:b/>
          <w:sz w:val="28"/>
          <w:szCs w:val="28"/>
        </w:rPr>
        <w:t>5.</w:t>
      </w:r>
      <w:r w:rsidR="00037CD1" w:rsidRPr="00F47AFF">
        <w:rPr>
          <w:b/>
          <w:sz w:val="28"/>
          <w:szCs w:val="28"/>
        </w:rPr>
        <w:t>5.4</w:t>
      </w:r>
      <w:r w:rsidRPr="00F47AFF">
        <w:rPr>
          <w:rStyle w:val="cucd-0Char0"/>
        </w:rPr>
        <w:t>纳滤膜作为终端深度处理工艺时，</w:t>
      </w:r>
      <w:r w:rsidR="003C0FDB">
        <w:rPr>
          <w:rStyle w:val="cucd-0Char0"/>
        </w:rPr>
        <w:t>出水</w:t>
      </w:r>
      <w:r w:rsidR="00456DC8" w:rsidRPr="00F47AFF">
        <w:rPr>
          <w:rStyle w:val="cucd-3Char1"/>
          <w:b w:val="0"/>
          <w:sz w:val="24"/>
        </w:rPr>
        <w:t>应符合项目环评批复的排放标准</w:t>
      </w:r>
      <w:r w:rsidRPr="00F47AFF">
        <w:rPr>
          <w:rStyle w:val="cucd-0Char0"/>
        </w:rPr>
        <w:t>。</w:t>
      </w:r>
    </w:p>
    <w:p w14:paraId="5A764ABB" w14:textId="77777777" w:rsidR="000C5CC2" w:rsidRPr="00F47AFF" w:rsidRDefault="000C5CC2" w:rsidP="000C5CC2">
      <w:pPr>
        <w:pStyle w:val="cucd-00"/>
        <w:snapToGrid w:val="0"/>
        <w:ind w:firstLineChars="0" w:firstLine="0"/>
        <w:rPr>
          <w:bCs/>
        </w:rPr>
      </w:pPr>
      <w:r w:rsidRPr="00F47AFF">
        <w:rPr>
          <w:rStyle w:val="cucd-3Char1"/>
        </w:rPr>
        <w:t>5.</w:t>
      </w:r>
      <w:r w:rsidR="00037CD1" w:rsidRPr="00F47AFF">
        <w:rPr>
          <w:rStyle w:val="cucd-3Char1"/>
        </w:rPr>
        <w:t>5.</w:t>
      </w:r>
      <w:r w:rsidR="009A08E4">
        <w:rPr>
          <w:rStyle w:val="cucd-3Char1"/>
          <w:rFonts w:hint="eastAsia"/>
        </w:rPr>
        <w:t>5</w:t>
      </w:r>
      <w:r w:rsidRPr="00F47AFF">
        <w:t>纳滤膜组件的设计</w:t>
      </w:r>
      <w:r w:rsidRPr="00F47AFF">
        <w:rPr>
          <w:bCs/>
        </w:rPr>
        <w:t>可按下列公式计算：</w:t>
      </w:r>
    </w:p>
    <w:p w14:paraId="071DCAB1" w14:textId="77777777" w:rsidR="000C5CC2" w:rsidRPr="00F47AFF" w:rsidRDefault="000C5CC2" w:rsidP="009A4E82">
      <w:pPr>
        <w:pStyle w:val="cucd-00"/>
        <w:snapToGrid w:val="0"/>
        <w:ind w:firstLine="482"/>
      </w:pPr>
      <w:r w:rsidRPr="00F47AFF">
        <w:rPr>
          <w:b/>
        </w:rPr>
        <w:t>1</w:t>
      </w:r>
      <w:r w:rsidRPr="00F47AFF">
        <w:t>膜面积</w:t>
      </w:r>
    </w:p>
    <w:p w14:paraId="1CF5AB37" w14:textId="77777777" w:rsidR="000C5CC2" w:rsidRPr="00F47AFF" w:rsidRDefault="000C5CC2" w:rsidP="000C5CC2">
      <w:pPr>
        <w:pStyle w:val="cucd-00"/>
        <w:snapToGrid w:val="0"/>
        <w:rPr>
          <w:vertAlign w:val="subscript"/>
        </w:rPr>
      </w:pPr>
      <w:r w:rsidRPr="00F47AFF">
        <w:t>公式：</w:t>
      </w:r>
      <w:r w:rsidRPr="00F47AFF">
        <w:t>S = Q</w:t>
      </w:r>
      <w:r w:rsidRPr="00F47AFF">
        <w:rPr>
          <w:vertAlign w:val="subscript"/>
        </w:rPr>
        <w:t>h</w:t>
      </w:r>
      <w:r w:rsidRPr="00F47AFF">
        <w:t>*η/J</w:t>
      </w:r>
    </w:p>
    <w:p w14:paraId="17B61854" w14:textId="77777777" w:rsidR="000C5CC2" w:rsidRPr="00F47AFF" w:rsidRDefault="000C5CC2" w:rsidP="000C5CC2">
      <w:pPr>
        <w:pStyle w:val="cucd-00"/>
        <w:snapToGrid w:val="0"/>
        <w:rPr>
          <w:szCs w:val="21"/>
          <w:vertAlign w:val="subscript"/>
          <w:lang w:val="de-DE"/>
        </w:rPr>
      </w:pPr>
      <w:r w:rsidRPr="00F47AFF">
        <w:rPr>
          <w:szCs w:val="21"/>
        </w:rPr>
        <w:t>式中：</w:t>
      </w:r>
      <w:r w:rsidRPr="00F47AFF">
        <w:rPr>
          <w:szCs w:val="21"/>
        </w:rPr>
        <w:t>S--</w:t>
      </w:r>
      <w:r w:rsidRPr="00F47AFF">
        <w:rPr>
          <w:szCs w:val="21"/>
          <w:lang w:val="en-GB"/>
        </w:rPr>
        <w:t>膜总面积（</w:t>
      </w:r>
      <w:r w:rsidRPr="00F47AFF">
        <w:rPr>
          <w:szCs w:val="21"/>
          <w:lang w:val="en-GB"/>
        </w:rPr>
        <w:t>m</w:t>
      </w:r>
      <w:r w:rsidRPr="00F47AFF">
        <w:rPr>
          <w:szCs w:val="21"/>
          <w:vertAlign w:val="superscript"/>
          <w:lang w:val="en-GB"/>
        </w:rPr>
        <w:t>2</w:t>
      </w:r>
      <w:r w:rsidRPr="00F47AFF">
        <w:rPr>
          <w:szCs w:val="21"/>
          <w:lang w:val="en-GB"/>
        </w:rPr>
        <w:t>）；</w:t>
      </w:r>
    </w:p>
    <w:p w14:paraId="3FCFFC99" w14:textId="77777777" w:rsidR="000C5CC2" w:rsidRPr="00F47AFF" w:rsidRDefault="000C5CC2" w:rsidP="007D342B">
      <w:pPr>
        <w:pStyle w:val="cucd-00"/>
        <w:snapToGrid w:val="0"/>
        <w:ind w:firstLineChars="450" w:firstLine="1080"/>
        <w:rPr>
          <w:szCs w:val="21"/>
          <w:vertAlign w:val="subscript"/>
          <w:lang w:val="de-DE"/>
        </w:rPr>
      </w:pPr>
      <w:r w:rsidRPr="00F47AFF">
        <w:rPr>
          <w:szCs w:val="21"/>
          <w:lang w:val="de-DE"/>
        </w:rPr>
        <w:t>Q</w:t>
      </w:r>
      <w:r w:rsidRPr="00F47AFF">
        <w:rPr>
          <w:szCs w:val="21"/>
          <w:vertAlign w:val="subscript"/>
          <w:lang w:val="de-DE"/>
        </w:rPr>
        <w:t>h</w:t>
      </w:r>
      <w:r w:rsidRPr="00F47AFF">
        <w:rPr>
          <w:szCs w:val="21"/>
          <w:lang w:val="de-DE"/>
        </w:rPr>
        <w:t xml:space="preserve"> ---</w:t>
      </w:r>
      <w:r w:rsidRPr="00F47AFF">
        <w:rPr>
          <w:szCs w:val="21"/>
          <w:lang w:val="en-GB"/>
        </w:rPr>
        <w:t>进水流量</w:t>
      </w:r>
      <w:r w:rsidRPr="00F47AFF">
        <w:rPr>
          <w:szCs w:val="21"/>
          <w:lang w:val="de-DE"/>
        </w:rPr>
        <w:t>（</w:t>
      </w:r>
      <w:r w:rsidRPr="00F47AFF">
        <w:rPr>
          <w:szCs w:val="21"/>
          <w:lang w:val="de-DE"/>
        </w:rPr>
        <w:t>m</w:t>
      </w:r>
      <w:r w:rsidRPr="00F47AFF">
        <w:rPr>
          <w:szCs w:val="21"/>
          <w:vertAlign w:val="superscript"/>
          <w:lang w:val="de-DE"/>
        </w:rPr>
        <w:t>3</w:t>
      </w:r>
      <w:r w:rsidRPr="00F47AFF">
        <w:rPr>
          <w:szCs w:val="21"/>
          <w:lang w:val="de-DE"/>
        </w:rPr>
        <w:t>/h</w:t>
      </w:r>
      <w:r w:rsidRPr="00F47AFF">
        <w:rPr>
          <w:szCs w:val="21"/>
          <w:lang w:val="de-DE"/>
        </w:rPr>
        <w:t>）；</w:t>
      </w:r>
    </w:p>
    <w:p w14:paraId="291A4842" w14:textId="77777777" w:rsidR="000C5CC2" w:rsidRPr="00F47AFF" w:rsidRDefault="000C5CC2" w:rsidP="000C5CC2">
      <w:pPr>
        <w:pStyle w:val="cucd-00"/>
        <w:snapToGrid w:val="0"/>
        <w:ind w:firstLineChars="450" w:firstLine="1080"/>
        <w:rPr>
          <w:szCs w:val="21"/>
          <w:lang w:val="de-DE"/>
        </w:rPr>
      </w:pPr>
      <w:r w:rsidRPr="00F47AFF">
        <w:rPr>
          <w:szCs w:val="21"/>
        </w:rPr>
        <w:t>η</w:t>
      </w:r>
      <w:r w:rsidRPr="00F47AFF">
        <w:rPr>
          <w:szCs w:val="21"/>
          <w:lang w:val="de-DE"/>
        </w:rPr>
        <w:t>----</w:t>
      </w:r>
      <w:r w:rsidRPr="00F47AFF">
        <w:rPr>
          <w:szCs w:val="21"/>
        </w:rPr>
        <w:t>清液产率</w:t>
      </w:r>
      <w:r w:rsidRPr="00F47AFF">
        <w:rPr>
          <w:szCs w:val="21"/>
          <w:lang w:val="de-DE"/>
        </w:rPr>
        <w:t>；</w:t>
      </w:r>
    </w:p>
    <w:p w14:paraId="7052DB2C" w14:textId="77777777" w:rsidR="000C5CC2" w:rsidRPr="00F47AFF" w:rsidRDefault="000C5CC2" w:rsidP="000C5CC2">
      <w:pPr>
        <w:pStyle w:val="cucd-00"/>
        <w:snapToGrid w:val="0"/>
        <w:ind w:firstLineChars="450" w:firstLine="1080"/>
        <w:rPr>
          <w:lang w:val="de-DE"/>
        </w:rPr>
      </w:pPr>
      <w:r w:rsidRPr="00F47AFF">
        <w:rPr>
          <w:szCs w:val="21"/>
          <w:lang w:val="de-DE"/>
        </w:rPr>
        <w:lastRenderedPageBreak/>
        <w:t>J---</w:t>
      </w:r>
      <w:r w:rsidRPr="00F47AFF">
        <w:rPr>
          <w:szCs w:val="21"/>
        </w:rPr>
        <w:t>膜</w:t>
      </w:r>
      <w:r w:rsidRPr="00F47AFF">
        <w:rPr>
          <w:szCs w:val="21"/>
          <w:lang w:val="en-GB"/>
        </w:rPr>
        <w:t>通量</w:t>
      </w:r>
      <w:r w:rsidRPr="00F47AFF">
        <w:rPr>
          <w:szCs w:val="21"/>
          <w:lang w:val="de-DE"/>
        </w:rPr>
        <w:t>（</w:t>
      </w:r>
      <w:r w:rsidRPr="00F47AFF">
        <w:rPr>
          <w:lang w:val="de-DE"/>
        </w:rPr>
        <w:t>L/m</w:t>
      </w:r>
      <w:r w:rsidRPr="00F47AFF">
        <w:rPr>
          <w:vertAlign w:val="superscript"/>
          <w:lang w:val="de-DE"/>
        </w:rPr>
        <w:t>2</w:t>
      </w:r>
      <w:r w:rsidRPr="00F47AFF">
        <w:rPr>
          <w:lang w:val="de-DE"/>
        </w:rPr>
        <w:t>•h</w:t>
      </w:r>
      <w:r w:rsidRPr="00F47AFF">
        <w:rPr>
          <w:lang w:val="de-DE"/>
        </w:rPr>
        <w:t>）</w:t>
      </w:r>
      <w:r w:rsidRPr="00F47AFF">
        <w:t>。</w:t>
      </w:r>
    </w:p>
    <w:p w14:paraId="35AF26F6" w14:textId="77777777" w:rsidR="000C5CC2" w:rsidRPr="00F47AFF" w:rsidRDefault="000C5CC2" w:rsidP="009A4E82">
      <w:pPr>
        <w:pStyle w:val="cucd-00"/>
        <w:snapToGrid w:val="0"/>
        <w:ind w:firstLine="482"/>
        <w:rPr>
          <w:lang w:val="de-DE"/>
        </w:rPr>
      </w:pPr>
      <w:r w:rsidRPr="00F47AFF">
        <w:rPr>
          <w:b/>
          <w:lang w:val="de-DE"/>
        </w:rPr>
        <w:t>2</w:t>
      </w:r>
      <w:r w:rsidRPr="00F47AFF">
        <w:t>膜</w:t>
      </w:r>
      <w:r w:rsidR="00421AC6" w:rsidRPr="00F47AFF">
        <w:t>元</w:t>
      </w:r>
      <w:r w:rsidRPr="00F47AFF">
        <w:t>件</w:t>
      </w:r>
      <w:r w:rsidR="00421AC6" w:rsidRPr="00F47AFF">
        <w:t>计算</w:t>
      </w:r>
    </w:p>
    <w:p w14:paraId="1B768E80" w14:textId="77777777" w:rsidR="000C5CC2" w:rsidRPr="00F47AFF" w:rsidRDefault="000C5CC2" w:rsidP="000C5CC2">
      <w:pPr>
        <w:pStyle w:val="cucd-00"/>
        <w:snapToGrid w:val="0"/>
        <w:rPr>
          <w:lang w:val="de-DE"/>
        </w:rPr>
      </w:pPr>
      <w:r w:rsidRPr="00F47AFF">
        <w:rPr>
          <w:lang w:val="fr-FR"/>
        </w:rPr>
        <w:t>公式</w:t>
      </w:r>
      <w:r w:rsidRPr="00F47AFF">
        <w:rPr>
          <w:lang w:val="de-DE"/>
        </w:rPr>
        <w:t>n = S / S</w:t>
      </w:r>
      <w:r w:rsidRPr="00F47AFF">
        <w:rPr>
          <w:vertAlign w:val="subscript"/>
          <w:lang w:val="de-DE"/>
        </w:rPr>
        <w:t>a,</w:t>
      </w:r>
    </w:p>
    <w:p w14:paraId="2E4583E4" w14:textId="77777777" w:rsidR="000C5CC2" w:rsidRPr="00F47AFF" w:rsidRDefault="000C5CC2" w:rsidP="000C5CC2">
      <w:pPr>
        <w:pStyle w:val="cucd-00"/>
        <w:snapToGrid w:val="0"/>
        <w:rPr>
          <w:lang w:val="de-DE"/>
        </w:rPr>
      </w:pPr>
      <w:r w:rsidRPr="00F47AFF">
        <w:rPr>
          <w:lang w:val="de-DE"/>
        </w:rPr>
        <w:t>式中：</w:t>
      </w:r>
      <w:r w:rsidRPr="00F47AFF">
        <w:rPr>
          <w:lang w:val="de-DE"/>
        </w:rPr>
        <w:t>n---</w:t>
      </w:r>
      <w:r w:rsidRPr="00F47AFF">
        <w:rPr>
          <w:lang w:val="fr-FR"/>
        </w:rPr>
        <w:t>膜数量（支）；</w:t>
      </w:r>
    </w:p>
    <w:p w14:paraId="3BE18EEE" w14:textId="77777777" w:rsidR="000C5CC2" w:rsidRPr="00F47AFF" w:rsidRDefault="000C5CC2" w:rsidP="000C5CC2">
      <w:pPr>
        <w:pStyle w:val="cucd-00"/>
        <w:snapToGrid w:val="0"/>
        <w:ind w:firstLineChars="500" w:firstLine="1200"/>
        <w:rPr>
          <w:lang w:val="de-DE"/>
        </w:rPr>
      </w:pPr>
      <w:r w:rsidRPr="00F47AFF">
        <w:rPr>
          <w:lang w:val="de-DE"/>
        </w:rPr>
        <w:t>S---</w:t>
      </w:r>
      <w:r w:rsidRPr="00F47AFF">
        <w:rPr>
          <w:lang w:val="fr-FR"/>
        </w:rPr>
        <w:t>膜面积</w:t>
      </w:r>
      <w:r w:rsidRPr="00F47AFF">
        <w:rPr>
          <w:szCs w:val="21"/>
          <w:lang w:val="de-DE"/>
        </w:rPr>
        <w:t>（</w:t>
      </w:r>
      <w:r w:rsidRPr="00F47AFF">
        <w:rPr>
          <w:szCs w:val="21"/>
          <w:lang w:val="de-DE"/>
        </w:rPr>
        <w:t>m</w:t>
      </w:r>
      <w:r w:rsidRPr="00F47AFF">
        <w:rPr>
          <w:szCs w:val="21"/>
          <w:vertAlign w:val="superscript"/>
          <w:lang w:val="de-DE"/>
        </w:rPr>
        <w:t>2</w:t>
      </w:r>
      <w:r w:rsidRPr="00F47AFF">
        <w:rPr>
          <w:szCs w:val="21"/>
          <w:lang w:val="de-DE"/>
        </w:rPr>
        <w:t>）；</w:t>
      </w:r>
    </w:p>
    <w:p w14:paraId="573516C7" w14:textId="77777777" w:rsidR="000C5CC2" w:rsidRPr="00F47AFF" w:rsidRDefault="000C5CC2" w:rsidP="000C5CC2">
      <w:pPr>
        <w:pStyle w:val="cucd-00"/>
        <w:snapToGrid w:val="0"/>
        <w:ind w:firstLineChars="500" w:firstLine="1200"/>
        <w:rPr>
          <w:szCs w:val="21"/>
          <w:lang w:val="en-GB"/>
        </w:rPr>
      </w:pPr>
      <w:r w:rsidRPr="00F47AFF">
        <w:t>S</w:t>
      </w:r>
      <w:r w:rsidRPr="00F47AFF">
        <w:rPr>
          <w:vertAlign w:val="subscript"/>
        </w:rPr>
        <w:t>a</w:t>
      </w:r>
      <w:r w:rsidRPr="00F47AFF">
        <w:t>---</w:t>
      </w:r>
      <w:r w:rsidRPr="00F47AFF">
        <w:rPr>
          <w:lang w:val="fr-FR"/>
        </w:rPr>
        <w:t>单支膜面积</w:t>
      </w:r>
      <w:r w:rsidRPr="00F47AFF">
        <w:rPr>
          <w:szCs w:val="21"/>
          <w:lang w:val="en-GB"/>
        </w:rPr>
        <w:t>（</w:t>
      </w:r>
      <w:r w:rsidRPr="00F47AFF">
        <w:rPr>
          <w:szCs w:val="21"/>
          <w:lang w:val="en-GB"/>
        </w:rPr>
        <w:t>m</w:t>
      </w:r>
      <w:r w:rsidRPr="00F47AFF">
        <w:rPr>
          <w:szCs w:val="21"/>
          <w:vertAlign w:val="superscript"/>
          <w:lang w:val="en-GB"/>
        </w:rPr>
        <w:t>2</w:t>
      </w:r>
      <w:r w:rsidRPr="00F47AFF">
        <w:rPr>
          <w:szCs w:val="21"/>
          <w:lang w:val="en-GB"/>
        </w:rPr>
        <w:t>）。</w:t>
      </w:r>
    </w:p>
    <w:p w14:paraId="2AB7B3B9" w14:textId="77777777" w:rsidR="000C5CC2" w:rsidRPr="00F47AFF" w:rsidRDefault="000C5CC2" w:rsidP="000C5CC2">
      <w:pPr>
        <w:pStyle w:val="cucd-00"/>
        <w:snapToGrid w:val="0"/>
        <w:ind w:firstLineChars="0" w:firstLine="0"/>
        <w:rPr>
          <w:rStyle w:val="cucd-3Char1"/>
          <w:sz w:val="24"/>
        </w:rPr>
      </w:pPr>
      <w:r w:rsidRPr="00F47AFF">
        <w:rPr>
          <w:rStyle w:val="cucd-3Char1"/>
        </w:rPr>
        <w:t>5.</w:t>
      </w:r>
      <w:r w:rsidR="00037CD1" w:rsidRPr="00F47AFF">
        <w:rPr>
          <w:rStyle w:val="cucd-3Char1"/>
        </w:rPr>
        <w:t>5.</w:t>
      </w:r>
      <w:r w:rsidR="009A08E4">
        <w:rPr>
          <w:rStyle w:val="cucd-3Char1"/>
          <w:rFonts w:hint="eastAsia"/>
        </w:rPr>
        <w:t>6</w:t>
      </w:r>
      <w:r w:rsidRPr="00F47AFF">
        <w:t>纳滤系统的选型及配置</w:t>
      </w:r>
      <w:r w:rsidR="0072451D" w:rsidRPr="00F47AFF">
        <w:t>应</w:t>
      </w:r>
      <w:r w:rsidRPr="00F47AFF">
        <w:t>符合下列要求</w:t>
      </w:r>
      <w:r w:rsidRPr="00F47AFF">
        <w:rPr>
          <w:rStyle w:val="cucd-3Char1"/>
          <w:sz w:val="24"/>
        </w:rPr>
        <w:t>：</w:t>
      </w:r>
    </w:p>
    <w:p w14:paraId="64769B78" w14:textId="77777777" w:rsidR="000C5CC2" w:rsidRPr="00F47AFF" w:rsidRDefault="000C5CC2" w:rsidP="000C5CC2">
      <w:pPr>
        <w:pStyle w:val="cucd-00"/>
        <w:snapToGrid w:val="0"/>
        <w:ind w:firstLine="482"/>
      </w:pPr>
      <w:r w:rsidRPr="00F47AFF">
        <w:rPr>
          <w:b/>
        </w:rPr>
        <w:t>1</w:t>
      </w:r>
      <w:r w:rsidRPr="00F47AFF">
        <w:t>纳滤膜宜采用抗污染膜元件，使用寿命应大于</w:t>
      </w:r>
      <w:r w:rsidRPr="00F47AFF">
        <w:t>2</w:t>
      </w:r>
      <w:r w:rsidRPr="00F47AFF">
        <w:t>年</w:t>
      </w:r>
      <w:r w:rsidRPr="00F47AFF">
        <w:rPr>
          <w:szCs w:val="21"/>
          <w:lang w:val="en-GB"/>
        </w:rPr>
        <w:t>。</w:t>
      </w:r>
    </w:p>
    <w:p w14:paraId="35372D93" w14:textId="77777777" w:rsidR="000C5CC2" w:rsidRPr="00F47AFF" w:rsidRDefault="000C5CC2" w:rsidP="000C5CC2">
      <w:pPr>
        <w:pStyle w:val="cucd-00"/>
        <w:snapToGrid w:val="0"/>
        <w:ind w:firstLine="482"/>
      </w:pPr>
      <w:bookmarkStart w:id="132" w:name="_Toc462299257"/>
      <w:r w:rsidRPr="00F47AFF">
        <w:rPr>
          <w:b/>
        </w:rPr>
        <w:t>2</w:t>
      </w:r>
      <w:r w:rsidRPr="00F47AFF">
        <w:t>纳滤设备所有接触液体部分应具有较强的抗腐蚀能力</w:t>
      </w:r>
      <w:r w:rsidRPr="00F47AFF">
        <w:rPr>
          <w:szCs w:val="21"/>
          <w:lang w:val="en-GB"/>
        </w:rPr>
        <w:t>。</w:t>
      </w:r>
      <w:bookmarkEnd w:id="132"/>
    </w:p>
    <w:p w14:paraId="20DC3838" w14:textId="77777777" w:rsidR="000C5CC2" w:rsidRPr="00F47AFF" w:rsidRDefault="000C5CC2" w:rsidP="000C5CC2">
      <w:pPr>
        <w:pStyle w:val="cucd-00"/>
        <w:snapToGrid w:val="0"/>
        <w:ind w:firstLine="482"/>
      </w:pPr>
      <w:r w:rsidRPr="00F47AFF">
        <w:rPr>
          <w:b/>
        </w:rPr>
        <w:t>3</w:t>
      </w:r>
      <w:r w:rsidRPr="00F47AFF">
        <w:t>纳滤进水保安过滤器过滤精度应不大于</w:t>
      </w:r>
      <w:r w:rsidRPr="00F47AFF">
        <w:t>5μm</w:t>
      </w:r>
      <w:r w:rsidRPr="00F47AFF">
        <w:rPr>
          <w:szCs w:val="21"/>
          <w:lang w:val="en-GB"/>
        </w:rPr>
        <w:t>。</w:t>
      </w:r>
    </w:p>
    <w:p w14:paraId="3B6591B0" w14:textId="77777777" w:rsidR="000C5CC2" w:rsidRPr="00F47AFF" w:rsidRDefault="000C5CC2" w:rsidP="000C5CC2">
      <w:pPr>
        <w:pStyle w:val="cucd-00"/>
        <w:snapToGrid w:val="0"/>
        <w:ind w:firstLine="482"/>
      </w:pPr>
      <w:r w:rsidRPr="00F47AFF">
        <w:rPr>
          <w:b/>
        </w:rPr>
        <w:t>4</w:t>
      </w:r>
      <w:r w:rsidRPr="00F47AFF">
        <w:t>膜系统的设计宜采用多段内循环的方式，以保证每支膜表面具有足够的流速</w:t>
      </w:r>
      <w:r w:rsidRPr="00F47AFF">
        <w:rPr>
          <w:szCs w:val="21"/>
          <w:lang w:val="en-GB"/>
        </w:rPr>
        <w:t>。</w:t>
      </w:r>
    </w:p>
    <w:p w14:paraId="4292E281" w14:textId="77777777" w:rsidR="00C77F0A" w:rsidRPr="00C77F0A" w:rsidRDefault="000C5CC2" w:rsidP="00C77F0A">
      <w:pPr>
        <w:pStyle w:val="cucd-00"/>
        <w:snapToGrid w:val="0"/>
        <w:ind w:firstLine="482"/>
        <w:rPr>
          <w:szCs w:val="21"/>
          <w:lang w:val="en-GB"/>
        </w:rPr>
      </w:pPr>
      <w:bookmarkStart w:id="133" w:name="_Toc462299258"/>
      <w:r w:rsidRPr="00F47AFF">
        <w:rPr>
          <w:b/>
        </w:rPr>
        <w:t>5</w:t>
      </w:r>
      <w:r w:rsidRPr="00F47AFF">
        <w:t>纳滤装置宜为集成式设备，无故障时间应大于</w:t>
      </w:r>
      <w:r w:rsidRPr="00F47AFF">
        <w:t>8000</w:t>
      </w:r>
      <w:r w:rsidRPr="00F47AFF">
        <w:t>小时</w:t>
      </w:r>
      <w:r w:rsidRPr="00F47AFF">
        <w:t>/</w:t>
      </w:r>
      <w:r w:rsidRPr="00F47AFF">
        <w:t>年</w:t>
      </w:r>
      <w:r w:rsidRPr="00F47AFF">
        <w:rPr>
          <w:szCs w:val="21"/>
          <w:lang w:val="en-GB"/>
        </w:rPr>
        <w:t>。</w:t>
      </w:r>
      <w:bookmarkEnd w:id="133"/>
    </w:p>
    <w:p w14:paraId="18085957" w14:textId="77777777" w:rsidR="00037CD1" w:rsidRPr="00F47AFF" w:rsidRDefault="00037CD1" w:rsidP="00037CD1">
      <w:pPr>
        <w:pStyle w:val="2"/>
        <w:jc w:val="center"/>
        <w:rPr>
          <w:rFonts w:ascii="Times New Roman" w:hAnsi="Times New Roman" w:cs="Times New Roman"/>
        </w:rPr>
      </w:pPr>
      <w:bookmarkStart w:id="134" w:name="_Toc522211099"/>
      <w:bookmarkStart w:id="135" w:name="_Toc8720308"/>
      <w:bookmarkStart w:id="136" w:name="_Toc8723616"/>
      <w:bookmarkStart w:id="137" w:name="_Toc8723964"/>
      <w:r w:rsidRPr="00F47AFF">
        <w:rPr>
          <w:rFonts w:ascii="Times New Roman" w:hAnsi="Times New Roman" w:cs="Times New Roman"/>
        </w:rPr>
        <w:t xml:space="preserve">5.6 </w:t>
      </w:r>
      <w:r w:rsidRPr="00F47AFF">
        <w:rPr>
          <w:rFonts w:ascii="Times New Roman" w:hAnsi="Times New Roman" w:cs="Times New Roman"/>
        </w:rPr>
        <w:t>反渗透</w:t>
      </w:r>
      <w:bookmarkEnd w:id="134"/>
      <w:bookmarkEnd w:id="135"/>
      <w:bookmarkEnd w:id="136"/>
      <w:bookmarkEnd w:id="137"/>
    </w:p>
    <w:p w14:paraId="1358165B" w14:textId="77777777" w:rsidR="000C5CC2" w:rsidRPr="00F47AFF" w:rsidRDefault="00037CD1" w:rsidP="00474CEC">
      <w:pPr>
        <w:pStyle w:val="cucd-00"/>
        <w:snapToGrid w:val="0"/>
        <w:ind w:firstLineChars="0" w:firstLine="0"/>
        <w:jc w:val="both"/>
        <w:rPr>
          <w:rStyle w:val="cucd-3Char1"/>
          <w:sz w:val="24"/>
        </w:rPr>
      </w:pPr>
      <w:r w:rsidRPr="00F47AFF">
        <w:rPr>
          <w:rStyle w:val="cucd-3Char1"/>
        </w:rPr>
        <w:t>5.6.1</w:t>
      </w:r>
      <w:r w:rsidR="000C5CC2" w:rsidRPr="00F47AFF">
        <w:t>当深度处理系统包含反渗透工艺时，</w:t>
      </w:r>
      <w:r w:rsidR="00913CCE" w:rsidRPr="00F47AFF">
        <w:t>反渗透</w:t>
      </w:r>
      <w:r w:rsidR="00474CEC" w:rsidRPr="00F47AFF">
        <w:rPr>
          <w:kern w:val="0"/>
        </w:rPr>
        <w:t>进水宜为经生化处理后的超滤出水或者纳滤出水。</w:t>
      </w:r>
      <w:r w:rsidR="00645ED2" w:rsidRPr="00F47AFF">
        <w:rPr>
          <w:rStyle w:val="cucd-3Char1"/>
          <w:b w:val="0"/>
          <w:sz w:val="24"/>
        </w:rPr>
        <w:t>宜</w:t>
      </w:r>
      <w:r w:rsidR="00645ED2">
        <w:rPr>
          <w:rStyle w:val="cucd-3Char1"/>
          <w:rFonts w:hint="eastAsia"/>
          <w:b w:val="0"/>
          <w:sz w:val="24"/>
        </w:rPr>
        <w:t>参照</w:t>
      </w:r>
      <w:r w:rsidR="00645ED2" w:rsidRPr="00F47AFF">
        <w:rPr>
          <w:rStyle w:val="cucd-3Char1"/>
          <w:b w:val="0"/>
          <w:sz w:val="24"/>
        </w:rPr>
        <w:t>工艺流程图</w:t>
      </w:r>
      <w:r w:rsidR="00645ED2">
        <w:rPr>
          <w:rStyle w:val="cucd-3Char1"/>
          <w:rFonts w:hint="eastAsia"/>
          <w:b w:val="0"/>
          <w:sz w:val="24"/>
        </w:rPr>
        <w:t>5.6.1</w:t>
      </w:r>
      <w:r w:rsidR="00645ED2">
        <w:rPr>
          <w:rStyle w:val="cucd-3Char1"/>
          <w:rFonts w:hint="eastAsia"/>
          <w:b w:val="0"/>
          <w:sz w:val="24"/>
        </w:rPr>
        <w:t>设计</w:t>
      </w:r>
      <w:r w:rsidR="000C5CC2" w:rsidRPr="00F47AFF">
        <w:rPr>
          <w:rStyle w:val="cucd-3Char1"/>
          <w:b w:val="0"/>
          <w:sz w:val="24"/>
        </w:rPr>
        <w:t>。</w:t>
      </w:r>
    </w:p>
    <w:p w14:paraId="355E59EE" w14:textId="19C8E6C3" w:rsidR="000C5CC2" w:rsidRPr="00F47AFF" w:rsidRDefault="00AB29D2" w:rsidP="008350D7">
      <w:pPr>
        <w:pStyle w:val="cucd-00"/>
      </w:pPr>
      <w:r>
        <w:rPr>
          <w:noProof/>
        </w:rPr>
        <mc:AlternateContent>
          <mc:Choice Requires="wpg">
            <w:drawing>
              <wp:anchor distT="0" distB="0" distL="114300" distR="114300" simplePos="0" relativeHeight="251638784" behindDoc="0" locked="0" layoutInCell="1" allowOverlap="1" wp14:anchorId="1ED6FB2C" wp14:editId="528A2C0E">
                <wp:simplePos x="0" y="0"/>
                <wp:positionH relativeFrom="column">
                  <wp:posOffset>-58420</wp:posOffset>
                </wp:positionH>
                <wp:positionV relativeFrom="paragraph">
                  <wp:posOffset>90170</wp:posOffset>
                </wp:positionV>
                <wp:extent cx="5154295" cy="2010410"/>
                <wp:effectExtent l="6350" t="12700" r="11430" b="5715"/>
                <wp:wrapNone/>
                <wp:docPr id="797"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2010410"/>
                          <a:chOff x="1705" y="10060"/>
                          <a:chExt cx="8117" cy="3166"/>
                        </a:xfrm>
                      </wpg:grpSpPr>
                      <wpg:grpSp>
                        <wpg:cNvPr id="798" name="Group 615"/>
                        <wpg:cNvGrpSpPr>
                          <a:grpSpLocks/>
                        </wpg:cNvGrpSpPr>
                        <wpg:grpSpPr bwMode="auto">
                          <a:xfrm>
                            <a:off x="1705" y="10060"/>
                            <a:ext cx="8117" cy="3166"/>
                            <a:chOff x="2032" y="5950"/>
                            <a:chExt cx="8117" cy="3166"/>
                          </a:xfrm>
                        </wpg:grpSpPr>
                        <wps:wsp>
                          <wps:cNvPr id="799" name="Text Box 616"/>
                          <wps:cNvSpPr txBox="1">
                            <a:spLocks noChangeArrowheads="1"/>
                          </wps:cNvSpPr>
                          <wps:spPr bwMode="auto">
                            <a:xfrm>
                              <a:off x="2032" y="7775"/>
                              <a:ext cx="1374" cy="450"/>
                            </a:xfrm>
                            <a:prstGeom prst="rect">
                              <a:avLst/>
                            </a:prstGeom>
                            <a:solidFill>
                              <a:srgbClr val="FFFFFF"/>
                            </a:solidFill>
                            <a:ln w="9525">
                              <a:solidFill>
                                <a:srgbClr val="000000"/>
                              </a:solidFill>
                              <a:miter lim="800000"/>
                              <a:headEnd/>
                              <a:tailEnd/>
                            </a:ln>
                          </wps:spPr>
                          <wps:txbx>
                            <w:txbxContent>
                              <w:p w14:paraId="08FCAEEC" w14:textId="77777777" w:rsidR="00A20007" w:rsidRDefault="00A20007" w:rsidP="000C585D">
                                <w:pPr>
                                  <w:pStyle w:val="ab"/>
                                </w:pPr>
                                <w:r>
                                  <w:rPr>
                                    <w:rFonts w:hint="eastAsia"/>
                                  </w:rPr>
                                  <w:t>进水泵</w:t>
                                </w:r>
                              </w:p>
                            </w:txbxContent>
                          </wps:txbx>
                          <wps:bodyPr rot="0" vert="horz" wrap="square" lIns="91440" tIns="45720" rIns="91440" bIns="45720" anchor="t" anchorCtr="0" upright="1">
                            <a:noAutofit/>
                          </wps:bodyPr>
                        </wps:wsp>
                        <wps:wsp>
                          <wps:cNvPr id="800" name="AutoShape 617"/>
                          <wps:cNvCnPr>
                            <a:cxnSpLocks noChangeShapeType="1"/>
                          </wps:cNvCnPr>
                          <wps:spPr bwMode="auto">
                            <a:xfrm>
                              <a:off x="3406" y="7961"/>
                              <a:ext cx="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 name="Text Box 618"/>
                          <wps:cNvSpPr txBox="1">
                            <a:spLocks noChangeArrowheads="1"/>
                          </wps:cNvSpPr>
                          <wps:spPr bwMode="auto">
                            <a:xfrm>
                              <a:off x="3909" y="7775"/>
                              <a:ext cx="1374" cy="450"/>
                            </a:xfrm>
                            <a:prstGeom prst="rect">
                              <a:avLst/>
                            </a:prstGeom>
                            <a:solidFill>
                              <a:srgbClr val="FFFFFF"/>
                            </a:solidFill>
                            <a:ln w="9525">
                              <a:solidFill>
                                <a:srgbClr val="000000"/>
                              </a:solidFill>
                              <a:miter lim="800000"/>
                              <a:headEnd/>
                              <a:tailEnd/>
                            </a:ln>
                          </wps:spPr>
                          <wps:txbx>
                            <w:txbxContent>
                              <w:p w14:paraId="08876FD7" w14:textId="77777777" w:rsidR="00A20007" w:rsidRDefault="00A20007" w:rsidP="000C585D">
                                <w:pPr>
                                  <w:pStyle w:val="ab"/>
                                </w:pPr>
                                <w:r>
                                  <w:rPr>
                                    <w:rFonts w:hint="eastAsia"/>
                                  </w:rPr>
                                  <w:t>保安过滤</w:t>
                                </w:r>
                              </w:p>
                            </w:txbxContent>
                          </wps:txbx>
                          <wps:bodyPr rot="0" vert="horz" wrap="square" lIns="91440" tIns="45720" rIns="91440" bIns="45720" anchor="t" anchorCtr="0" upright="1">
                            <a:noAutofit/>
                          </wps:bodyPr>
                        </wps:wsp>
                        <wps:wsp>
                          <wps:cNvPr id="802" name="Text Box 619"/>
                          <wps:cNvSpPr txBox="1">
                            <a:spLocks noChangeArrowheads="1"/>
                          </wps:cNvSpPr>
                          <wps:spPr bwMode="auto">
                            <a:xfrm>
                              <a:off x="3909" y="8666"/>
                              <a:ext cx="1374" cy="450"/>
                            </a:xfrm>
                            <a:prstGeom prst="rect">
                              <a:avLst/>
                            </a:prstGeom>
                            <a:solidFill>
                              <a:srgbClr val="FFFFFF"/>
                            </a:solidFill>
                            <a:ln w="9525">
                              <a:solidFill>
                                <a:srgbClr val="000000"/>
                              </a:solidFill>
                              <a:miter lim="800000"/>
                              <a:headEnd/>
                              <a:tailEnd/>
                            </a:ln>
                          </wps:spPr>
                          <wps:txbx>
                            <w:txbxContent>
                              <w:p w14:paraId="24DF1478" w14:textId="77777777" w:rsidR="00A20007" w:rsidRDefault="00A20007" w:rsidP="000C585D">
                                <w:pPr>
                                  <w:pStyle w:val="ab"/>
                                </w:pPr>
                                <w:r>
                                  <w:rPr>
                                    <w:rFonts w:hint="eastAsia"/>
                                  </w:rPr>
                                  <w:t>增压泵</w:t>
                                </w:r>
                              </w:p>
                            </w:txbxContent>
                          </wps:txbx>
                          <wps:bodyPr rot="0" vert="horz" wrap="square" lIns="91440" tIns="45720" rIns="91440" bIns="45720" anchor="t" anchorCtr="0" upright="1">
                            <a:noAutofit/>
                          </wps:bodyPr>
                        </wps:wsp>
                        <wps:wsp>
                          <wps:cNvPr id="803" name="AutoShape 620"/>
                          <wps:cNvCnPr>
                            <a:cxnSpLocks noChangeShapeType="1"/>
                          </wps:cNvCnPr>
                          <wps:spPr bwMode="auto">
                            <a:xfrm>
                              <a:off x="4560" y="8225"/>
                              <a:ext cx="0"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4" name="AutoShape 621"/>
                          <wps:cNvCnPr>
                            <a:cxnSpLocks noChangeShapeType="1"/>
                          </wps:cNvCnPr>
                          <wps:spPr bwMode="auto">
                            <a:xfrm flipV="1">
                              <a:off x="6234" y="8225"/>
                              <a:ext cx="17" cy="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5" name="Text Box 622"/>
                          <wps:cNvSpPr txBox="1">
                            <a:spLocks noChangeArrowheads="1"/>
                          </wps:cNvSpPr>
                          <wps:spPr bwMode="auto">
                            <a:xfrm>
                              <a:off x="7193" y="7720"/>
                              <a:ext cx="984" cy="450"/>
                            </a:xfrm>
                            <a:prstGeom prst="rect">
                              <a:avLst/>
                            </a:prstGeom>
                            <a:solidFill>
                              <a:srgbClr val="FFFFFF"/>
                            </a:solidFill>
                            <a:ln w="9525">
                              <a:solidFill>
                                <a:srgbClr val="000000"/>
                              </a:solidFill>
                              <a:miter lim="800000"/>
                              <a:headEnd/>
                              <a:tailEnd/>
                            </a:ln>
                          </wps:spPr>
                          <wps:txbx>
                            <w:txbxContent>
                              <w:p w14:paraId="152ADEEE" w14:textId="77777777" w:rsidR="00A20007" w:rsidRDefault="00A20007" w:rsidP="000C585D">
                                <w:pPr>
                                  <w:pStyle w:val="ab"/>
                                </w:pPr>
                                <w:r>
                                  <w:rPr>
                                    <w:rFonts w:hint="eastAsia"/>
                                  </w:rPr>
                                  <w:t>循环泵</w:t>
                                </w:r>
                              </w:p>
                            </w:txbxContent>
                          </wps:txbx>
                          <wps:bodyPr rot="0" vert="horz" wrap="square" lIns="91440" tIns="45720" rIns="91440" bIns="45720" anchor="t" anchorCtr="0" upright="1">
                            <a:noAutofit/>
                          </wps:bodyPr>
                        </wps:wsp>
                        <wps:wsp>
                          <wps:cNvPr id="806" name="AutoShape 623"/>
                          <wps:cNvCnPr>
                            <a:cxnSpLocks noChangeShapeType="1"/>
                          </wps:cNvCnPr>
                          <wps:spPr bwMode="auto">
                            <a:xfrm>
                              <a:off x="5283" y="8898"/>
                              <a:ext cx="36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Text Box 624"/>
                          <wps:cNvSpPr txBox="1">
                            <a:spLocks noChangeArrowheads="1"/>
                          </wps:cNvSpPr>
                          <wps:spPr bwMode="auto">
                            <a:xfrm>
                              <a:off x="5786" y="6652"/>
                              <a:ext cx="984" cy="450"/>
                            </a:xfrm>
                            <a:prstGeom prst="rect">
                              <a:avLst/>
                            </a:prstGeom>
                            <a:solidFill>
                              <a:srgbClr val="FFFFFF"/>
                            </a:solidFill>
                            <a:ln w="9525">
                              <a:solidFill>
                                <a:srgbClr val="000000"/>
                              </a:solidFill>
                              <a:miter lim="800000"/>
                              <a:headEnd/>
                              <a:tailEnd/>
                            </a:ln>
                          </wps:spPr>
                          <wps:txbx>
                            <w:txbxContent>
                              <w:p w14:paraId="0EDFCE38" w14:textId="77777777" w:rsidR="00A20007" w:rsidRDefault="00A20007" w:rsidP="000C585D">
                                <w:pPr>
                                  <w:pStyle w:val="ab"/>
                                </w:pPr>
                                <w:r>
                                  <w:rPr>
                                    <w:rFonts w:hint="eastAsia"/>
                                  </w:rPr>
                                  <w:t>膜组件</w:t>
                                </w:r>
                              </w:p>
                            </w:txbxContent>
                          </wps:txbx>
                          <wps:bodyPr rot="0" vert="horz" wrap="square" lIns="91440" tIns="45720" rIns="91440" bIns="45720" anchor="t" anchorCtr="0" upright="1">
                            <a:noAutofit/>
                          </wps:bodyPr>
                        </wps:wsp>
                        <wps:wsp>
                          <wps:cNvPr id="808" name="AutoShape 625"/>
                          <wps:cNvCnPr>
                            <a:cxnSpLocks noChangeShapeType="1"/>
                          </wps:cNvCnPr>
                          <wps:spPr bwMode="auto">
                            <a:xfrm flipV="1">
                              <a:off x="6268" y="7102"/>
                              <a:ext cx="0" cy="6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Text Box 626"/>
                          <wps:cNvSpPr txBox="1">
                            <a:spLocks noChangeArrowheads="1"/>
                          </wps:cNvSpPr>
                          <wps:spPr bwMode="auto">
                            <a:xfrm>
                              <a:off x="7193" y="6652"/>
                              <a:ext cx="984" cy="450"/>
                            </a:xfrm>
                            <a:prstGeom prst="rect">
                              <a:avLst/>
                            </a:prstGeom>
                            <a:solidFill>
                              <a:srgbClr val="FFFFFF"/>
                            </a:solidFill>
                            <a:ln w="9525">
                              <a:solidFill>
                                <a:srgbClr val="000000"/>
                              </a:solidFill>
                              <a:miter lim="800000"/>
                              <a:headEnd/>
                              <a:tailEnd/>
                            </a:ln>
                          </wps:spPr>
                          <wps:txbx>
                            <w:txbxContent>
                              <w:p w14:paraId="2D8D08C8" w14:textId="77777777" w:rsidR="00A20007" w:rsidRDefault="00A20007" w:rsidP="000C585D">
                                <w:pPr>
                                  <w:pStyle w:val="ab"/>
                                </w:pPr>
                                <w:r>
                                  <w:rPr>
                                    <w:rFonts w:hint="eastAsia"/>
                                  </w:rPr>
                                  <w:t>膜组件</w:t>
                                </w:r>
                              </w:p>
                            </w:txbxContent>
                          </wps:txbx>
                          <wps:bodyPr rot="0" vert="horz" wrap="square" lIns="91440" tIns="45720" rIns="91440" bIns="45720" anchor="t" anchorCtr="0" upright="1">
                            <a:noAutofit/>
                          </wps:bodyPr>
                        </wps:wsp>
                        <wps:wsp>
                          <wps:cNvPr id="810" name="AutoShape 627"/>
                          <wps:cNvCnPr>
                            <a:cxnSpLocks noChangeShapeType="1"/>
                          </wps:cNvCnPr>
                          <wps:spPr bwMode="auto">
                            <a:xfrm flipV="1">
                              <a:off x="7675" y="7102"/>
                              <a:ext cx="0" cy="6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1" name="AutoShape 628"/>
                          <wps:cNvCnPr>
                            <a:cxnSpLocks noChangeShapeType="1"/>
                          </wps:cNvCnPr>
                          <wps:spPr bwMode="auto">
                            <a:xfrm flipV="1">
                              <a:off x="6251" y="6188"/>
                              <a:ext cx="0" cy="4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629"/>
                          <wps:cNvCnPr>
                            <a:cxnSpLocks noChangeShapeType="1"/>
                          </wps:cNvCnPr>
                          <wps:spPr bwMode="auto">
                            <a:xfrm flipV="1">
                              <a:off x="7675" y="6188"/>
                              <a:ext cx="0" cy="4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630"/>
                          <wps:cNvSpPr txBox="1">
                            <a:spLocks noChangeArrowheads="1"/>
                          </wps:cNvSpPr>
                          <wps:spPr bwMode="auto">
                            <a:xfrm>
                              <a:off x="8930" y="8666"/>
                              <a:ext cx="984" cy="450"/>
                            </a:xfrm>
                            <a:prstGeom prst="rect">
                              <a:avLst/>
                            </a:prstGeom>
                            <a:solidFill>
                              <a:srgbClr val="FFFFFF"/>
                            </a:solidFill>
                            <a:ln w="9525">
                              <a:solidFill>
                                <a:srgbClr val="000000"/>
                              </a:solidFill>
                              <a:miter lim="800000"/>
                              <a:headEnd/>
                              <a:tailEnd/>
                            </a:ln>
                          </wps:spPr>
                          <wps:txbx>
                            <w:txbxContent>
                              <w:p w14:paraId="2E77D794" w14:textId="77777777" w:rsidR="00A20007" w:rsidRDefault="00A20007" w:rsidP="000C585D">
                                <w:pPr>
                                  <w:pStyle w:val="ab"/>
                                </w:pPr>
                                <w:r>
                                  <w:rPr>
                                    <w:rFonts w:hint="eastAsia"/>
                                  </w:rPr>
                                  <w:t>浓缩液</w:t>
                                </w:r>
                              </w:p>
                            </w:txbxContent>
                          </wps:txbx>
                          <wps:bodyPr rot="0" vert="horz" wrap="square" lIns="91440" tIns="45720" rIns="91440" bIns="45720" anchor="t" anchorCtr="0" upright="1">
                            <a:noAutofit/>
                          </wps:bodyPr>
                        </wps:wsp>
                        <wps:wsp>
                          <wps:cNvPr id="814" name="AutoShape 631"/>
                          <wps:cNvCnPr>
                            <a:cxnSpLocks noChangeShapeType="1"/>
                          </wps:cNvCnPr>
                          <wps:spPr bwMode="auto">
                            <a:xfrm>
                              <a:off x="6996" y="6895"/>
                              <a:ext cx="0" cy="1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AutoShape 632"/>
                          <wps:cNvCnPr>
                            <a:cxnSpLocks noChangeShapeType="1"/>
                          </wps:cNvCnPr>
                          <wps:spPr bwMode="auto">
                            <a:xfrm>
                              <a:off x="6240" y="6153"/>
                              <a:ext cx="2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6" name="Text Box 633"/>
                          <wps:cNvSpPr txBox="1">
                            <a:spLocks noChangeArrowheads="1"/>
                          </wps:cNvSpPr>
                          <wps:spPr bwMode="auto">
                            <a:xfrm>
                              <a:off x="8977" y="5950"/>
                              <a:ext cx="1172" cy="450"/>
                            </a:xfrm>
                            <a:prstGeom prst="rect">
                              <a:avLst/>
                            </a:prstGeom>
                            <a:solidFill>
                              <a:srgbClr val="FFFFFF"/>
                            </a:solidFill>
                            <a:ln w="9525">
                              <a:solidFill>
                                <a:srgbClr val="000000"/>
                              </a:solidFill>
                              <a:miter lim="800000"/>
                              <a:headEnd/>
                              <a:tailEnd/>
                            </a:ln>
                          </wps:spPr>
                          <wps:txbx>
                            <w:txbxContent>
                              <w:p w14:paraId="075E95A2" w14:textId="6395A657" w:rsidR="00A20007" w:rsidRDefault="00A20007" w:rsidP="000C585D">
                                <w:pPr>
                                  <w:pStyle w:val="ab"/>
                                </w:pPr>
                                <w:r>
                                  <w:rPr>
                                    <w:rFonts w:hint="eastAsia"/>
                                  </w:rPr>
                                  <w:t>清液</w:t>
                                </w:r>
                              </w:p>
                            </w:txbxContent>
                          </wps:txbx>
                          <wps:bodyPr rot="0" vert="horz" wrap="square" lIns="91440" tIns="45720" rIns="91440" bIns="45720" anchor="t" anchorCtr="0" upright="1">
                            <a:noAutofit/>
                          </wps:bodyPr>
                        </wps:wsp>
                        <wps:wsp>
                          <wps:cNvPr id="817" name="AutoShape 634"/>
                          <wps:cNvCnPr>
                            <a:cxnSpLocks noChangeShapeType="1"/>
                          </wps:cNvCnPr>
                          <wps:spPr bwMode="auto">
                            <a:xfrm>
                              <a:off x="6750" y="6879"/>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8" name="AutoShape 635"/>
                          <wps:cNvCnPr>
                            <a:cxnSpLocks noChangeShapeType="1"/>
                          </wps:cNvCnPr>
                          <wps:spPr bwMode="auto">
                            <a:xfrm>
                              <a:off x="8415" y="6901"/>
                              <a:ext cx="0" cy="1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AutoShape 636"/>
                          <wps:cNvCnPr>
                            <a:cxnSpLocks noChangeShapeType="1"/>
                          </wps:cNvCnPr>
                          <wps:spPr bwMode="auto">
                            <a:xfrm>
                              <a:off x="8169" y="6885"/>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AutoShape 637"/>
                          <wps:cNvCnPr>
                            <a:cxnSpLocks noChangeShapeType="1"/>
                          </wps:cNvCnPr>
                          <wps:spPr bwMode="auto">
                            <a:xfrm>
                              <a:off x="8638" y="8906"/>
                              <a:ext cx="2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21" name="Text Box 638"/>
                        <wps:cNvSpPr txBox="1">
                          <a:spLocks noChangeArrowheads="1"/>
                        </wps:cNvSpPr>
                        <wps:spPr bwMode="auto">
                          <a:xfrm>
                            <a:off x="5439" y="11830"/>
                            <a:ext cx="984" cy="450"/>
                          </a:xfrm>
                          <a:prstGeom prst="rect">
                            <a:avLst/>
                          </a:prstGeom>
                          <a:solidFill>
                            <a:srgbClr val="FFFFFF"/>
                          </a:solidFill>
                          <a:ln w="9525">
                            <a:solidFill>
                              <a:srgbClr val="000000"/>
                            </a:solidFill>
                            <a:miter lim="800000"/>
                            <a:headEnd/>
                            <a:tailEnd/>
                          </a:ln>
                        </wps:spPr>
                        <wps:txbx>
                          <w:txbxContent>
                            <w:p w14:paraId="3CD41818" w14:textId="77777777" w:rsidR="00A20007" w:rsidRDefault="00A20007" w:rsidP="000C585D">
                              <w:pPr>
                                <w:pStyle w:val="ab"/>
                              </w:pPr>
                              <w:r>
                                <w:rPr>
                                  <w:rFonts w:hint="eastAsia"/>
                                </w:rPr>
                                <w:t>循环泵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6FB2C" id="Group 639" o:spid="_x0000_s1140" style="position:absolute;left:0;text-align:left;margin-left:-4.6pt;margin-top:7.1pt;width:405.85pt;height:158.3pt;z-index:251638784;mso-position-horizontal-relative:text;mso-position-vertical-relative:text" coordorigin="1705,10060" coordsize="8117,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">
                <v:group id="Group 615" o:spid="_x0000_s1141" style="position:absolute;left:1705;top:10060;width:8117;height:3166" coordorigin="2032,5950" coordsize="8117,3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Text Box 616" o:spid="_x0000_s1142" type="#_x0000_t202" style="position:absolute;left:2032;top:7775;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CxMUA&#10;AADcAAAADwAAAGRycy9kb3ducmV2LnhtbESPQWvCQBSE7wX/w/KEXkrdWEVNdJVSqNibxtJeH9ln&#10;Esy+jbvbmP77bkHwOMzMN8xq05tGdOR8bVnBeJSAIC6srrlU8Hl8f16A8AFZY2OZFPySh8168LDC&#10;TNsrH6jLQykihH2GCqoQ2kxKX1Rk0I9sSxy9k3UGQ5SulNrhNcJNI1+SZCYN1hwXKmzpraLinP8Y&#10;BYvprvv2H5P9VzE7NWl4mnfbi1Pqcdi/LkEE6sM9fGvvtIJ5m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8LExQAAANwAAAAPAAAAAAAAAAAAAAAAAJgCAABkcnMv&#10;ZG93bnJldi54bWxQSwUGAAAAAAQABAD1AAAAigMAAAAA&#10;">
                    <v:textbox>
                      <w:txbxContent>
                        <w:p w14:paraId="08FCAEEC" w14:textId="77777777" w:rsidR="00A20007" w:rsidRDefault="00A20007" w:rsidP="000C585D">
                          <w:pPr>
                            <w:pStyle w:val="ab"/>
                          </w:pPr>
                          <w:r>
                            <w:rPr>
                              <w:rFonts w:hint="eastAsia"/>
                            </w:rPr>
                            <w:t>进水泵</w:t>
                          </w:r>
                        </w:p>
                      </w:txbxContent>
                    </v:textbox>
                  </v:shape>
                  <v:shape id="AutoShape 617" o:spid="_x0000_s1143" type="#_x0000_t32" style="position:absolute;left:3406;top:7961;width: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B4OsMAAADcAAAADwAAAGRycy9kb3ducmV2LnhtbERPy2rCQBTdF/yH4QrdNRO7KJpmEkSw&#10;FEsXPgjt7pK5TYKZO2Fm1NivdxaCy8N55+VoenEm5zvLCmZJCoK4trrjRsFhv36Zg/ABWWNvmRRc&#10;yUNZTJ5yzLS98JbOu9CIGMI+QwVtCEMmpa9bMugTOxBH7s86gyFC10jt8BLDTS9f0/RNGuw4NrQ4&#10;0Kql+rg7GQU/X4tTda2+aVPNFptfdMb/7z+Uep6Oy3cQgcbwEN/dn1rBPI3z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eDrDAAAA3AAAAA8AAAAAAAAAAAAA&#10;AAAAoQIAAGRycy9kb3ducmV2LnhtbFBLBQYAAAAABAAEAPkAAACRAwAAAAA=&#10;">
                    <v:stroke endarrow="block"/>
                  </v:shape>
                  <v:shape id="Text Box 618" o:spid="_x0000_s1144" type="#_x0000_t202" style="position:absolute;left:3909;top:7775;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PE8QA&#10;AADcAAAADwAAAGRycy9kb3ducmV2LnhtbESPQWsCMRSE70L/Q3gFL6JZtajdGqUUFL1ZFb0+Ns/d&#10;pZuXbRLX9d8bodDjMPPNMPNlayrRkPOlZQXDQQKCOLO65FzB8bDqz0D4gKyxskwK7uRhuXjpzDHV&#10;9sbf1OxDLmIJ+xQVFCHUqZQ+K8igH9iaOHoX6wyGKF0utcNbLDeVHCXJRBosOS4UWNNXQdnP/moU&#10;zN42zdlvx7tTNrlU76E3bda/Tqnua/v5ASJQG/7Df/RGRy4Z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zxPEAAAA3AAAAA8AAAAAAAAAAAAAAAAAmAIAAGRycy9k&#10;b3ducmV2LnhtbFBLBQYAAAAABAAEAPUAAACJAwAAAAA=&#10;">
                    <v:textbox>
                      <w:txbxContent>
                        <w:p w14:paraId="08876FD7" w14:textId="77777777" w:rsidR="00A20007" w:rsidRDefault="00A20007" w:rsidP="000C585D">
                          <w:pPr>
                            <w:pStyle w:val="ab"/>
                          </w:pPr>
                          <w:r>
                            <w:rPr>
                              <w:rFonts w:hint="eastAsia"/>
                            </w:rPr>
                            <w:t>保安过滤</w:t>
                          </w:r>
                        </w:p>
                      </w:txbxContent>
                    </v:textbox>
                  </v:shape>
                  <v:shape id="Text Box 619" o:spid="_x0000_s1145" type="#_x0000_t202" style="position:absolute;left:3909;top:8666;width:13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RZMUA&#10;AADcAAAADwAAAGRycy9kb3ducmV2LnhtbESPT2sCMRTE70K/Q3gFL+Jma0Xt1igitNibVdHrY/P2&#10;D928rEm6br99UxB6HGZ+M8xy3ZtGdOR8bVnBU5KCIM6trrlUcDq+jRcgfEDW2FgmBT/kYb16GCwx&#10;0/bGn9QdQiliCfsMFVQhtJmUPq/IoE9sSxy9wjqDIUpXSu3wFstNIydpOpMGa44LFba0rSj/Onwb&#10;BYvprrv4j+f9OZ8VzUsYzbv3q1Nq+NhvXkEE6sN/+E7vdOTS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VFkxQAAANwAAAAPAAAAAAAAAAAAAAAAAJgCAABkcnMv&#10;ZG93bnJldi54bWxQSwUGAAAAAAQABAD1AAAAigMAAAAA&#10;">
                    <v:textbox>
                      <w:txbxContent>
                        <w:p w14:paraId="24DF1478" w14:textId="77777777" w:rsidR="00A20007" w:rsidRDefault="00A20007" w:rsidP="000C585D">
                          <w:pPr>
                            <w:pStyle w:val="ab"/>
                          </w:pPr>
                          <w:r>
                            <w:rPr>
                              <w:rFonts w:hint="eastAsia"/>
                            </w:rPr>
                            <w:t>增压泵</w:t>
                          </w:r>
                        </w:p>
                      </w:txbxContent>
                    </v:textbox>
                  </v:shape>
                  <v:shape id="AutoShape 620" o:spid="_x0000_s1146" type="#_x0000_t32" style="position:absolute;left:4560;top:8225;width:0;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LmTcYAAADcAAAADwAAAGRycy9kb3ducmV2LnhtbESPQWvCQBSE70L/w/IK3nQThaKpq5RC&#10;RRQPVQnt7ZF9TUKzb8PuamJ/vVsQPA4z8w2zWPWmERdyvrasIB0nIIgLq2suFZyOH6MZCB+QNTaW&#10;ScGVPKyWT4MFZtp2/EmXQyhFhLDPUEEVQptJ6YuKDPqxbYmj92OdwRClK6V22EW4aeQkSV6kwZrj&#10;QoUtvVdU/B7ORsHXbn7Or/metnk6336jM/7vuFZq+Ny/vYII1IdH+N7eaAWzZAr/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S5k3GAAAA3AAAAA8AAAAAAAAA&#10;AAAAAAAAoQIAAGRycy9kb3ducmV2LnhtbFBLBQYAAAAABAAEAPkAAACUAwAAAAA=&#10;">
                    <v:stroke endarrow="block"/>
                  </v:shape>
                  <v:shape id="AutoShape 621" o:spid="_x0000_s1147" type="#_x0000_t32" style="position:absolute;left:6234;top:8225;width:17;height:6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o1esMAAADcAAAADwAAAGRycy9kb3ducmV2LnhtbESPT2sCMRTE74V+h/AK3mq2omVZjdIK&#10;gngR/0B7fGyeu6Gbl2UTN+u3N4LQ4zAzv2EWq8E2oqfOG8cKPsYZCOLSacOVgvNp856D8AFZY+OY&#10;FNzIw2r5+rLAQrvIB+qPoRIJwr5ABXUIbSGlL2uy6MeuJU7exXUWQ5JdJXWHMcFtIydZ9iktGk4L&#10;Nba0rqn8O16tAhP3pm+36/i9+/n1OpK5zZxRavQ2fM1BBBrCf/jZ3moFeTaF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qNXrDAAAA3AAAAA8AAAAAAAAAAAAA&#10;AAAAoQIAAGRycy9kb3ducmV2LnhtbFBLBQYAAAAABAAEAPkAAACRAwAAAAA=&#10;">
                    <v:stroke endarrow="block"/>
                  </v:shape>
                  <v:shape id="Text Box 622" o:spid="_x0000_s1148" type="#_x0000_t202" style="position:absolute;left:7193;top:7720;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EMUA&#10;AADcAAAADwAAAGRycy9kb3ducmV2LnhtbESPT2sCMRTE70K/Q3gFL0Wz1Vbt1igiKHqrf7DXx+a5&#10;u3Tzsk3iun57Uyh4HGZ+M8x03ppKNOR8aVnBaz8BQZxZXXKu4HhY9SYgfEDWWFkmBTfyMJ89daaY&#10;anvlHTX7kItYwj5FBUUIdSqlzwoy6Pu2Jo7e2TqDIUqXS+3wGstNJQdJMpIGS44LBda0LCj72V+M&#10;gsnbpvn22+HXKRudq4/wMm7Wv06p7nO7+AQRqA2P8D+90ZFL3uHv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MkQxQAAANwAAAAPAAAAAAAAAAAAAAAAAJgCAABkcnMv&#10;ZG93bnJldi54bWxQSwUGAAAAAAQABAD1AAAAigMAAAAA&#10;">
                    <v:textbox>
                      <w:txbxContent>
                        <w:p w14:paraId="152ADEEE" w14:textId="77777777" w:rsidR="00A20007" w:rsidRDefault="00A20007" w:rsidP="000C585D">
                          <w:pPr>
                            <w:pStyle w:val="ab"/>
                          </w:pPr>
                          <w:r>
                            <w:rPr>
                              <w:rFonts w:hint="eastAsia"/>
                            </w:rPr>
                            <w:t>循环泵</w:t>
                          </w:r>
                        </w:p>
                      </w:txbxContent>
                    </v:textbox>
                  </v:shape>
                  <v:shape id="AutoShape 623" o:spid="_x0000_s1149" type="#_x0000_t32" style="position:absolute;left:5283;top:8898;width:36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pgsUAAADcAAAADwAAAGRycy9kb3ducmV2LnhtbESPT2sCMRTE74V+h/AKvRTNWlBkNcpa&#10;EGrBg//uz83rJnTzsm6ibr+9EQSPw8z8hpnOO1eLC7XBelYw6GcgiEuvLVcK9rtlbwwiRGSNtWdS&#10;8E8B5rPXlynm2l95Q5dtrESCcMhRgYmxyaUMpSGHoe8b4uT9+tZhTLKtpG7xmuCulp9ZNpIOLacF&#10;gw19GSr/tmenYL0aLIqjsaufzcmuh8uiPlcfB6Xe37piAiJSF5/hR/tbKxhn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LpgsUAAADcAAAADwAAAAAAAAAA&#10;AAAAAAChAgAAZHJzL2Rvd25yZXYueG1sUEsFBgAAAAAEAAQA+QAAAJMDAAAAAA==&#10;"/>
                  <v:shape id="Text Box 624" o:spid="_x0000_s1150" type="#_x0000_t202" style="position:absolute;left:5786;top:6652;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y/MUA&#10;AADcAAAADwAAAGRycy9kb3ducmV2LnhtbESPT2sCMRTE7wW/Q3hCL6VmraJ23SilULE3tWKvj83b&#10;P7h5WZN03X77piB4HGZ+M0y27k0jOnK+tqxgPEpAEOdW11wqOH59PC9A+ICssbFMCn7Jw3o1eMgw&#10;1fbKe+oOoRSxhH2KCqoQ2lRKn1dk0I9sSxy9wjqDIUpXSu3wGstNI1+SZCYN1hwXKmzpvaL8fPgx&#10;ChbTbfftPye7Uz4rmtfwNO82F6fU47B/W4II1Id7+EZvdeS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vL8xQAAANwAAAAPAAAAAAAAAAAAAAAAAJgCAABkcnMv&#10;ZG93bnJldi54bWxQSwUGAAAAAAQABAD1AAAAigMAAAAA&#10;">
                    <v:textbox>
                      <w:txbxContent>
                        <w:p w14:paraId="0EDFCE38" w14:textId="77777777" w:rsidR="00A20007" w:rsidRDefault="00A20007" w:rsidP="000C585D">
                          <w:pPr>
                            <w:pStyle w:val="ab"/>
                          </w:pPr>
                          <w:r>
                            <w:rPr>
                              <w:rFonts w:hint="eastAsia"/>
                            </w:rPr>
                            <w:t>膜组件</w:t>
                          </w:r>
                        </w:p>
                      </w:txbxContent>
                    </v:textbox>
                  </v:shape>
                  <v:shape id="AutoShape 625" o:spid="_x0000_s1151" type="#_x0000_t32" style="position:absolute;left:6268;top:7102;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f78AAADcAAAADwAAAGRycy9kb3ducmV2LnhtbERPy4rCMBTdC/5DuMLsNHVAkWoUFQRx&#10;M/gAXV6aaxtsbkqTaerfTxYDLg/nvdr0thYdtd44VjCdZCCIC6cNlwpu18N4AcIHZI21Y1LwJg+b&#10;9XCwwly7yGfqLqEUKYR9jgqqEJpcSl9UZNFPXEOcuKdrLYYE21LqFmMKt7X8zrK5tGg4NVTY0L6i&#10;4nX5tQpM/DFdc9zH3en+8DqSec+cUepr1G+XIAL14SP+dx+1gkWW1qYz6QjI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c/f78AAADcAAAADwAAAAAAAAAAAAAAAACh&#10;AgAAZHJzL2Rvd25yZXYueG1sUEsFBgAAAAAEAAQA+QAAAI0DAAAAAA==&#10;">
                    <v:stroke endarrow="block"/>
                  </v:shape>
                  <v:shape id="Text Box 626" o:spid="_x0000_s1152" type="#_x0000_t202" style="position:absolute;left:7193;top:6652;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DFcUA&#10;AADcAAAADwAAAGRycy9kb3ducmV2LnhtbESPT2sCMRTE7wW/Q3hCL0WzVrG6bpRSqNibWmmvj83b&#10;P7h5WZN03X77piB4HGZ+M0y26U0jOnK+tqxgMk5AEOdW11wqOH2+jxYgfEDW2FgmBb/kYbMePGSY&#10;anvlA3XHUIpYwj5FBVUIbSqlzysy6Me2JY5eYZ3BEKUrpXZ4jeWmkc9JMpcGa44LFbb0VlF+Pv4Y&#10;BYvZrvv2H9P9Vz4vmmV4eum2F6fU47B/XYEI1Id7+EbvdOSSJ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cMVxQAAANwAAAAPAAAAAAAAAAAAAAAAAJgCAABkcnMv&#10;ZG93bnJldi54bWxQSwUGAAAAAAQABAD1AAAAigMAAAAA&#10;">
                    <v:textbox>
                      <w:txbxContent>
                        <w:p w14:paraId="2D8D08C8" w14:textId="77777777" w:rsidR="00A20007" w:rsidRDefault="00A20007" w:rsidP="000C585D">
                          <w:pPr>
                            <w:pStyle w:val="ab"/>
                          </w:pPr>
                          <w:r>
                            <w:rPr>
                              <w:rFonts w:hint="eastAsia"/>
                            </w:rPr>
                            <w:t>膜组件</w:t>
                          </w:r>
                        </w:p>
                      </w:txbxContent>
                    </v:textbox>
                  </v:shape>
                  <v:shape id="AutoShape 627" o:spid="_x0000_s1153" type="#_x0000_t32" style="position:absolute;left:7675;top:7102;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lpMAAAADcAAAADwAAAGRycy9kb3ducmV2LnhtbERPz0vDMBS+D/wfwhO8rekGyqjLxiwI&#10;xYvYDfT4aJ5tWPNSmqxp/3tzEHb8+H7vj7PtxUSjN44VbLIcBHHjtOFWweX8vt6B8AFZY++YFCzk&#10;4Xh4WO2x0C7yF011aEUKYV+ggi6EoZDSNx1Z9JkbiBP360aLIcGxlXrEmMJtL7d5/iItGk4NHQ5U&#10;dtRc65tVYOKnmYaqjG8f3z9eRzLLszNKPT3Op1cQgeZwF/+7K61gt0nz05l0BOTh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IpaTAAAAA3AAAAA8AAAAAAAAAAAAAAAAA&#10;oQIAAGRycy9kb3ducmV2LnhtbFBLBQYAAAAABAAEAPkAAACOAwAAAAA=&#10;">
                    <v:stroke endarrow="block"/>
                  </v:shape>
                  <v:shape id="AutoShape 628" o:spid="_x0000_s1154" type="#_x0000_t32" style="position:absolute;left:6251;top:6188;width:0;height: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NnQMQAAADcAAAADwAAAGRycy9kb3ducmV2LnhtbESPQWsCMRSE74X+h/AKvZSaTQ+ybI0i&#10;hYJ4KKh78PhIXneXbl7WJK7bf28EweMwM98wi9XkejFSiJ1nDWpWgCA23nbcaKgP3+8liJiQLfae&#10;ScM/RVgtn58WWFl/4R2N+9SIDOFYoYY2paGSMpqWHMaZH4iz9+uDw5RlaKQNeMlw18uPophLhx3n&#10;hRYH+mrJ/O3PTkO3rX/q8e2Ugim36hhUPBx7o/Xry7T+BJFoSo/wvb2xGkql4HYmHwG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2dAxAAAANwAAAAPAAAAAAAAAAAA&#10;AAAAAKECAABkcnMvZG93bnJldi54bWxQSwUGAAAAAAQABAD5AAAAkgMAAAAA&#10;"/>
                  <v:shape id="AutoShape 629" o:spid="_x0000_s1155" type="#_x0000_t32" style="position:absolute;left:7675;top:6188;width:0;height: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5N8QAAADcAAAADwAAAGRycy9kb3ducmV2LnhtbESPQYvCMBSE74L/ITzBi2haD0upRlkW&#10;BPEgrPbg8ZE827LNSzeJtf77zcLCHoeZ+YbZ7kfbiYF8aB0ryFcZCGLtTMu1gup6WBYgQkQ22Dkm&#10;BS8KsN9NJ1ssjXvyJw2XWIsE4VCigibGvpQy6IYshpXriZN3d95iTNLX0nh8Jrjt5DrL3qTFltNC&#10;gz19NKS/Lg+roD1V52pYfEevi1N+83m43jqt1Hw2vm9ARBrjf/ivfTQKinwN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fk3xAAAANwAAAAPAAAAAAAAAAAA&#10;AAAAAKECAABkcnMvZG93bnJldi54bWxQSwUGAAAAAAQABAD5AAAAkgMAAAAA&#10;"/>
                  <v:shape id="Text Box 630" o:spid="_x0000_s1156" type="#_x0000_t202" style="position:absolute;left:8930;top:8666;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iIsYA&#10;AADcAAAADwAAAGRycy9kb3ducmV2LnhtbESPS2vDMBCE74X+B7GFXEoi50EeruVQAi3prU1Dcl2s&#10;jW1qrVxJcZx/HxUCPQ4z3wyTrXvTiI6cry0rGI8SEMSF1TWXCvbfb8MlCB+QNTaWScGVPKzzx4cM&#10;U20v/EXdLpQilrBPUUEVQptK6YuKDPqRbYmjd7LOYIjSlVI7vMRy08hJksylwZrjQoUtbSoqfnZn&#10;o2A523ZH/zH9PBTzU7MKz4vu/dcpNXjqX19ABOrDf/hOb3Xkxl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RiIsYAAADcAAAADwAAAAAAAAAAAAAAAACYAgAAZHJz&#10;L2Rvd25yZXYueG1sUEsFBgAAAAAEAAQA9QAAAIsDAAAAAA==&#10;">
                    <v:textbox>
                      <w:txbxContent>
                        <w:p w14:paraId="2E77D794" w14:textId="77777777" w:rsidR="00A20007" w:rsidRDefault="00A20007" w:rsidP="000C585D">
                          <w:pPr>
                            <w:pStyle w:val="ab"/>
                          </w:pPr>
                          <w:r>
                            <w:rPr>
                              <w:rFonts w:hint="eastAsia"/>
                            </w:rPr>
                            <w:t>浓缩液</w:t>
                          </w:r>
                        </w:p>
                      </w:txbxContent>
                    </v:textbox>
                  </v:shape>
                  <v:shape id="AutoShape 631" o:spid="_x0000_s1157" type="#_x0000_t32" style="position:absolute;left:6996;top:6895;width:0;height:1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Es8YAAADcAAAADwAAAGRycy9kb3ducmV2LnhtbESPQWsCMRSE74X+h/AKXopmV2yR1Sjb&#10;gqAFD1q9PzfPTejmZbuJuv33TaHgcZiZb5j5sneNuFIXrGcF+SgDQVx5bblWcPhcDacgQkTW2Hgm&#10;BT8UYLl4fJhjof2Nd3Tdx1okCIcCFZgY20LKUBlyGEa+JU7e2XcOY5JdLXWHtwR3jRxn2at0aDkt&#10;GGzp3VD1tb84BdtN/laejN187L7t9mVVNpf6+ajU4KkvZyAi9fEe/m+v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1RLPGAAAA3AAAAA8AAAAAAAAA&#10;AAAAAAAAoQIAAGRycy9kb3ducmV2LnhtbFBLBQYAAAAABAAEAPkAAACUAwAAAAA=&#10;"/>
                  <v:shape id="AutoShape 632" o:spid="_x0000_s1158" type="#_x0000_t32" style="position:absolute;left:6240;top:6153;width:2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5Nf8UAAADcAAAADwAAAGRycy9kb3ducmV2LnhtbESPQWvCQBSE74L/YXlCb7pJQdHoKqXQ&#10;IhYPagnt7ZF9JqHZt2F31eivdwWhx2FmvmEWq8404kzO15YVpKMEBHFhdc2lgu/Dx3AKwgdkjY1l&#10;UnAlD6tlv7fATNsL7+i8D6WIEPYZKqhCaDMpfVGRQT+yLXH0jtYZDFG6UmqHlwg3jXxNkok0WHNc&#10;qLCl94qKv/3JKPj5mp3ya76lTZ7ONr/ojL8dPpV6GXRvcxCBuvAffrbXWsE0HcP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5Nf8UAAADcAAAADwAAAAAAAAAA&#10;AAAAAAChAgAAZHJzL2Rvd25yZXYueG1sUEsFBgAAAAAEAAQA+QAAAJMDAAAAAA==&#10;">
                    <v:stroke endarrow="block"/>
                  </v:shape>
                  <v:shape id="Text Box 633" o:spid="_x0000_s1159" type="#_x0000_t202" style="position:absolute;left:8977;top:5950;width:11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usUA&#10;AADcAAAADwAAAGRycy9kb3ducmV2LnhtbESPQWvCQBSE70L/w/IEL1I3Wok2dRURWvRmtbTXR/aZ&#10;BLNv091tjP/eFYQeh5lvhlmsOlOLlpyvLCsYjxIQxLnVFRcKvo7vz3MQPiBrrC2Tgit5WC2fegvM&#10;tL3wJ7WHUIhYwj5DBWUITSalz0sy6Ee2IY7eyTqDIUpXSO3wEstNLSdJkkqDFceFEhvalJSfD39G&#10;wXy6bX/87mX/naen+jUMZ+3Hr1Nq0O/WbyACdeE//KC3OnLj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8G6xQAAANwAAAAPAAAAAAAAAAAAAAAAAJgCAABkcnMv&#10;ZG93bnJldi54bWxQSwUGAAAAAAQABAD1AAAAigMAAAAA&#10;">
                    <v:textbox>
                      <w:txbxContent>
                        <w:p w14:paraId="075E95A2" w14:textId="6395A657" w:rsidR="00A20007" w:rsidRDefault="00A20007" w:rsidP="000C585D">
                          <w:pPr>
                            <w:pStyle w:val="ab"/>
                          </w:pPr>
                          <w:r>
                            <w:rPr>
                              <w:rFonts w:hint="eastAsia"/>
                            </w:rPr>
                            <w:t>清液</w:t>
                          </w:r>
                        </w:p>
                      </w:txbxContent>
                    </v:textbox>
                  </v:shape>
                  <v:shape id="AutoShape 634" o:spid="_x0000_s1160" type="#_x0000_t32" style="position:absolute;left:6750;top:6879;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B2k8YAAADcAAAADwAAAGRycy9kb3ducmV2LnhtbESPT2vCQBTE74LfYXlCb7pJD/6JrlIK&#10;LWLxoJbQ3h7ZZxKafRt2V41+elcQehxm5jfMYtWZRpzJ+dqygnSUgCAurK65VPB9+BhOQfiArLGx&#10;TAqu5GG17PcWmGl74R2d96EUEcI+QwVVCG0mpS8qMuhHtiWO3tE6gyFKV0rt8BLhppGvSTKWBmuO&#10;CxW29F5R8bc/GQU/X7NTfs23tMnT2eYXnfG3w6dSL4PubQ4iUBf+w8/2WiuYphN4nI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wdpPGAAAA3AAAAA8AAAAAAAAA&#10;AAAAAAAAoQIAAGRycy9kb3ducmV2LnhtbFBLBQYAAAAABAAEAPkAAACUAwAAAAA=&#10;">
                    <v:stroke endarrow="block"/>
                  </v:shape>
                  <v:shape id="AutoShape 635" o:spid="_x0000_s1161" type="#_x0000_t32" style="position:absolute;left:8415;top:6901;width:0;height:1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OtsIAAADcAAAADwAAAGRycy9kb3ducmV2LnhtbERPy2oCMRTdF/yHcAU3pWamoMjUKGNB&#10;qIILX/vbye0kOLmZTqKOf98sCi4P5z1f9q4RN+qC9awgH2cgiCuvLdcKTsf12wxEiMgaG8+k4EEB&#10;lovByxwL7e+8p9sh1iKFcChQgYmxLaQMlSGHYexb4sT9+M5hTLCrpe7wnsJdI9+zbCodWk4NBlv6&#10;NFRdDlenYLfJV+W3sZvt/tfuJuuyudavZ6VGw778ABGpj0/xv/tLK5jl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OtsIAAADcAAAADwAAAAAAAAAAAAAA&#10;AAChAgAAZHJzL2Rvd25yZXYueG1sUEsFBgAAAAAEAAQA+QAAAJADAAAAAA==&#10;"/>
                  <v:shape id="AutoShape 636" o:spid="_x0000_s1162" type="#_x0000_t32" style="position:absolute;left:8169;top:6885;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HesYAAADcAAAADwAAAGRycy9kb3ducmV2LnhtbESPT2vCQBTE74LfYXmF3nQTD8WkrlIK&#10;SrF48A+hvT2yr0lo9m3YXTX66V1B8DjMzG+Y2aI3rTiR841lBek4AUFcWt1wpeCwX46mIHxA1tha&#10;JgUX8rCYDwczzLU985ZOu1CJCGGfo4I6hC6X0pc1GfRj2xFH7886gyFKV0nt8BzhppWTJHmTBhuO&#10;CzV29FlT+b87GgU/39mxuBQbWhdptv5FZ/x1v1Lq9aX/eAcRqA/P8KP9pRVM0wz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jR3rGAAAA3AAAAA8AAAAAAAAA&#10;AAAAAAAAoQIAAGRycy9kb3ducmV2LnhtbFBLBQYAAAAABAAEAPkAAACUAwAAAAA=&#10;">
                    <v:stroke endarrow="block"/>
                  </v:shape>
                  <v:shape id="AutoShape 637" o:spid="_x0000_s1163" type="#_x0000_t32" style="position:absolute;left:8638;top:8906;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WsMAAADcAAAADwAAAGRycy9kb3ducmV2LnhtbERPz2vCMBS+D/wfwhN2m6keRu2MIoIy&#10;OnaYjrLdHs2zLTYvJYm23V+/HASPH9/v1WYwrbiR841lBfNZAoK4tLrhSsH3af+SgvABWWNrmRSM&#10;5GGznjytMNO25y+6HUMlYgj7DBXUIXSZlL6syaCf2Y44cmfrDIYIXSW1wz6Gm1YukuRVGmw4NtTY&#10;0a6m8nK8GgU/H8trMRaflBfzZf6Lzvi/00Gp5+mwfQMRaAgP8d39rhWki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JFrDAAAA3AAAAA8AAAAAAAAAAAAA&#10;AAAAoQIAAGRycy9kb3ducmV2LnhtbFBLBQYAAAAABAAEAPkAAACRAwAAAAA=&#10;">
                    <v:stroke endarrow="block"/>
                  </v:shape>
                </v:group>
                <v:shape id="Text Box 638" o:spid="_x0000_s1164" type="#_x0000_t202" style="position:absolute;left:5439;top:11830;width:9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c8YA&#10;AADcAAAADwAAAGRycy9kb3ducmV2LnhtbESPS2vDMBCE74X8B7GBXkoi50EeruVQCgnprU1Dcl2s&#10;jW1qrVxJcdx/XxUCPQ4z3wyTbXrTiI6cry0rmIwTEMSF1TWXCo6f29EKhA/IGhvLpOCHPGzywUOG&#10;qbY3/qDuEEoRS9inqKAKoU2l9EVFBv3YtsTRu1hnMETpSqkd3mK5aeQ0SRbSYM1xocKWXisqvg5X&#10;o2A133dn/zZ7PxWLS7MOT8tu9+2Uehz2L88gAvXhP3yn9zpy0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aTc8YAAADcAAAADwAAAAAAAAAAAAAAAACYAgAAZHJz&#10;L2Rvd25yZXYueG1sUEsFBgAAAAAEAAQA9QAAAIsDAAAAAA==&#10;">
                  <v:textbox>
                    <w:txbxContent>
                      <w:p w14:paraId="3CD41818" w14:textId="77777777" w:rsidR="00A20007" w:rsidRDefault="00A20007" w:rsidP="000C585D">
                        <w:pPr>
                          <w:pStyle w:val="ab"/>
                        </w:pPr>
                        <w:r>
                          <w:rPr>
                            <w:rFonts w:hint="eastAsia"/>
                          </w:rPr>
                          <w:t>循环泵</w:t>
                        </w:r>
                      </w:p>
                    </w:txbxContent>
                  </v:textbox>
                </v:shape>
              </v:group>
            </w:pict>
          </mc:Fallback>
        </mc:AlternateContent>
      </w:r>
    </w:p>
    <w:p w14:paraId="7FACD420" w14:textId="77777777" w:rsidR="000C5CC2" w:rsidRPr="00F47AFF" w:rsidRDefault="000C5CC2" w:rsidP="008350D7">
      <w:pPr>
        <w:pStyle w:val="cucd-00"/>
      </w:pPr>
    </w:p>
    <w:p w14:paraId="2452D992" w14:textId="77777777" w:rsidR="000C5CC2" w:rsidRPr="00F47AFF" w:rsidRDefault="000C5CC2" w:rsidP="008350D7">
      <w:pPr>
        <w:pStyle w:val="cucd-00"/>
      </w:pPr>
    </w:p>
    <w:p w14:paraId="197178F4" w14:textId="77777777" w:rsidR="000C5CC2" w:rsidRPr="00F47AFF" w:rsidRDefault="000C5CC2" w:rsidP="008350D7">
      <w:pPr>
        <w:pStyle w:val="cucd-00"/>
      </w:pPr>
    </w:p>
    <w:p w14:paraId="3139E3FC" w14:textId="77777777" w:rsidR="000C5CC2" w:rsidRPr="00F47AFF" w:rsidRDefault="000C5CC2" w:rsidP="008350D7">
      <w:pPr>
        <w:pStyle w:val="cucd-00"/>
      </w:pPr>
    </w:p>
    <w:p w14:paraId="14EC0EFE" w14:textId="77777777" w:rsidR="000C5CC2" w:rsidRPr="00F47AFF" w:rsidRDefault="000C5CC2" w:rsidP="008350D7">
      <w:pPr>
        <w:pStyle w:val="cucd-00"/>
      </w:pPr>
    </w:p>
    <w:p w14:paraId="3F07F4F3" w14:textId="77777777" w:rsidR="000C5CC2" w:rsidRPr="00F47AFF" w:rsidRDefault="000C5CC2" w:rsidP="008350D7">
      <w:pPr>
        <w:pStyle w:val="cucd-00"/>
      </w:pPr>
    </w:p>
    <w:p w14:paraId="2F4CDD7A" w14:textId="77777777" w:rsidR="000C5CC2" w:rsidRPr="00F47AFF" w:rsidRDefault="000C5CC2" w:rsidP="008350D7">
      <w:pPr>
        <w:pStyle w:val="cucd-00"/>
      </w:pPr>
    </w:p>
    <w:p w14:paraId="32D96AF0" w14:textId="77777777" w:rsidR="000C5CC2" w:rsidRPr="00F47AFF" w:rsidRDefault="000C585D" w:rsidP="000C585D">
      <w:pPr>
        <w:pStyle w:val="cucd-00"/>
        <w:jc w:val="center"/>
      </w:pPr>
      <w:r w:rsidRPr="00F47AFF">
        <w:rPr>
          <w:rFonts w:eastAsia="黑体"/>
        </w:rPr>
        <w:t>图</w:t>
      </w:r>
      <w:r w:rsidRPr="00F47AFF">
        <w:rPr>
          <w:rFonts w:eastAsia="黑体"/>
        </w:rPr>
        <w:t>5.</w:t>
      </w:r>
      <w:r w:rsidR="00037CD1" w:rsidRPr="00F47AFF">
        <w:rPr>
          <w:rFonts w:eastAsia="黑体"/>
        </w:rPr>
        <w:t>6.1</w:t>
      </w:r>
      <w:r w:rsidR="00A2624D" w:rsidRPr="00F47AFF">
        <w:rPr>
          <w:rFonts w:eastAsia="黑体"/>
        </w:rPr>
        <w:t>反渗透</w:t>
      </w:r>
      <w:r w:rsidRPr="00F47AFF">
        <w:rPr>
          <w:rFonts w:eastAsia="黑体"/>
        </w:rPr>
        <w:t>系统工艺流程框图</w:t>
      </w:r>
    </w:p>
    <w:p w14:paraId="59E835F4" w14:textId="77777777" w:rsidR="000C585D" w:rsidRPr="00F47AFF" w:rsidRDefault="000C585D" w:rsidP="000C585D">
      <w:pPr>
        <w:pStyle w:val="cucd-00"/>
        <w:snapToGrid w:val="0"/>
        <w:ind w:firstLineChars="0" w:firstLine="0"/>
        <w:rPr>
          <w:rStyle w:val="cucd-3Char1"/>
        </w:rPr>
      </w:pPr>
      <w:r w:rsidRPr="00F47AFF">
        <w:rPr>
          <w:b/>
          <w:sz w:val="28"/>
          <w:szCs w:val="28"/>
        </w:rPr>
        <w:t>5.</w:t>
      </w:r>
      <w:r w:rsidR="00037CD1" w:rsidRPr="00F47AFF">
        <w:rPr>
          <w:b/>
          <w:sz w:val="28"/>
          <w:szCs w:val="28"/>
        </w:rPr>
        <w:t>6.2</w:t>
      </w:r>
      <w:r w:rsidR="009D4EC1" w:rsidRPr="00F47AFF">
        <w:t>反渗透</w:t>
      </w:r>
      <w:r w:rsidRPr="00F47AFF">
        <w:t>系统的设计进水主要污染物指标</w:t>
      </w:r>
      <w:r w:rsidR="0072451D" w:rsidRPr="00F47AFF">
        <w:t>应</w:t>
      </w:r>
      <w:r w:rsidRPr="00F47AFF">
        <w:t>符合下列要求：：</w:t>
      </w:r>
    </w:p>
    <w:p w14:paraId="3C6AB765" w14:textId="77777777" w:rsidR="00C561E5" w:rsidRPr="00F47AFF" w:rsidRDefault="00C561E5" w:rsidP="009A4E82">
      <w:pPr>
        <w:pStyle w:val="cucd-00"/>
        <w:snapToGrid w:val="0"/>
        <w:ind w:firstLine="482"/>
      </w:pPr>
      <w:r w:rsidRPr="00F47AFF">
        <w:rPr>
          <w:b/>
        </w:rPr>
        <w:t>1</w:t>
      </w:r>
      <w:r w:rsidRPr="00F47AFF">
        <w:t>化学需氧量（</w:t>
      </w:r>
      <w:r w:rsidRPr="00F47AFF">
        <w:t>COD</w:t>
      </w:r>
      <w:r w:rsidRPr="00F47AFF">
        <w:t>）：卷式</w:t>
      </w:r>
      <w:r w:rsidRPr="00F47AFF">
        <w:t>RO</w:t>
      </w:r>
      <w:r w:rsidRPr="00F47AFF">
        <w:t>不宜大于</w:t>
      </w:r>
      <w:r w:rsidRPr="00F47AFF">
        <w:t>1000 mg/L</w:t>
      </w:r>
      <w:r w:rsidRPr="00F47AFF">
        <w:t>；碟管式反渗透</w:t>
      </w:r>
      <w:r w:rsidRPr="00F47AFF">
        <w:t>(DTRO)</w:t>
      </w:r>
      <w:r w:rsidRPr="00F47AFF">
        <w:t>不宜大于</w:t>
      </w:r>
      <w:r w:rsidRPr="00F47AFF">
        <w:t>10000 mg/L</w:t>
      </w:r>
      <w:r w:rsidRPr="00F47AFF">
        <w:t>；</w:t>
      </w:r>
    </w:p>
    <w:p w14:paraId="650A6ACA" w14:textId="77777777" w:rsidR="00C561E5" w:rsidRPr="00F47AFF" w:rsidRDefault="00C561E5" w:rsidP="009A4E82">
      <w:pPr>
        <w:pStyle w:val="cucd-00"/>
        <w:snapToGrid w:val="0"/>
        <w:ind w:firstLine="482"/>
      </w:pPr>
      <w:r w:rsidRPr="00F47AFF">
        <w:rPr>
          <w:b/>
        </w:rPr>
        <w:lastRenderedPageBreak/>
        <w:t>2</w:t>
      </w:r>
      <w:r w:rsidRPr="00F47AFF">
        <w:t>氧化还原电位（</w:t>
      </w:r>
      <w:r w:rsidRPr="00F47AFF">
        <w:t>ORP</w:t>
      </w:r>
      <w:r w:rsidRPr="00F47AFF">
        <w:t>）宜小于</w:t>
      </w:r>
      <w:r w:rsidRPr="00F47AFF">
        <w:t>200 mV</w:t>
      </w:r>
      <w:r w:rsidRPr="00F47AFF">
        <w:t>；</w:t>
      </w:r>
    </w:p>
    <w:p w14:paraId="5BAFC410" w14:textId="77777777" w:rsidR="00C561E5" w:rsidRPr="00F47AFF" w:rsidRDefault="00C561E5" w:rsidP="009A4E82">
      <w:pPr>
        <w:pStyle w:val="cucd-00"/>
        <w:snapToGrid w:val="0"/>
        <w:ind w:firstLine="482"/>
      </w:pPr>
      <w:r w:rsidRPr="00F47AFF">
        <w:rPr>
          <w:b/>
        </w:rPr>
        <w:t>3</w:t>
      </w:r>
      <w:r w:rsidRPr="00F47AFF">
        <w:t>最大进水</w:t>
      </w:r>
      <w:r w:rsidRPr="00F47AFF">
        <w:t>SDI</w:t>
      </w:r>
      <w:r w:rsidRPr="00F47AFF">
        <w:rPr>
          <w:vertAlign w:val="subscript"/>
        </w:rPr>
        <w:t>15</w:t>
      </w:r>
      <w:r w:rsidRPr="00F47AFF">
        <w:t>：卷式</w:t>
      </w:r>
      <w:r w:rsidRPr="00F47AFF">
        <w:t>RO</w:t>
      </w:r>
      <w:r w:rsidRPr="00F47AFF">
        <w:t>宜小于</w:t>
      </w:r>
      <w:r w:rsidRPr="00F47AFF">
        <w:t>5</w:t>
      </w:r>
      <w:r w:rsidRPr="00F47AFF">
        <w:t>，碟管式反渗透（</w:t>
      </w:r>
      <w:r w:rsidRPr="00F47AFF">
        <w:t>DTRO</w:t>
      </w:r>
      <w:r w:rsidRPr="00F47AFF">
        <w:t>）宜小于</w:t>
      </w:r>
      <w:r w:rsidRPr="00F47AFF">
        <w:t>6.5</w:t>
      </w:r>
      <w:r w:rsidRPr="00F47AFF">
        <w:t>；</w:t>
      </w:r>
    </w:p>
    <w:p w14:paraId="01017D3F" w14:textId="77777777" w:rsidR="00C561E5" w:rsidRPr="00F47AFF" w:rsidRDefault="00C561E5" w:rsidP="009A4E82">
      <w:pPr>
        <w:pStyle w:val="cucd-00"/>
        <w:snapToGrid w:val="0"/>
        <w:ind w:firstLine="482"/>
      </w:pPr>
      <w:r w:rsidRPr="00F47AFF">
        <w:rPr>
          <w:b/>
        </w:rPr>
        <w:t>4</w:t>
      </w:r>
      <w:r w:rsidRPr="00F47AFF">
        <w:t>氨氮（</w:t>
      </w:r>
      <w:r w:rsidRPr="00F47AFF">
        <w:t>NH</w:t>
      </w:r>
      <w:r w:rsidRPr="00F47AFF">
        <w:rPr>
          <w:vertAlign w:val="subscript"/>
        </w:rPr>
        <w:t>3</w:t>
      </w:r>
      <w:r w:rsidRPr="00F47AFF">
        <w:t>-N</w:t>
      </w:r>
      <w:r w:rsidRPr="00F47AFF">
        <w:t>）：卷式</w:t>
      </w:r>
      <w:r w:rsidRPr="00F47AFF">
        <w:t>RO</w:t>
      </w:r>
      <w:r w:rsidRPr="00F47AFF">
        <w:t>宜小于</w:t>
      </w:r>
      <w:r w:rsidRPr="00F47AFF">
        <w:t>50 mg/L</w:t>
      </w:r>
      <w:r w:rsidRPr="00F47AFF">
        <w:t>，碟管式反渗透（</w:t>
      </w:r>
      <w:r w:rsidRPr="00F47AFF">
        <w:t>DTRO</w:t>
      </w:r>
      <w:r w:rsidRPr="00F47AFF">
        <w:t>）宜小于</w:t>
      </w:r>
      <w:r w:rsidRPr="00F47AFF">
        <w:t>800 mg/L</w:t>
      </w:r>
      <w:r w:rsidRPr="00F47AFF">
        <w:t>；</w:t>
      </w:r>
    </w:p>
    <w:p w14:paraId="312E8ECA" w14:textId="77777777" w:rsidR="00C561E5" w:rsidRPr="00F47AFF" w:rsidRDefault="00C561E5" w:rsidP="009A4E82">
      <w:pPr>
        <w:pStyle w:val="cucd-00"/>
        <w:snapToGrid w:val="0"/>
        <w:ind w:firstLine="482"/>
      </w:pPr>
      <w:r w:rsidRPr="00F47AFF">
        <w:rPr>
          <w:b/>
        </w:rPr>
        <w:t>5</w:t>
      </w:r>
      <w:r w:rsidRPr="00F47AFF">
        <w:t>进水</w:t>
      </w:r>
      <w:r w:rsidRPr="00F47AFF">
        <w:t>pH</w:t>
      </w:r>
      <w:r w:rsidRPr="00F47AFF">
        <w:t>值宜小于</w:t>
      </w:r>
      <w:r w:rsidRPr="00F47AFF">
        <w:t>7.0</w:t>
      </w:r>
      <w:r w:rsidRPr="00F47AFF">
        <w:t>。</w:t>
      </w:r>
    </w:p>
    <w:p w14:paraId="62289800" w14:textId="77777777" w:rsidR="000C585D" w:rsidRPr="00F47AFF" w:rsidRDefault="000C585D" w:rsidP="00474CEC">
      <w:pPr>
        <w:pStyle w:val="cucd-00"/>
        <w:snapToGrid w:val="0"/>
        <w:ind w:firstLineChars="0" w:firstLine="0"/>
        <w:rPr>
          <w:rStyle w:val="cucd-3Char1"/>
          <w:b w:val="0"/>
          <w:sz w:val="24"/>
        </w:rPr>
      </w:pPr>
      <w:r w:rsidRPr="00F47AFF">
        <w:rPr>
          <w:b/>
          <w:sz w:val="28"/>
          <w:szCs w:val="28"/>
        </w:rPr>
        <w:t>5.</w:t>
      </w:r>
      <w:r w:rsidR="00037CD1" w:rsidRPr="00F47AFF">
        <w:rPr>
          <w:b/>
          <w:sz w:val="28"/>
          <w:szCs w:val="28"/>
        </w:rPr>
        <w:t>6.3</w:t>
      </w:r>
      <w:r w:rsidR="0021390F" w:rsidRPr="00F47AFF">
        <w:t>反渗透</w:t>
      </w:r>
      <w:r w:rsidRPr="00F47AFF">
        <w:t>系统的主要设计参数</w:t>
      </w:r>
      <w:r w:rsidR="0072451D" w:rsidRPr="00F47AFF">
        <w:t>应</w:t>
      </w:r>
      <w:r w:rsidRPr="00F47AFF">
        <w:t>符合下列要求：</w:t>
      </w:r>
    </w:p>
    <w:p w14:paraId="4A5C1B51" w14:textId="77777777" w:rsidR="00474CEC" w:rsidRPr="00F47AFF" w:rsidRDefault="00474CEC" w:rsidP="009A4E82">
      <w:pPr>
        <w:pStyle w:val="cucd-00"/>
        <w:snapToGrid w:val="0"/>
        <w:ind w:firstLine="482"/>
      </w:pPr>
      <w:r w:rsidRPr="00F47AFF">
        <w:rPr>
          <w:b/>
        </w:rPr>
        <w:t>1</w:t>
      </w:r>
      <w:r w:rsidRPr="00F47AFF">
        <w:t>温度宜为（</w:t>
      </w:r>
      <w:r w:rsidRPr="00F47AFF">
        <w:t>8</w:t>
      </w:r>
      <w:r w:rsidRPr="00F47AFF">
        <w:t>～</w:t>
      </w:r>
      <w:r w:rsidRPr="00F47AFF">
        <w:t>30</w:t>
      </w:r>
      <w:r w:rsidRPr="00F47AFF">
        <w:t>）</w:t>
      </w:r>
      <w:r w:rsidRPr="00F47AFF">
        <w:rPr>
          <w:rFonts w:ascii="宋体" w:hAnsi="宋体" w:cs="宋体" w:hint="eastAsia"/>
        </w:rPr>
        <w:t>℃</w:t>
      </w:r>
      <w:r w:rsidRPr="00F47AFF">
        <w:t>；</w:t>
      </w:r>
    </w:p>
    <w:p w14:paraId="4A90D661" w14:textId="1AD46DE3" w:rsidR="00474CEC" w:rsidRPr="00F47AFF" w:rsidRDefault="00474CEC" w:rsidP="009A4E82">
      <w:pPr>
        <w:pStyle w:val="cucd-00"/>
        <w:snapToGrid w:val="0"/>
        <w:ind w:firstLine="482"/>
      </w:pPr>
      <w:r w:rsidRPr="00F47AFF">
        <w:rPr>
          <w:b/>
        </w:rPr>
        <w:t>2</w:t>
      </w:r>
      <w:r w:rsidR="006748B5">
        <w:rPr>
          <w:rFonts w:hint="eastAsia"/>
          <w:b/>
        </w:rPr>
        <w:t xml:space="preserve"> </w:t>
      </w:r>
      <w:r w:rsidRPr="00F47AFF">
        <w:t>pH</w:t>
      </w:r>
      <w:r w:rsidRPr="00F47AFF">
        <w:t>值宜为</w:t>
      </w:r>
      <w:r w:rsidRPr="00F47AFF">
        <w:t>5.0</w:t>
      </w:r>
      <w:r w:rsidRPr="00F47AFF">
        <w:t>～</w:t>
      </w:r>
      <w:r w:rsidRPr="00F47AFF">
        <w:t>7.0</w:t>
      </w:r>
      <w:r w:rsidRPr="00F47AFF">
        <w:t>；</w:t>
      </w:r>
    </w:p>
    <w:p w14:paraId="317D2CEB" w14:textId="77777777" w:rsidR="00474CEC" w:rsidRPr="00F47AFF" w:rsidRDefault="00474CEC" w:rsidP="009A4E82">
      <w:pPr>
        <w:pStyle w:val="cucd-00"/>
        <w:snapToGrid w:val="0"/>
        <w:ind w:firstLine="482"/>
      </w:pPr>
      <w:r w:rsidRPr="00F47AFF">
        <w:rPr>
          <w:b/>
        </w:rPr>
        <w:t>3</w:t>
      </w:r>
      <w:r w:rsidRPr="00F47AFF">
        <w:t>操作压力：卷式</w:t>
      </w:r>
      <w:r w:rsidRPr="00F47AFF">
        <w:t>RO</w:t>
      </w:r>
      <w:r w:rsidRPr="00F47AFF">
        <w:t>为</w:t>
      </w:r>
      <w:r w:rsidRPr="00F47AFF">
        <w:t>1.5-4.0 MPa</w:t>
      </w:r>
      <w:r w:rsidRPr="00F47AFF">
        <w:t>，</w:t>
      </w:r>
      <w:r w:rsidRPr="00F47AFF">
        <w:t>DTRO</w:t>
      </w:r>
      <w:r w:rsidRPr="00F47AFF">
        <w:t>为</w:t>
      </w:r>
      <w:r w:rsidRPr="00F47AFF">
        <w:t>5.0-7.0 MPa</w:t>
      </w:r>
      <w:r w:rsidRPr="00F47AFF">
        <w:t>；</w:t>
      </w:r>
    </w:p>
    <w:p w14:paraId="2A30F981" w14:textId="77777777" w:rsidR="00474CEC" w:rsidRPr="00F47AFF" w:rsidRDefault="00474CEC" w:rsidP="009A4E82">
      <w:pPr>
        <w:pStyle w:val="cucd-00"/>
        <w:snapToGrid w:val="0"/>
        <w:ind w:firstLine="482"/>
      </w:pPr>
      <w:r w:rsidRPr="00F47AFF">
        <w:rPr>
          <w:b/>
        </w:rPr>
        <w:t xml:space="preserve">4 </w:t>
      </w:r>
      <w:r w:rsidRPr="00F47AFF">
        <w:t>产水率不低于</w:t>
      </w:r>
      <w:r w:rsidRPr="00F47AFF">
        <w:t>70%</w:t>
      </w:r>
      <w:r w:rsidRPr="00F47AFF">
        <w:t>；</w:t>
      </w:r>
    </w:p>
    <w:p w14:paraId="33E0A44E" w14:textId="77777777" w:rsidR="00474CEC" w:rsidRPr="00F47AFF" w:rsidRDefault="00474CEC" w:rsidP="009A4E82">
      <w:pPr>
        <w:pStyle w:val="cucd-00"/>
        <w:snapToGrid w:val="0"/>
        <w:ind w:firstLine="482"/>
      </w:pPr>
      <w:r w:rsidRPr="00F47AFF">
        <w:rPr>
          <w:b/>
        </w:rPr>
        <w:t>5</w:t>
      </w:r>
      <w:r w:rsidRPr="00F47AFF">
        <w:t>出水应满足项目环评批复的排放标准。</w:t>
      </w:r>
    </w:p>
    <w:p w14:paraId="03904855" w14:textId="1A3CA1FC" w:rsidR="00511B41" w:rsidRPr="00F47AFF" w:rsidRDefault="00511B41" w:rsidP="00511B41">
      <w:pPr>
        <w:pStyle w:val="cucd-00"/>
        <w:snapToGrid w:val="0"/>
        <w:ind w:firstLineChars="0" w:firstLine="0"/>
      </w:pPr>
      <w:r w:rsidRPr="00F47AFF">
        <w:rPr>
          <w:b/>
          <w:sz w:val="28"/>
          <w:szCs w:val="28"/>
        </w:rPr>
        <w:t>5.</w:t>
      </w:r>
      <w:r w:rsidR="00037CD1" w:rsidRPr="00F47AFF">
        <w:rPr>
          <w:b/>
          <w:sz w:val="28"/>
          <w:szCs w:val="28"/>
        </w:rPr>
        <w:t>6.</w:t>
      </w:r>
      <w:r w:rsidR="00FE08D6">
        <w:rPr>
          <w:b/>
          <w:sz w:val="28"/>
          <w:szCs w:val="28"/>
        </w:rPr>
        <w:t>4</w:t>
      </w:r>
      <w:r w:rsidRPr="00F47AFF">
        <w:rPr>
          <w:rStyle w:val="cucd-0Char0"/>
        </w:rPr>
        <w:t>反渗透作为终端深度处理工艺时，</w:t>
      </w:r>
      <w:r w:rsidR="00456DC8" w:rsidRPr="00F47AFF">
        <w:rPr>
          <w:rStyle w:val="cucd-3Char1"/>
          <w:b w:val="0"/>
          <w:sz w:val="24"/>
        </w:rPr>
        <w:t>应符合项目环评批复的排放标准</w:t>
      </w:r>
      <w:r w:rsidRPr="00F47AFF">
        <w:rPr>
          <w:rStyle w:val="cucd-0Char0"/>
        </w:rPr>
        <w:t>。</w:t>
      </w:r>
    </w:p>
    <w:p w14:paraId="51338FBD" w14:textId="231F0F99" w:rsidR="000C585D" w:rsidRPr="00F47AFF" w:rsidRDefault="000C585D" w:rsidP="00474CEC">
      <w:pPr>
        <w:pStyle w:val="cucd-00"/>
        <w:snapToGrid w:val="0"/>
        <w:ind w:firstLineChars="0" w:firstLine="0"/>
        <w:rPr>
          <w:bCs/>
        </w:rPr>
      </w:pPr>
      <w:r w:rsidRPr="00F47AFF">
        <w:rPr>
          <w:rStyle w:val="cucd-3Char1"/>
        </w:rPr>
        <w:t>5.</w:t>
      </w:r>
      <w:r w:rsidR="00037CD1" w:rsidRPr="00F47AFF">
        <w:rPr>
          <w:rStyle w:val="cucd-3Char1"/>
        </w:rPr>
        <w:t>6.</w:t>
      </w:r>
      <w:r w:rsidR="00FE08D6">
        <w:rPr>
          <w:rStyle w:val="cucd-3Char1"/>
        </w:rPr>
        <w:t>5</w:t>
      </w:r>
      <w:r w:rsidR="00474CEC" w:rsidRPr="00F47AFF">
        <w:t>反渗透</w:t>
      </w:r>
      <w:r w:rsidRPr="00F47AFF">
        <w:t>膜组件的设计</w:t>
      </w:r>
      <w:r w:rsidRPr="00F47AFF">
        <w:rPr>
          <w:bCs/>
        </w:rPr>
        <w:t>可按下列公式计算：</w:t>
      </w:r>
    </w:p>
    <w:p w14:paraId="421E1B9A" w14:textId="77777777" w:rsidR="000C585D" w:rsidRPr="00F47AFF" w:rsidRDefault="000C585D" w:rsidP="009A4E82">
      <w:pPr>
        <w:pStyle w:val="cucd-00"/>
        <w:snapToGrid w:val="0"/>
        <w:ind w:firstLine="482"/>
      </w:pPr>
      <w:r w:rsidRPr="00F47AFF">
        <w:rPr>
          <w:b/>
        </w:rPr>
        <w:t>1</w:t>
      </w:r>
      <w:r w:rsidRPr="00F47AFF">
        <w:t>膜面积</w:t>
      </w:r>
    </w:p>
    <w:p w14:paraId="1815C9E6" w14:textId="77777777" w:rsidR="000C585D" w:rsidRPr="00F47AFF" w:rsidRDefault="000C585D" w:rsidP="000C585D">
      <w:pPr>
        <w:pStyle w:val="cucd-00"/>
        <w:snapToGrid w:val="0"/>
        <w:rPr>
          <w:vertAlign w:val="subscript"/>
        </w:rPr>
      </w:pPr>
      <w:r w:rsidRPr="00F47AFF">
        <w:t>公式：</w:t>
      </w:r>
      <w:r w:rsidRPr="00F47AFF">
        <w:t>S = Q</w:t>
      </w:r>
      <w:r w:rsidRPr="00F47AFF">
        <w:rPr>
          <w:vertAlign w:val="subscript"/>
        </w:rPr>
        <w:t>h</w:t>
      </w:r>
      <w:r w:rsidRPr="00F47AFF">
        <w:t>*η/J</w:t>
      </w:r>
    </w:p>
    <w:p w14:paraId="16EF4610" w14:textId="77777777" w:rsidR="000C585D" w:rsidRPr="00F47AFF" w:rsidRDefault="000C585D" w:rsidP="000C585D">
      <w:pPr>
        <w:pStyle w:val="cucd-00"/>
        <w:snapToGrid w:val="0"/>
        <w:rPr>
          <w:szCs w:val="21"/>
          <w:vertAlign w:val="subscript"/>
          <w:lang w:val="de-DE"/>
        </w:rPr>
      </w:pPr>
      <w:r w:rsidRPr="00F47AFF">
        <w:rPr>
          <w:szCs w:val="21"/>
        </w:rPr>
        <w:t>式中：</w:t>
      </w:r>
      <w:r w:rsidRPr="00F47AFF">
        <w:rPr>
          <w:szCs w:val="21"/>
        </w:rPr>
        <w:t>S--</w:t>
      </w:r>
      <w:r w:rsidRPr="00F47AFF">
        <w:rPr>
          <w:szCs w:val="21"/>
          <w:lang w:val="en-GB"/>
        </w:rPr>
        <w:t>膜总面积（</w:t>
      </w:r>
      <w:r w:rsidRPr="00F47AFF">
        <w:rPr>
          <w:szCs w:val="21"/>
          <w:lang w:val="en-GB"/>
        </w:rPr>
        <w:t>m</w:t>
      </w:r>
      <w:r w:rsidRPr="00F47AFF">
        <w:rPr>
          <w:szCs w:val="21"/>
          <w:vertAlign w:val="superscript"/>
          <w:lang w:val="en-GB"/>
        </w:rPr>
        <w:t>2</w:t>
      </w:r>
      <w:r w:rsidRPr="00F47AFF">
        <w:rPr>
          <w:szCs w:val="21"/>
          <w:lang w:val="en-GB"/>
        </w:rPr>
        <w:t>）；</w:t>
      </w:r>
    </w:p>
    <w:p w14:paraId="745F8E8E" w14:textId="77777777" w:rsidR="000C585D" w:rsidRPr="00F47AFF" w:rsidRDefault="000C585D" w:rsidP="00474CEC">
      <w:pPr>
        <w:pStyle w:val="cucd-00"/>
        <w:snapToGrid w:val="0"/>
        <w:ind w:firstLineChars="500" w:firstLine="1200"/>
        <w:rPr>
          <w:szCs w:val="21"/>
          <w:vertAlign w:val="subscript"/>
          <w:lang w:val="de-DE"/>
        </w:rPr>
      </w:pPr>
      <w:r w:rsidRPr="00F47AFF">
        <w:rPr>
          <w:szCs w:val="21"/>
          <w:lang w:val="de-DE"/>
        </w:rPr>
        <w:t>Q</w:t>
      </w:r>
      <w:r w:rsidRPr="00F47AFF">
        <w:rPr>
          <w:szCs w:val="21"/>
          <w:vertAlign w:val="subscript"/>
          <w:lang w:val="de-DE"/>
        </w:rPr>
        <w:t>h</w:t>
      </w:r>
      <w:r w:rsidRPr="00F47AFF">
        <w:rPr>
          <w:szCs w:val="21"/>
          <w:lang w:val="de-DE"/>
        </w:rPr>
        <w:t xml:space="preserve"> ---</w:t>
      </w:r>
      <w:r w:rsidRPr="00F47AFF">
        <w:rPr>
          <w:szCs w:val="21"/>
          <w:lang w:val="en-GB"/>
        </w:rPr>
        <w:t>进水流量</w:t>
      </w:r>
      <w:r w:rsidRPr="00F47AFF">
        <w:rPr>
          <w:szCs w:val="21"/>
          <w:lang w:val="de-DE"/>
        </w:rPr>
        <w:t>（</w:t>
      </w:r>
      <w:r w:rsidRPr="00F47AFF">
        <w:rPr>
          <w:szCs w:val="21"/>
          <w:lang w:val="de-DE"/>
        </w:rPr>
        <w:t>m</w:t>
      </w:r>
      <w:r w:rsidRPr="00F47AFF">
        <w:rPr>
          <w:szCs w:val="21"/>
          <w:vertAlign w:val="superscript"/>
          <w:lang w:val="de-DE"/>
        </w:rPr>
        <w:t>3</w:t>
      </w:r>
      <w:r w:rsidRPr="00F47AFF">
        <w:rPr>
          <w:szCs w:val="21"/>
          <w:lang w:val="de-DE"/>
        </w:rPr>
        <w:t>/h</w:t>
      </w:r>
      <w:r w:rsidRPr="00F47AFF">
        <w:rPr>
          <w:szCs w:val="21"/>
          <w:lang w:val="de-DE"/>
        </w:rPr>
        <w:t>）；</w:t>
      </w:r>
    </w:p>
    <w:p w14:paraId="10ECC703" w14:textId="77777777" w:rsidR="000C585D" w:rsidRPr="00F47AFF" w:rsidRDefault="000C585D" w:rsidP="00474CEC">
      <w:pPr>
        <w:pStyle w:val="cucd-00"/>
        <w:snapToGrid w:val="0"/>
        <w:ind w:firstLineChars="500" w:firstLine="1200"/>
        <w:rPr>
          <w:szCs w:val="21"/>
          <w:lang w:val="de-DE"/>
        </w:rPr>
      </w:pPr>
      <w:r w:rsidRPr="00F47AFF">
        <w:rPr>
          <w:szCs w:val="21"/>
        </w:rPr>
        <w:t>η</w:t>
      </w:r>
      <w:r w:rsidRPr="00F47AFF">
        <w:rPr>
          <w:szCs w:val="21"/>
          <w:lang w:val="de-DE"/>
        </w:rPr>
        <w:t>----</w:t>
      </w:r>
      <w:r w:rsidRPr="00F47AFF">
        <w:rPr>
          <w:szCs w:val="21"/>
        </w:rPr>
        <w:t>清液产率</w:t>
      </w:r>
      <w:r w:rsidRPr="00F47AFF">
        <w:rPr>
          <w:szCs w:val="21"/>
          <w:lang w:val="de-DE"/>
        </w:rPr>
        <w:t>；</w:t>
      </w:r>
    </w:p>
    <w:p w14:paraId="669B8771" w14:textId="77777777" w:rsidR="000C585D" w:rsidRPr="00F47AFF" w:rsidRDefault="000C585D" w:rsidP="00474CEC">
      <w:pPr>
        <w:pStyle w:val="cucd-00"/>
        <w:snapToGrid w:val="0"/>
        <w:ind w:firstLineChars="500" w:firstLine="1200"/>
        <w:rPr>
          <w:lang w:val="de-DE"/>
        </w:rPr>
      </w:pPr>
      <w:r w:rsidRPr="00F47AFF">
        <w:rPr>
          <w:szCs w:val="21"/>
          <w:lang w:val="de-DE"/>
        </w:rPr>
        <w:t>J---</w:t>
      </w:r>
      <w:r w:rsidRPr="00F47AFF">
        <w:rPr>
          <w:szCs w:val="21"/>
        </w:rPr>
        <w:t>膜</w:t>
      </w:r>
      <w:r w:rsidRPr="00F47AFF">
        <w:rPr>
          <w:szCs w:val="21"/>
          <w:lang w:val="en-GB"/>
        </w:rPr>
        <w:t>通量</w:t>
      </w:r>
      <w:r w:rsidRPr="00F47AFF">
        <w:rPr>
          <w:szCs w:val="21"/>
          <w:lang w:val="de-DE"/>
        </w:rPr>
        <w:t>（</w:t>
      </w:r>
      <w:r w:rsidRPr="00F47AFF">
        <w:rPr>
          <w:lang w:val="de-DE"/>
        </w:rPr>
        <w:t>L/m</w:t>
      </w:r>
      <w:r w:rsidRPr="00F47AFF">
        <w:rPr>
          <w:vertAlign w:val="superscript"/>
          <w:lang w:val="de-DE"/>
        </w:rPr>
        <w:t>2</w:t>
      </w:r>
      <w:r w:rsidRPr="00F47AFF">
        <w:rPr>
          <w:lang w:val="de-DE"/>
        </w:rPr>
        <w:t>•h</w:t>
      </w:r>
      <w:r w:rsidRPr="00F47AFF">
        <w:rPr>
          <w:lang w:val="de-DE"/>
        </w:rPr>
        <w:t>）</w:t>
      </w:r>
      <w:r w:rsidRPr="00F47AFF">
        <w:t>。</w:t>
      </w:r>
    </w:p>
    <w:p w14:paraId="77A7F395" w14:textId="77777777" w:rsidR="000C585D" w:rsidRPr="00F47AFF" w:rsidRDefault="000C585D" w:rsidP="009A4E82">
      <w:pPr>
        <w:pStyle w:val="cucd-00"/>
        <w:snapToGrid w:val="0"/>
        <w:ind w:firstLine="482"/>
        <w:rPr>
          <w:lang w:val="de-DE"/>
        </w:rPr>
      </w:pPr>
      <w:r w:rsidRPr="00F47AFF">
        <w:rPr>
          <w:b/>
          <w:lang w:val="de-DE"/>
        </w:rPr>
        <w:t>2</w:t>
      </w:r>
      <w:r w:rsidRPr="00F47AFF">
        <w:t>膜</w:t>
      </w:r>
      <w:r w:rsidR="002D3E85" w:rsidRPr="00F47AFF">
        <w:t>元</w:t>
      </w:r>
      <w:r w:rsidRPr="00F47AFF">
        <w:t>件数量</w:t>
      </w:r>
    </w:p>
    <w:p w14:paraId="01388CCD" w14:textId="77777777" w:rsidR="000C585D" w:rsidRPr="00F47AFF" w:rsidRDefault="000C585D" w:rsidP="000C585D">
      <w:pPr>
        <w:pStyle w:val="cucd-00"/>
        <w:snapToGrid w:val="0"/>
        <w:rPr>
          <w:lang w:val="de-DE"/>
        </w:rPr>
      </w:pPr>
      <w:r w:rsidRPr="00F47AFF">
        <w:rPr>
          <w:lang w:val="fr-FR"/>
        </w:rPr>
        <w:t>公式</w:t>
      </w:r>
      <w:r w:rsidRPr="00F47AFF">
        <w:rPr>
          <w:lang w:val="de-DE"/>
        </w:rPr>
        <w:t>n = S / S</w:t>
      </w:r>
      <w:r w:rsidRPr="00F47AFF">
        <w:rPr>
          <w:vertAlign w:val="subscript"/>
          <w:lang w:val="de-DE"/>
        </w:rPr>
        <w:t>a,</w:t>
      </w:r>
    </w:p>
    <w:p w14:paraId="717E36B6" w14:textId="77777777" w:rsidR="000C585D" w:rsidRPr="00F47AFF" w:rsidRDefault="000C585D" w:rsidP="000C585D">
      <w:pPr>
        <w:pStyle w:val="cucd-00"/>
        <w:snapToGrid w:val="0"/>
        <w:rPr>
          <w:lang w:val="de-DE"/>
        </w:rPr>
      </w:pPr>
      <w:r w:rsidRPr="00F47AFF">
        <w:rPr>
          <w:lang w:val="de-DE"/>
        </w:rPr>
        <w:t>式中：</w:t>
      </w:r>
      <w:r w:rsidRPr="00F47AFF">
        <w:rPr>
          <w:lang w:val="de-DE"/>
        </w:rPr>
        <w:t>n---</w:t>
      </w:r>
      <w:r w:rsidRPr="00F47AFF">
        <w:rPr>
          <w:lang w:val="fr-FR"/>
        </w:rPr>
        <w:t>膜数量（支）；</w:t>
      </w:r>
    </w:p>
    <w:p w14:paraId="1205E4B3" w14:textId="77777777" w:rsidR="000C585D" w:rsidRPr="00F47AFF" w:rsidRDefault="000C585D" w:rsidP="000C585D">
      <w:pPr>
        <w:pStyle w:val="cucd-00"/>
        <w:snapToGrid w:val="0"/>
        <w:ind w:firstLineChars="500" w:firstLine="1200"/>
        <w:rPr>
          <w:lang w:val="de-DE"/>
        </w:rPr>
      </w:pPr>
      <w:r w:rsidRPr="00F47AFF">
        <w:rPr>
          <w:lang w:val="de-DE"/>
        </w:rPr>
        <w:t>S---</w:t>
      </w:r>
      <w:r w:rsidRPr="00F47AFF">
        <w:rPr>
          <w:lang w:val="fr-FR"/>
        </w:rPr>
        <w:t>膜面积</w:t>
      </w:r>
      <w:r w:rsidRPr="00F47AFF">
        <w:rPr>
          <w:szCs w:val="21"/>
          <w:lang w:val="de-DE"/>
        </w:rPr>
        <w:t>（</w:t>
      </w:r>
      <w:r w:rsidRPr="00F47AFF">
        <w:rPr>
          <w:szCs w:val="21"/>
          <w:lang w:val="de-DE"/>
        </w:rPr>
        <w:t>m</w:t>
      </w:r>
      <w:r w:rsidRPr="00F47AFF">
        <w:rPr>
          <w:szCs w:val="21"/>
          <w:vertAlign w:val="superscript"/>
          <w:lang w:val="de-DE"/>
        </w:rPr>
        <w:t>2</w:t>
      </w:r>
      <w:r w:rsidRPr="00F47AFF">
        <w:rPr>
          <w:szCs w:val="21"/>
          <w:lang w:val="de-DE"/>
        </w:rPr>
        <w:t>）；</w:t>
      </w:r>
    </w:p>
    <w:p w14:paraId="07235A5B" w14:textId="77777777" w:rsidR="000C585D" w:rsidRPr="00F47AFF" w:rsidRDefault="000C585D" w:rsidP="000C585D">
      <w:pPr>
        <w:pStyle w:val="cucd-00"/>
        <w:snapToGrid w:val="0"/>
        <w:ind w:firstLineChars="500" w:firstLine="1200"/>
        <w:rPr>
          <w:szCs w:val="21"/>
          <w:lang w:val="en-GB"/>
        </w:rPr>
      </w:pPr>
      <w:r w:rsidRPr="00F47AFF">
        <w:t>S</w:t>
      </w:r>
      <w:r w:rsidRPr="00F47AFF">
        <w:rPr>
          <w:vertAlign w:val="subscript"/>
        </w:rPr>
        <w:t>a</w:t>
      </w:r>
      <w:r w:rsidRPr="00F47AFF">
        <w:t>---</w:t>
      </w:r>
      <w:r w:rsidRPr="00F47AFF">
        <w:rPr>
          <w:lang w:val="fr-FR"/>
        </w:rPr>
        <w:t>单支膜面积</w:t>
      </w:r>
      <w:r w:rsidRPr="00F47AFF">
        <w:rPr>
          <w:szCs w:val="21"/>
          <w:lang w:val="en-GB"/>
        </w:rPr>
        <w:t>（</w:t>
      </w:r>
      <w:r w:rsidRPr="00F47AFF">
        <w:rPr>
          <w:szCs w:val="21"/>
          <w:lang w:val="en-GB"/>
        </w:rPr>
        <w:t>m</w:t>
      </w:r>
      <w:r w:rsidRPr="00F47AFF">
        <w:rPr>
          <w:szCs w:val="21"/>
          <w:vertAlign w:val="superscript"/>
          <w:lang w:val="en-GB"/>
        </w:rPr>
        <w:t>2</w:t>
      </w:r>
      <w:r w:rsidRPr="00F47AFF">
        <w:rPr>
          <w:szCs w:val="21"/>
          <w:lang w:val="en-GB"/>
        </w:rPr>
        <w:t>）。</w:t>
      </w:r>
    </w:p>
    <w:p w14:paraId="724E18CB" w14:textId="79A62C42" w:rsidR="000C585D" w:rsidRPr="00F47AFF" w:rsidRDefault="000C585D" w:rsidP="000C585D">
      <w:pPr>
        <w:pStyle w:val="cucd-00"/>
        <w:snapToGrid w:val="0"/>
        <w:ind w:firstLineChars="0" w:firstLine="0"/>
        <w:rPr>
          <w:rStyle w:val="cucd-3Char1"/>
          <w:sz w:val="24"/>
        </w:rPr>
      </w:pPr>
      <w:r w:rsidRPr="00F47AFF">
        <w:rPr>
          <w:rStyle w:val="cucd-3Char1"/>
        </w:rPr>
        <w:t>5.</w:t>
      </w:r>
      <w:r w:rsidR="00037CD1" w:rsidRPr="00F47AFF">
        <w:rPr>
          <w:rStyle w:val="cucd-3Char1"/>
        </w:rPr>
        <w:t>6.</w:t>
      </w:r>
      <w:r w:rsidR="00FE08D6">
        <w:rPr>
          <w:rStyle w:val="cucd-3Char1"/>
        </w:rPr>
        <w:t>6</w:t>
      </w:r>
      <w:r w:rsidR="0072451D" w:rsidRPr="00F47AFF">
        <w:t>反渗透</w:t>
      </w:r>
      <w:r w:rsidRPr="00F47AFF">
        <w:t>系统的选型及配置</w:t>
      </w:r>
      <w:r w:rsidR="0072451D" w:rsidRPr="00F47AFF">
        <w:t>应</w:t>
      </w:r>
      <w:r w:rsidRPr="00F47AFF">
        <w:t>符合下列要求</w:t>
      </w:r>
      <w:r w:rsidRPr="00F47AFF">
        <w:rPr>
          <w:rStyle w:val="cucd-3Char1"/>
          <w:sz w:val="24"/>
        </w:rPr>
        <w:t>：</w:t>
      </w:r>
    </w:p>
    <w:p w14:paraId="391A0561" w14:textId="77777777" w:rsidR="0072451D" w:rsidRPr="00F47AFF" w:rsidRDefault="0072451D" w:rsidP="0072451D">
      <w:pPr>
        <w:pStyle w:val="cucd-00"/>
        <w:ind w:firstLine="482"/>
      </w:pPr>
      <w:r w:rsidRPr="00F47AFF">
        <w:rPr>
          <w:b/>
        </w:rPr>
        <w:t>1</w:t>
      </w:r>
      <w:r w:rsidRPr="00F47AFF">
        <w:t>反渗透膜宜采用抗污染膜元件，使用寿命应大于</w:t>
      </w:r>
      <w:r w:rsidRPr="00F47AFF">
        <w:t>2</w:t>
      </w:r>
      <w:r w:rsidRPr="00F47AFF">
        <w:t>年</w:t>
      </w:r>
      <w:r w:rsidRPr="00F47AFF">
        <w:rPr>
          <w:szCs w:val="21"/>
          <w:lang w:val="en-GB"/>
        </w:rPr>
        <w:t>。</w:t>
      </w:r>
    </w:p>
    <w:p w14:paraId="364D27CA" w14:textId="77777777" w:rsidR="0072451D" w:rsidRPr="00F47AFF" w:rsidRDefault="0072451D" w:rsidP="0072451D">
      <w:pPr>
        <w:pStyle w:val="cucd-00"/>
        <w:ind w:firstLine="482"/>
      </w:pPr>
      <w:bookmarkStart w:id="138" w:name="_Toc462299270"/>
      <w:r w:rsidRPr="00F47AFF">
        <w:rPr>
          <w:b/>
        </w:rPr>
        <w:t xml:space="preserve">2 </w:t>
      </w:r>
      <w:r w:rsidRPr="00F47AFF">
        <w:t>反渗透进水保安过滤器过滤精度应不大于</w:t>
      </w:r>
      <w:r w:rsidRPr="00F47AFF">
        <w:t>5μm</w:t>
      </w:r>
      <w:r w:rsidRPr="00F47AFF">
        <w:rPr>
          <w:szCs w:val="21"/>
          <w:lang w:val="en-GB"/>
        </w:rPr>
        <w:t>。</w:t>
      </w:r>
      <w:bookmarkEnd w:id="138"/>
    </w:p>
    <w:p w14:paraId="48FC4A26" w14:textId="77777777" w:rsidR="0072451D" w:rsidRPr="00F47AFF" w:rsidRDefault="0072451D" w:rsidP="0072451D">
      <w:pPr>
        <w:pStyle w:val="cucd-00"/>
        <w:ind w:firstLine="482"/>
      </w:pPr>
      <w:r w:rsidRPr="00F47AFF">
        <w:rPr>
          <w:b/>
        </w:rPr>
        <w:t xml:space="preserve">3 </w:t>
      </w:r>
      <w:r w:rsidRPr="00F47AFF">
        <w:t>反渗透设备所有接触液体部分应具有较强的抗腐蚀能力</w:t>
      </w:r>
      <w:r w:rsidRPr="00F47AFF">
        <w:rPr>
          <w:szCs w:val="21"/>
          <w:lang w:val="en-GB"/>
        </w:rPr>
        <w:t>。</w:t>
      </w:r>
    </w:p>
    <w:p w14:paraId="11B55E83" w14:textId="77777777" w:rsidR="0072451D" w:rsidRPr="00F47AFF" w:rsidRDefault="0072451D" w:rsidP="0072451D">
      <w:pPr>
        <w:pStyle w:val="cucd-00"/>
        <w:ind w:firstLine="482"/>
      </w:pPr>
      <w:r w:rsidRPr="00F47AFF">
        <w:rPr>
          <w:b/>
        </w:rPr>
        <w:lastRenderedPageBreak/>
        <w:t xml:space="preserve">4 </w:t>
      </w:r>
      <w:r w:rsidRPr="00F47AFF">
        <w:t>膜系统的设计宜采用多段内循环的方式，以保证每支膜表面具有足够的流速</w:t>
      </w:r>
      <w:r w:rsidRPr="00F47AFF">
        <w:rPr>
          <w:szCs w:val="21"/>
          <w:lang w:val="en-GB"/>
        </w:rPr>
        <w:t>。</w:t>
      </w:r>
    </w:p>
    <w:p w14:paraId="75F77EBC" w14:textId="77777777" w:rsidR="0072451D" w:rsidRPr="00F47AFF" w:rsidRDefault="0072451D" w:rsidP="0072451D">
      <w:pPr>
        <w:pStyle w:val="cucd-00"/>
        <w:ind w:firstLine="482"/>
        <w:rPr>
          <w:szCs w:val="21"/>
          <w:lang w:val="en-GB"/>
        </w:rPr>
      </w:pPr>
      <w:bookmarkStart w:id="139" w:name="_Toc462299271"/>
      <w:r w:rsidRPr="00F47AFF">
        <w:rPr>
          <w:b/>
        </w:rPr>
        <w:t>5</w:t>
      </w:r>
      <w:r w:rsidRPr="00F47AFF">
        <w:t>反渗透装置宜为集成式设备，无故障时间应大于</w:t>
      </w:r>
      <w:r w:rsidRPr="00F47AFF">
        <w:t>8000</w:t>
      </w:r>
      <w:r w:rsidRPr="00F47AFF">
        <w:t>小时</w:t>
      </w:r>
      <w:r w:rsidRPr="00F47AFF">
        <w:t>/</w:t>
      </w:r>
      <w:r w:rsidRPr="00F47AFF">
        <w:t>年</w:t>
      </w:r>
      <w:r w:rsidRPr="00F47AFF">
        <w:rPr>
          <w:szCs w:val="21"/>
          <w:lang w:val="en-GB"/>
        </w:rPr>
        <w:t>。</w:t>
      </w:r>
      <w:bookmarkEnd w:id="139"/>
    </w:p>
    <w:p w14:paraId="32C5E683" w14:textId="77777777" w:rsidR="00F47F61" w:rsidRPr="001C2307" w:rsidRDefault="00F47F61" w:rsidP="00F47F61">
      <w:pPr>
        <w:pStyle w:val="2"/>
        <w:jc w:val="center"/>
        <w:rPr>
          <w:rFonts w:ascii="Times New Roman" w:hAnsi="Times New Roman" w:cs="Times New Roman"/>
        </w:rPr>
      </w:pPr>
      <w:bookmarkStart w:id="140" w:name="_Toc522211100"/>
      <w:bookmarkStart w:id="141" w:name="_Toc8720309"/>
      <w:bookmarkStart w:id="142" w:name="_Toc8723617"/>
      <w:bookmarkStart w:id="143" w:name="_Toc8723965"/>
      <w:r w:rsidRPr="001C2307">
        <w:rPr>
          <w:rFonts w:ascii="Times New Roman" w:hAnsi="Times New Roman" w:cs="Times New Roman"/>
        </w:rPr>
        <w:t>5.</w:t>
      </w:r>
      <w:r w:rsidRPr="001C2307">
        <w:rPr>
          <w:rFonts w:ascii="Times New Roman" w:hAnsi="Times New Roman" w:cs="Times New Roman" w:hint="eastAsia"/>
        </w:rPr>
        <w:t>7</w:t>
      </w:r>
      <w:r w:rsidRPr="001C2307">
        <w:rPr>
          <w:rFonts w:ascii="Times New Roman" w:hAnsi="Times New Roman" w:cs="Times New Roman"/>
        </w:rPr>
        <w:t>高级氧化</w:t>
      </w:r>
      <w:bookmarkEnd w:id="140"/>
      <w:bookmarkEnd w:id="141"/>
      <w:bookmarkEnd w:id="142"/>
      <w:bookmarkEnd w:id="143"/>
    </w:p>
    <w:p w14:paraId="6D28FEF0" w14:textId="77777777" w:rsidR="00F47F61" w:rsidRPr="00F47AFF" w:rsidRDefault="00F47F61" w:rsidP="00F47F61">
      <w:pPr>
        <w:pStyle w:val="cucd-00"/>
        <w:ind w:firstLineChars="0" w:firstLine="0"/>
        <w:rPr>
          <w:color w:val="000000" w:themeColor="text1"/>
        </w:rPr>
      </w:pPr>
      <w:r w:rsidRPr="00F47AFF">
        <w:rPr>
          <w:rStyle w:val="cucd-3Char1"/>
        </w:rPr>
        <w:t>5.</w:t>
      </w:r>
      <w:r>
        <w:rPr>
          <w:rStyle w:val="cucd-3Char1"/>
          <w:rFonts w:hint="eastAsia"/>
        </w:rPr>
        <w:t>7</w:t>
      </w:r>
      <w:r w:rsidRPr="00F47AFF">
        <w:rPr>
          <w:rStyle w:val="cucd-3Char1"/>
        </w:rPr>
        <w:t>.1</w:t>
      </w:r>
      <w:r w:rsidRPr="00F47AFF">
        <w:rPr>
          <w:color w:val="000000" w:themeColor="text1"/>
        </w:rPr>
        <w:t>高级氧化工艺</w:t>
      </w:r>
      <w:r>
        <w:rPr>
          <w:rFonts w:hint="eastAsia"/>
          <w:color w:val="000000" w:themeColor="text1"/>
        </w:rPr>
        <w:t>作为</w:t>
      </w:r>
      <w:r>
        <w:rPr>
          <w:color w:val="000000" w:themeColor="text1"/>
        </w:rPr>
        <w:t>渗沥液深度处理工艺段时</w:t>
      </w:r>
      <w:r w:rsidRPr="00F47AFF">
        <w:rPr>
          <w:color w:val="000000" w:themeColor="text1"/>
        </w:rPr>
        <w:t>，宜与生物处理组合。</w:t>
      </w:r>
    </w:p>
    <w:p w14:paraId="58C924BD" w14:textId="77777777" w:rsidR="00F47F61" w:rsidRPr="00F47AFF" w:rsidRDefault="00F47F61" w:rsidP="00F47F61">
      <w:pPr>
        <w:pStyle w:val="cucd-00"/>
        <w:ind w:firstLineChars="0" w:firstLine="0"/>
        <w:rPr>
          <w:color w:val="000000" w:themeColor="text1"/>
        </w:rPr>
      </w:pPr>
      <w:r w:rsidRPr="00F47AFF">
        <w:rPr>
          <w:rStyle w:val="cucd-3Char1"/>
          <w:color w:val="000000" w:themeColor="text1"/>
        </w:rPr>
        <w:t>5.</w:t>
      </w:r>
      <w:r>
        <w:rPr>
          <w:rStyle w:val="cucd-3Char1"/>
          <w:rFonts w:hint="eastAsia"/>
          <w:color w:val="000000" w:themeColor="text1"/>
        </w:rPr>
        <w:t>7</w:t>
      </w:r>
      <w:r w:rsidRPr="00F47AFF">
        <w:rPr>
          <w:rStyle w:val="cucd-3Char1"/>
          <w:color w:val="000000" w:themeColor="text1"/>
        </w:rPr>
        <w:t>.2</w:t>
      </w:r>
      <w:r w:rsidRPr="00F47AFF">
        <w:rPr>
          <w:color w:val="000000" w:themeColor="text1"/>
        </w:rPr>
        <w:t>高级氧化工艺处理</w:t>
      </w:r>
      <w:r>
        <w:rPr>
          <w:rFonts w:hint="eastAsia"/>
          <w:color w:val="000000" w:themeColor="text1"/>
        </w:rPr>
        <w:t>生物</w:t>
      </w:r>
      <w:r>
        <w:rPr>
          <w:color w:val="000000" w:themeColor="text1"/>
        </w:rPr>
        <w:t>处理</w:t>
      </w:r>
      <w:r w:rsidRPr="00F47AFF">
        <w:rPr>
          <w:color w:val="000000" w:themeColor="text1"/>
        </w:rPr>
        <w:t>系统产水时设计进水水质应符合下列要求：</w:t>
      </w:r>
    </w:p>
    <w:p w14:paraId="379341B3" w14:textId="77777777" w:rsidR="00F47F61" w:rsidRPr="00F47AFF" w:rsidRDefault="00F47F61" w:rsidP="00F47F61">
      <w:pPr>
        <w:pStyle w:val="cucd-00"/>
        <w:ind w:firstLine="482"/>
        <w:rPr>
          <w:color w:val="000000" w:themeColor="text1"/>
        </w:rPr>
      </w:pPr>
      <w:r w:rsidRPr="00F47AFF">
        <w:rPr>
          <w:b/>
          <w:color w:val="000000" w:themeColor="text1"/>
        </w:rPr>
        <w:t>1</w:t>
      </w:r>
      <w:r w:rsidRPr="00F47AFF">
        <w:rPr>
          <w:color w:val="000000" w:themeColor="text1"/>
        </w:rPr>
        <w:t>进水</w:t>
      </w:r>
      <w:r w:rsidRPr="00F47AFF">
        <w:rPr>
          <w:bCs/>
          <w:color w:val="000000" w:themeColor="text1"/>
        </w:rPr>
        <w:t>化学需氧量（</w:t>
      </w:r>
      <w:r w:rsidRPr="00F47AFF">
        <w:rPr>
          <w:bCs/>
          <w:color w:val="000000" w:themeColor="text1"/>
        </w:rPr>
        <w:t>COD</w:t>
      </w:r>
      <w:r w:rsidRPr="00F47AFF">
        <w:rPr>
          <w:bCs/>
          <w:color w:val="000000" w:themeColor="text1"/>
        </w:rPr>
        <w:t>）</w:t>
      </w:r>
      <w:r w:rsidRPr="00F47AFF">
        <w:rPr>
          <w:color w:val="000000" w:themeColor="text1"/>
          <w:kern w:val="0"/>
        </w:rPr>
        <w:t>不宜</w:t>
      </w:r>
      <w:r w:rsidRPr="00F47AFF">
        <w:rPr>
          <w:color w:val="000000" w:themeColor="text1"/>
        </w:rPr>
        <w:t>大于</w:t>
      </w:r>
      <w:r w:rsidRPr="00F47AFF">
        <w:rPr>
          <w:color w:val="000000" w:themeColor="text1"/>
        </w:rPr>
        <w:t>1200mg/L</w:t>
      </w:r>
      <w:r w:rsidRPr="00F47AFF">
        <w:rPr>
          <w:bCs/>
          <w:color w:val="000000" w:themeColor="text1"/>
        </w:rPr>
        <w:t>；</w:t>
      </w:r>
    </w:p>
    <w:p w14:paraId="274C3E1B" w14:textId="77777777" w:rsidR="00F47F61" w:rsidRPr="00F47AFF" w:rsidRDefault="00F47F61" w:rsidP="00F47F61">
      <w:pPr>
        <w:pStyle w:val="cucd-00"/>
        <w:ind w:firstLine="482"/>
        <w:rPr>
          <w:color w:val="000000" w:themeColor="text1"/>
        </w:rPr>
      </w:pPr>
      <w:r w:rsidRPr="00F47AFF">
        <w:rPr>
          <w:b/>
          <w:color w:val="000000" w:themeColor="text1"/>
        </w:rPr>
        <w:t>2</w:t>
      </w:r>
      <w:r w:rsidRPr="00F47AFF">
        <w:rPr>
          <w:color w:val="000000" w:themeColor="text1"/>
        </w:rPr>
        <w:t>进水氨氮（</w:t>
      </w:r>
      <w:r w:rsidRPr="00F47AFF">
        <w:rPr>
          <w:color w:val="000000" w:themeColor="text1"/>
        </w:rPr>
        <w:t>NH</w:t>
      </w:r>
      <w:r w:rsidRPr="00F47AFF">
        <w:rPr>
          <w:color w:val="000000" w:themeColor="text1"/>
          <w:vertAlign w:val="subscript"/>
        </w:rPr>
        <w:t>3</w:t>
      </w:r>
      <w:r w:rsidRPr="00F47AFF">
        <w:rPr>
          <w:color w:val="000000" w:themeColor="text1"/>
        </w:rPr>
        <w:t>-N</w:t>
      </w:r>
      <w:r w:rsidRPr="00F47AFF">
        <w:rPr>
          <w:color w:val="000000" w:themeColor="text1"/>
        </w:rPr>
        <w:t>）不宜大于</w:t>
      </w:r>
      <w:r w:rsidRPr="00F47AFF">
        <w:rPr>
          <w:color w:val="000000" w:themeColor="text1"/>
        </w:rPr>
        <w:t>50mg/L</w:t>
      </w:r>
      <w:r w:rsidRPr="00F47AFF">
        <w:rPr>
          <w:color w:val="000000" w:themeColor="text1"/>
        </w:rPr>
        <w:t>；</w:t>
      </w:r>
    </w:p>
    <w:p w14:paraId="32F74FA0" w14:textId="77777777" w:rsidR="00F47F61" w:rsidRPr="00F47AFF" w:rsidRDefault="00F47F61" w:rsidP="00F47F61">
      <w:pPr>
        <w:pStyle w:val="cucd-00"/>
        <w:ind w:firstLine="482"/>
        <w:rPr>
          <w:color w:val="000000" w:themeColor="text1"/>
        </w:rPr>
      </w:pPr>
      <w:r w:rsidRPr="00F47AFF">
        <w:rPr>
          <w:b/>
          <w:color w:val="000000" w:themeColor="text1"/>
        </w:rPr>
        <w:t>3</w:t>
      </w:r>
      <w:r w:rsidRPr="00F47AFF">
        <w:rPr>
          <w:color w:val="000000" w:themeColor="text1"/>
        </w:rPr>
        <w:t>进水总氮（</w:t>
      </w:r>
      <w:r w:rsidRPr="00F47AFF">
        <w:rPr>
          <w:color w:val="000000" w:themeColor="text1"/>
        </w:rPr>
        <w:t>TN</w:t>
      </w:r>
      <w:r w:rsidRPr="00F47AFF">
        <w:rPr>
          <w:color w:val="000000" w:themeColor="text1"/>
        </w:rPr>
        <w:t>）不宜大于</w:t>
      </w:r>
      <w:r w:rsidRPr="00F47AFF">
        <w:rPr>
          <w:color w:val="000000" w:themeColor="text1"/>
        </w:rPr>
        <w:t>100mg/L</w:t>
      </w:r>
      <w:r w:rsidRPr="00F47AFF">
        <w:rPr>
          <w:color w:val="000000" w:themeColor="text1"/>
        </w:rPr>
        <w:t>；</w:t>
      </w:r>
    </w:p>
    <w:p w14:paraId="54B68158" w14:textId="77777777" w:rsidR="00F47F61" w:rsidRPr="00F47AFF" w:rsidRDefault="00F47F61" w:rsidP="00F47F61">
      <w:pPr>
        <w:pStyle w:val="cucd-00"/>
        <w:ind w:firstLine="482"/>
        <w:rPr>
          <w:color w:val="000000" w:themeColor="text1"/>
        </w:rPr>
      </w:pPr>
      <w:r w:rsidRPr="00F47AFF">
        <w:rPr>
          <w:b/>
          <w:color w:val="000000" w:themeColor="text1"/>
        </w:rPr>
        <w:t>4</w:t>
      </w:r>
      <w:r w:rsidRPr="00F47AFF">
        <w:rPr>
          <w:color w:val="000000" w:themeColor="text1"/>
        </w:rPr>
        <w:t>悬浮物（</w:t>
      </w:r>
      <w:r w:rsidRPr="00F47AFF">
        <w:rPr>
          <w:color w:val="000000" w:themeColor="text1"/>
        </w:rPr>
        <w:t>SS</w:t>
      </w:r>
      <w:r w:rsidRPr="00F47AFF">
        <w:rPr>
          <w:color w:val="000000" w:themeColor="text1"/>
        </w:rPr>
        <w:t>）：不宜大于</w:t>
      </w:r>
      <w:r w:rsidRPr="00F47AFF">
        <w:rPr>
          <w:color w:val="000000" w:themeColor="text1"/>
        </w:rPr>
        <w:t>100mg/L</w:t>
      </w:r>
      <w:r w:rsidRPr="00F47AFF">
        <w:rPr>
          <w:color w:val="000000" w:themeColor="text1"/>
        </w:rPr>
        <w:t>；</w:t>
      </w:r>
    </w:p>
    <w:p w14:paraId="788CED19" w14:textId="77777777" w:rsidR="00F47F61" w:rsidRPr="00F47AFF" w:rsidRDefault="00F47F61" w:rsidP="00F47F61">
      <w:pPr>
        <w:pStyle w:val="cucd-00"/>
        <w:ind w:firstLineChars="0" w:firstLine="0"/>
        <w:rPr>
          <w:color w:val="000000" w:themeColor="text1"/>
        </w:rPr>
      </w:pPr>
      <w:r w:rsidRPr="00F47AFF">
        <w:rPr>
          <w:rStyle w:val="cucd-3Char1"/>
          <w:color w:val="000000" w:themeColor="text1"/>
        </w:rPr>
        <w:t>5.</w:t>
      </w:r>
      <w:r>
        <w:rPr>
          <w:rStyle w:val="cucd-3Char1"/>
          <w:rFonts w:hint="eastAsia"/>
          <w:color w:val="000000" w:themeColor="text1"/>
        </w:rPr>
        <w:t>7</w:t>
      </w:r>
      <w:r w:rsidRPr="00F47AFF">
        <w:rPr>
          <w:rStyle w:val="cucd-3Char1"/>
          <w:color w:val="000000" w:themeColor="text1"/>
        </w:rPr>
        <w:t xml:space="preserve">.3 </w:t>
      </w:r>
      <w:r w:rsidRPr="00F47AFF">
        <w:rPr>
          <w:color w:val="000000" w:themeColor="text1"/>
        </w:rPr>
        <w:t>高级氧化工艺处理纳滤浓缩液时，宜采用</w:t>
      </w:r>
      <w:r>
        <w:rPr>
          <w:color w:val="000000" w:themeColor="text1"/>
        </w:rPr>
        <w:t>两级</w:t>
      </w:r>
      <w:r w:rsidRPr="00F47AFF">
        <w:rPr>
          <w:color w:val="000000" w:themeColor="text1"/>
        </w:rPr>
        <w:t>“</w:t>
      </w:r>
      <w:r w:rsidRPr="00F47AFF">
        <w:rPr>
          <w:color w:val="000000" w:themeColor="text1"/>
        </w:rPr>
        <w:t>臭氧氧化</w:t>
      </w:r>
      <w:r>
        <w:rPr>
          <w:rFonts w:hint="eastAsia"/>
          <w:color w:val="000000" w:themeColor="text1"/>
        </w:rPr>
        <w:t>/Fenton</w:t>
      </w:r>
      <w:r>
        <w:rPr>
          <w:rFonts w:hint="eastAsia"/>
          <w:color w:val="000000" w:themeColor="text1"/>
        </w:rPr>
        <w:t>氧化</w:t>
      </w:r>
      <w:r w:rsidRPr="00F47AFF">
        <w:rPr>
          <w:color w:val="000000" w:themeColor="text1"/>
        </w:rPr>
        <w:t>+</w:t>
      </w:r>
      <w:r w:rsidRPr="00F47AFF">
        <w:rPr>
          <w:color w:val="000000" w:themeColor="text1"/>
        </w:rPr>
        <w:t>生化</w:t>
      </w:r>
      <w:r>
        <w:rPr>
          <w:rFonts w:hint="eastAsia"/>
          <w:color w:val="000000" w:themeColor="text1"/>
        </w:rPr>
        <w:t>/</w:t>
      </w:r>
      <w:r w:rsidRPr="00F47AFF">
        <w:rPr>
          <w:color w:val="000000" w:themeColor="text1"/>
        </w:rPr>
        <w:t>吸附</w:t>
      </w:r>
      <w:r w:rsidRPr="00F47AFF">
        <w:rPr>
          <w:color w:val="000000" w:themeColor="text1"/>
        </w:rPr>
        <w:t>”</w:t>
      </w:r>
      <w:r w:rsidRPr="00F47AFF">
        <w:rPr>
          <w:color w:val="000000" w:themeColor="text1"/>
        </w:rPr>
        <w:t>工艺。</w:t>
      </w:r>
    </w:p>
    <w:p w14:paraId="5170DA02" w14:textId="77777777" w:rsidR="00F47F61" w:rsidRPr="00F47AFF" w:rsidRDefault="00F47F61" w:rsidP="00F47F61">
      <w:pPr>
        <w:pStyle w:val="cucd-00"/>
        <w:ind w:firstLineChars="0" w:firstLine="0"/>
        <w:rPr>
          <w:color w:val="000000" w:themeColor="text1"/>
        </w:rPr>
      </w:pPr>
      <w:r w:rsidRPr="00F47AFF">
        <w:rPr>
          <w:rStyle w:val="cucd-3Char1"/>
          <w:color w:val="000000" w:themeColor="text1"/>
        </w:rPr>
        <w:t>5.</w:t>
      </w:r>
      <w:r>
        <w:rPr>
          <w:rStyle w:val="cucd-3Char1"/>
          <w:rFonts w:hint="eastAsia"/>
          <w:color w:val="000000" w:themeColor="text1"/>
        </w:rPr>
        <w:t>7</w:t>
      </w:r>
      <w:r w:rsidRPr="00F47AFF">
        <w:rPr>
          <w:rStyle w:val="cucd-3Char1"/>
          <w:color w:val="000000" w:themeColor="text1"/>
        </w:rPr>
        <w:t xml:space="preserve">.4 </w:t>
      </w:r>
      <w:r w:rsidRPr="00F47AFF">
        <w:rPr>
          <w:color w:val="000000" w:themeColor="text1"/>
        </w:rPr>
        <w:t>高级氧化工艺处理纳滤浓缩液时设计进水水质应符合下列要求：</w:t>
      </w:r>
    </w:p>
    <w:p w14:paraId="7168575D" w14:textId="77777777" w:rsidR="00F47F61" w:rsidRPr="00F47AFF" w:rsidRDefault="00F47F61" w:rsidP="00F47F61">
      <w:pPr>
        <w:pStyle w:val="cucd-00"/>
        <w:ind w:firstLine="482"/>
        <w:rPr>
          <w:color w:val="000000" w:themeColor="text1"/>
        </w:rPr>
      </w:pPr>
      <w:r w:rsidRPr="00F47AFF">
        <w:rPr>
          <w:b/>
          <w:color w:val="000000" w:themeColor="text1"/>
        </w:rPr>
        <w:t>1</w:t>
      </w:r>
      <w:r w:rsidRPr="00F47AFF">
        <w:rPr>
          <w:color w:val="000000" w:themeColor="text1"/>
        </w:rPr>
        <w:t>进水</w:t>
      </w:r>
      <w:r w:rsidRPr="00F47AFF">
        <w:rPr>
          <w:bCs/>
          <w:color w:val="000000" w:themeColor="text1"/>
        </w:rPr>
        <w:t>化学需氧量（</w:t>
      </w:r>
      <w:r w:rsidRPr="00F47AFF">
        <w:rPr>
          <w:bCs/>
          <w:color w:val="000000" w:themeColor="text1"/>
        </w:rPr>
        <w:t>COD</w:t>
      </w:r>
      <w:r w:rsidRPr="00F47AFF">
        <w:rPr>
          <w:bCs/>
          <w:color w:val="000000" w:themeColor="text1"/>
        </w:rPr>
        <w:t>）</w:t>
      </w:r>
      <w:r w:rsidRPr="00F47AFF">
        <w:rPr>
          <w:color w:val="000000" w:themeColor="text1"/>
          <w:kern w:val="0"/>
        </w:rPr>
        <w:t>不宜</w:t>
      </w:r>
      <w:r w:rsidRPr="00F47AFF">
        <w:rPr>
          <w:color w:val="000000" w:themeColor="text1"/>
        </w:rPr>
        <w:t>大于</w:t>
      </w:r>
      <w:r w:rsidRPr="00F47AFF">
        <w:rPr>
          <w:color w:val="000000" w:themeColor="text1"/>
        </w:rPr>
        <w:t>6000mg/L</w:t>
      </w:r>
      <w:r w:rsidRPr="00F47AFF">
        <w:rPr>
          <w:bCs/>
          <w:color w:val="000000" w:themeColor="text1"/>
        </w:rPr>
        <w:t>；</w:t>
      </w:r>
    </w:p>
    <w:p w14:paraId="4AEC866B" w14:textId="77777777" w:rsidR="00F47F61" w:rsidRPr="00F47AFF" w:rsidRDefault="00F47F61" w:rsidP="00F47F61">
      <w:pPr>
        <w:pStyle w:val="cucd-00"/>
        <w:ind w:firstLine="482"/>
        <w:rPr>
          <w:color w:val="000000" w:themeColor="text1"/>
        </w:rPr>
      </w:pPr>
      <w:r w:rsidRPr="00F47AFF">
        <w:rPr>
          <w:b/>
          <w:color w:val="000000" w:themeColor="text1"/>
        </w:rPr>
        <w:t>2</w:t>
      </w:r>
      <w:r w:rsidRPr="00F47AFF">
        <w:rPr>
          <w:color w:val="000000" w:themeColor="text1"/>
        </w:rPr>
        <w:t>进水氨氮（</w:t>
      </w:r>
      <w:r w:rsidRPr="00F47AFF">
        <w:rPr>
          <w:color w:val="000000" w:themeColor="text1"/>
        </w:rPr>
        <w:t>NH</w:t>
      </w:r>
      <w:r w:rsidRPr="00F47AFF">
        <w:rPr>
          <w:color w:val="000000" w:themeColor="text1"/>
          <w:vertAlign w:val="subscript"/>
        </w:rPr>
        <w:t>3</w:t>
      </w:r>
      <w:r w:rsidRPr="00F47AFF">
        <w:rPr>
          <w:color w:val="000000" w:themeColor="text1"/>
        </w:rPr>
        <w:t>-N</w:t>
      </w:r>
      <w:r w:rsidRPr="00F47AFF">
        <w:rPr>
          <w:color w:val="000000" w:themeColor="text1"/>
        </w:rPr>
        <w:t>）不宜大于</w:t>
      </w:r>
      <w:r w:rsidRPr="00F47AFF">
        <w:rPr>
          <w:color w:val="000000" w:themeColor="text1"/>
        </w:rPr>
        <w:t>100mg/L</w:t>
      </w:r>
      <w:r w:rsidRPr="00F47AFF">
        <w:rPr>
          <w:color w:val="000000" w:themeColor="text1"/>
        </w:rPr>
        <w:t>；</w:t>
      </w:r>
    </w:p>
    <w:p w14:paraId="6EED859E" w14:textId="77777777" w:rsidR="00F47F61" w:rsidRPr="00F47AFF" w:rsidRDefault="00F47F61" w:rsidP="00F47F61">
      <w:pPr>
        <w:pStyle w:val="cucd-00"/>
        <w:ind w:firstLine="482"/>
        <w:rPr>
          <w:color w:val="000000" w:themeColor="text1"/>
        </w:rPr>
      </w:pPr>
      <w:r w:rsidRPr="00F47AFF">
        <w:rPr>
          <w:b/>
          <w:color w:val="000000" w:themeColor="text1"/>
        </w:rPr>
        <w:t>3</w:t>
      </w:r>
      <w:r w:rsidRPr="00F47AFF">
        <w:rPr>
          <w:color w:val="000000" w:themeColor="text1"/>
        </w:rPr>
        <w:t>进水总氮（</w:t>
      </w:r>
      <w:r w:rsidRPr="00F47AFF">
        <w:rPr>
          <w:color w:val="000000" w:themeColor="text1"/>
        </w:rPr>
        <w:t>TN</w:t>
      </w:r>
      <w:r w:rsidRPr="00F47AFF">
        <w:rPr>
          <w:color w:val="000000" w:themeColor="text1"/>
        </w:rPr>
        <w:t>）不宜大于</w:t>
      </w:r>
      <w:r w:rsidRPr="00F47AFF">
        <w:rPr>
          <w:color w:val="000000" w:themeColor="text1"/>
        </w:rPr>
        <w:t>200mg/L</w:t>
      </w:r>
      <w:r w:rsidRPr="00F47AFF">
        <w:rPr>
          <w:color w:val="000000" w:themeColor="text1"/>
        </w:rPr>
        <w:t>；</w:t>
      </w:r>
    </w:p>
    <w:p w14:paraId="292BFAEE" w14:textId="3078845E" w:rsidR="00F47F61" w:rsidRPr="00F47AFF" w:rsidRDefault="00F47F61" w:rsidP="00F47F61">
      <w:pPr>
        <w:pStyle w:val="cucd-00"/>
        <w:ind w:firstLine="482"/>
        <w:rPr>
          <w:color w:val="000000" w:themeColor="text1"/>
        </w:rPr>
      </w:pPr>
      <w:r w:rsidRPr="00F47AFF">
        <w:rPr>
          <w:b/>
          <w:color w:val="000000" w:themeColor="text1"/>
        </w:rPr>
        <w:t>4</w:t>
      </w:r>
      <w:r w:rsidRPr="00F47AFF">
        <w:rPr>
          <w:color w:val="000000" w:themeColor="text1"/>
        </w:rPr>
        <w:t>氯离子不宜大于</w:t>
      </w:r>
      <w:r w:rsidRPr="00F47AFF">
        <w:rPr>
          <w:color w:val="000000" w:themeColor="text1"/>
        </w:rPr>
        <w:t>8000mg/L</w:t>
      </w:r>
      <w:r w:rsidR="006748B5">
        <w:rPr>
          <w:rFonts w:hint="eastAsia"/>
          <w:color w:val="000000" w:themeColor="text1"/>
        </w:rPr>
        <w:t>。</w:t>
      </w:r>
    </w:p>
    <w:p w14:paraId="1746521B" w14:textId="77777777" w:rsidR="00F47F61" w:rsidRPr="00F47F61" w:rsidRDefault="00F47F61" w:rsidP="00F47F61">
      <w:pPr>
        <w:pStyle w:val="cucd-00"/>
        <w:ind w:firstLine="482"/>
        <w:rPr>
          <w:b/>
        </w:rPr>
      </w:pPr>
    </w:p>
    <w:p w14:paraId="7FC8A0E2" w14:textId="2EEE42AA" w:rsidR="000A4E5E" w:rsidRPr="00276A4D" w:rsidRDefault="000A4E5E" w:rsidP="000A4E5E">
      <w:pPr>
        <w:pStyle w:val="2"/>
        <w:jc w:val="center"/>
        <w:rPr>
          <w:rFonts w:ascii="Times New Roman" w:hAnsi="Times New Roman" w:cs="Times New Roman"/>
        </w:rPr>
      </w:pPr>
      <w:bookmarkStart w:id="144" w:name="_Toc522211101"/>
      <w:bookmarkStart w:id="145" w:name="_Toc8720310"/>
      <w:bookmarkStart w:id="146" w:name="_Toc8723618"/>
      <w:bookmarkStart w:id="147" w:name="_Toc8723966"/>
      <w:r w:rsidRPr="00276A4D">
        <w:rPr>
          <w:rFonts w:ascii="Times New Roman" w:hAnsi="Times New Roman" w:cs="Times New Roman"/>
        </w:rPr>
        <w:t xml:space="preserve">5.8 </w:t>
      </w:r>
      <w:r w:rsidRPr="00276A4D">
        <w:rPr>
          <w:rFonts w:ascii="Times New Roman" w:hAnsi="Times New Roman" w:cs="Times New Roman"/>
          <w:b w:val="0"/>
        </w:rPr>
        <w:t>机械</w:t>
      </w:r>
      <w:r w:rsidR="000E365A" w:rsidRPr="00276A4D">
        <w:rPr>
          <w:rFonts w:ascii="Times New Roman" w:hAnsi="Times New Roman" w:cs="Times New Roman"/>
          <w:b w:val="0"/>
        </w:rPr>
        <w:t>蒸</w:t>
      </w:r>
      <w:r w:rsidR="000404E5">
        <w:rPr>
          <w:rFonts w:ascii="Times New Roman" w:hAnsi="Times New Roman" w:cs="Times New Roman" w:hint="eastAsia"/>
          <w:b w:val="0"/>
        </w:rPr>
        <w:t>汽</w:t>
      </w:r>
      <w:r w:rsidRPr="00276A4D">
        <w:rPr>
          <w:rFonts w:ascii="Times New Roman" w:hAnsi="Times New Roman" w:cs="Times New Roman"/>
          <w:b w:val="0"/>
        </w:rPr>
        <w:t>再压缩蒸发技术（</w:t>
      </w:r>
      <w:r w:rsidR="00042A1F" w:rsidRPr="00276A4D">
        <w:rPr>
          <w:rFonts w:ascii="Times New Roman" w:hAnsi="Times New Roman" w:cs="Times New Roman"/>
          <w:b w:val="0"/>
        </w:rPr>
        <w:t>MV</w:t>
      </w:r>
      <w:r w:rsidR="00042A1F">
        <w:rPr>
          <w:rFonts w:ascii="Times New Roman" w:hAnsi="Times New Roman" w:cs="Times New Roman" w:hint="eastAsia"/>
          <w:b w:val="0"/>
        </w:rPr>
        <w:t>R</w:t>
      </w:r>
      <w:r w:rsidRPr="00276A4D">
        <w:rPr>
          <w:rFonts w:ascii="Times New Roman" w:hAnsi="Times New Roman" w:cs="Times New Roman"/>
          <w:b w:val="0"/>
        </w:rPr>
        <w:t>/</w:t>
      </w:r>
      <w:r w:rsidR="00042A1F" w:rsidRPr="00276A4D">
        <w:rPr>
          <w:rFonts w:ascii="Times New Roman" w:hAnsi="Times New Roman" w:cs="Times New Roman"/>
          <w:b w:val="0"/>
        </w:rPr>
        <w:t>MV</w:t>
      </w:r>
      <w:r w:rsidR="00042A1F">
        <w:rPr>
          <w:rFonts w:ascii="Times New Roman" w:hAnsi="Times New Roman" w:cs="Times New Roman" w:hint="eastAsia"/>
          <w:b w:val="0"/>
        </w:rPr>
        <w:t>C</w:t>
      </w:r>
      <w:r w:rsidRPr="00276A4D">
        <w:rPr>
          <w:rFonts w:ascii="Times New Roman" w:hAnsi="Times New Roman" w:cs="Times New Roman"/>
          <w:b w:val="0"/>
        </w:rPr>
        <w:t>）</w:t>
      </w:r>
      <w:bookmarkEnd w:id="144"/>
      <w:bookmarkEnd w:id="145"/>
      <w:bookmarkEnd w:id="146"/>
      <w:bookmarkEnd w:id="147"/>
    </w:p>
    <w:p w14:paraId="4ED0FE74" w14:textId="77777777" w:rsidR="000E365A" w:rsidRPr="00276A4D" w:rsidRDefault="000E365A" w:rsidP="000E365A">
      <w:pPr>
        <w:pStyle w:val="cucd-00"/>
        <w:ind w:firstLineChars="0" w:firstLine="0"/>
      </w:pPr>
      <w:bookmarkStart w:id="148" w:name="_Toc419385848"/>
      <w:r w:rsidRPr="00276A4D">
        <w:rPr>
          <w:rStyle w:val="cucd-3Char1"/>
        </w:rPr>
        <w:t>5.8.1</w:t>
      </w:r>
      <w:r w:rsidR="00C0191A" w:rsidRPr="00276A4D">
        <w:t>机械蒸发再压缩蒸发技术可处理</w:t>
      </w:r>
      <w:r w:rsidR="00D141AC" w:rsidRPr="00276A4D">
        <w:rPr>
          <w:rFonts w:hint="eastAsia"/>
        </w:rPr>
        <w:t>渗沥液、</w:t>
      </w:r>
      <w:r w:rsidR="00D141AC" w:rsidRPr="00276A4D">
        <w:t>浓缩液或</w:t>
      </w:r>
      <w:r w:rsidR="00C0191A" w:rsidRPr="00276A4D">
        <w:t>二者混合液。</w:t>
      </w:r>
    </w:p>
    <w:p w14:paraId="42BE87D3" w14:textId="77777777" w:rsidR="00456DC8" w:rsidRDefault="00C0191A" w:rsidP="00456DC8">
      <w:pPr>
        <w:pStyle w:val="cucd-00"/>
        <w:ind w:firstLineChars="0" w:firstLine="0"/>
      </w:pPr>
      <w:r w:rsidRPr="00F47AFF">
        <w:rPr>
          <w:rStyle w:val="cucd-3Char1"/>
        </w:rPr>
        <w:t>5.8.</w:t>
      </w:r>
      <w:r w:rsidR="0077569E" w:rsidRPr="00F47AFF">
        <w:rPr>
          <w:rStyle w:val="cucd-3Char1"/>
        </w:rPr>
        <w:t>2</w:t>
      </w:r>
      <w:r w:rsidRPr="00F47AFF">
        <w:t>机械蒸发再压缩蒸发技术，</w:t>
      </w:r>
      <w:r w:rsidR="00645ED2" w:rsidRPr="00F47AFF">
        <w:rPr>
          <w:rStyle w:val="cucd-3Char1"/>
          <w:b w:val="0"/>
          <w:sz w:val="24"/>
        </w:rPr>
        <w:t>宜</w:t>
      </w:r>
      <w:r w:rsidR="00645ED2">
        <w:rPr>
          <w:rStyle w:val="cucd-3Char1"/>
          <w:rFonts w:hint="eastAsia"/>
          <w:b w:val="0"/>
          <w:sz w:val="24"/>
        </w:rPr>
        <w:t>参照</w:t>
      </w:r>
      <w:r w:rsidR="00645ED2" w:rsidRPr="00F47AFF">
        <w:rPr>
          <w:rStyle w:val="cucd-3Char1"/>
          <w:b w:val="0"/>
          <w:sz w:val="24"/>
        </w:rPr>
        <w:t>工艺流程图</w:t>
      </w:r>
      <w:r w:rsidR="00645ED2">
        <w:rPr>
          <w:rStyle w:val="cucd-3Char1"/>
          <w:rFonts w:hint="eastAsia"/>
          <w:b w:val="0"/>
          <w:sz w:val="24"/>
        </w:rPr>
        <w:t>5.8.</w:t>
      </w:r>
      <w:r w:rsidR="00BE65EF">
        <w:rPr>
          <w:rStyle w:val="cucd-3Char1"/>
          <w:rFonts w:hint="eastAsia"/>
          <w:b w:val="0"/>
          <w:sz w:val="24"/>
        </w:rPr>
        <w:t>2</w:t>
      </w:r>
      <w:r w:rsidR="00645ED2">
        <w:rPr>
          <w:rStyle w:val="cucd-3Char1"/>
          <w:rFonts w:hint="eastAsia"/>
          <w:b w:val="0"/>
          <w:sz w:val="24"/>
        </w:rPr>
        <w:t>设计</w:t>
      </w:r>
      <w:r w:rsidRPr="00F47AFF">
        <w:t>。</w:t>
      </w:r>
    </w:p>
    <w:p w14:paraId="226D81C5" w14:textId="77777777" w:rsidR="003F3CEF" w:rsidRDefault="003F3CEF" w:rsidP="00456DC8">
      <w:pPr>
        <w:pStyle w:val="cucd-00"/>
        <w:ind w:firstLineChars="0" w:firstLine="0"/>
      </w:pPr>
    </w:p>
    <w:p w14:paraId="5E182D6B" w14:textId="77777777" w:rsidR="005C1515" w:rsidRDefault="005C1515" w:rsidP="00456DC8">
      <w:pPr>
        <w:pStyle w:val="cucd-00"/>
        <w:ind w:firstLineChars="0" w:firstLine="0"/>
      </w:pPr>
    </w:p>
    <w:p w14:paraId="60934D51" w14:textId="77777777" w:rsidR="005C1515" w:rsidRDefault="005C1515" w:rsidP="00456DC8">
      <w:pPr>
        <w:pStyle w:val="cucd-00"/>
        <w:ind w:firstLineChars="0" w:firstLine="0"/>
      </w:pPr>
    </w:p>
    <w:p w14:paraId="0E0A0867" w14:textId="77777777" w:rsidR="005C1515" w:rsidRPr="003F3CEF" w:rsidRDefault="005C1515" w:rsidP="00456DC8">
      <w:pPr>
        <w:pStyle w:val="cucd-00"/>
        <w:ind w:firstLineChars="0" w:firstLine="0"/>
      </w:pPr>
    </w:p>
    <w:p w14:paraId="31F10114" w14:textId="5090A778" w:rsidR="00C0191A" w:rsidRPr="00F47AFF" w:rsidRDefault="00AB29D2" w:rsidP="00456DC8">
      <w:pPr>
        <w:pStyle w:val="cucd-00"/>
        <w:ind w:firstLineChars="0" w:firstLine="0"/>
      </w:pPr>
      <w:r>
        <w:rPr>
          <w:noProof/>
        </w:rPr>
        <w:lastRenderedPageBreak/>
        <mc:AlternateContent>
          <mc:Choice Requires="wpg">
            <w:drawing>
              <wp:anchor distT="0" distB="0" distL="114300" distR="114300" simplePos="0" relativeHeight="251655168" behindDoc="0" locked="0" layoutInCell="1" allowOverlap="1" wp14:anchorId="386E9177" wp14:editId="28188AC6">
                <wp:simplePos x="0" y="0"/>
                <wp:positionH relativeFrom="column">
                  <wp:posOffset>-79375</wp:posOffset>
                </wp:positionH>
                <wp:positionV relativeFrom="paragraph">
                  <wp:posOffset>314325</wp:posOffset>
                </wp:positionV>
                <wp:extent cx="4831715" cy="1379855"/>
                <wp:effectExtent l="4445" t="8255" r="12065" b="2540"/>
                <wp:wrapNone/>
                <wp:docPr id="780"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715" cy="1379855"/>
                          <a:chOff x="1672" y="9111"/>
                          <a:chExt cx="7609" cy="2173"/>
                        </a:xfrm>
                      </wpg:grpSpPr>
                      <wps:wsp>
                        <wps:cNvPr id="781" name="文本框 228"/>
                        <wps:cNvSpPr txBox="1">
                          <a:spLocks noChangeArrowheads="1"/>
                        </wps:cNvSpPr>
                        <wps:spPr bwMode="auto">
                          <a:xfrm>
                            <a:off x="3011" y="9155"/>
                            <a:ext cx="1000" cy="5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1FC832D3" w14:textId="77777777" w:rsidR="00A20007" w:rsidRPr="009256D5" w:rsidRDefault="00A20007" w:rsidP="00C0191A">
                              <w:pPr>
                                <w:pStyle w:val="ab"/>
                              </w:pPr>
                              <w:r w:rsidRPr="009256D5">
                                <w:rPr>
                                  <w:rFonts w:hint="eastAsia"/>
                                </w:rPr>
                                <w:t>预处理</w:t>
                              </w:r>
                            </w:p>
                          </w:txbxContent>
                        </wps:txbx>
                        <wps:bodyPr rot="0" vert="horz" wrap="square" lIns="91440" tIns="45720" rIns="91440" bIns="45720" anchor="t" anchorCtr="0" upright="1">
                          <a:noAutofit/>
                        </wps:bodyPr>
                      </wps:wsp>
                      <wps:wsp>
                        <wps:cNvPr id="782" name="直接连接符 225"/>
                        <wps:cNvCnPr/>
                        <wps:spPr bwMode="auto">
                          <a:xfrm>
                            <a:off x="2611" y="9431"/>
                            <a:ext cx="402" cy="1"/>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3" name="文本框 229"/>
                        <wps:cNvSpPr txBox="1">
                          <a:spLocks noChangeArrowheads="1"/>
                        </wps:cNvSpPr>
                        <wps:spPr bwMode="auto">
                          <a:xfrm>
                            <a:off x="4466" y="9141"/>
                            <a:ext cx="1281" cy="5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1F061D6D" w14:textId="77777777" w:rsidR="00A20007" w:rsidRPr="009256D5" w:rsidRDefault="00A20007" w:rsidP="00C0191A">
                              <w:pPr>
                                <w:pStyle w:val="ab"/>
                              </w:pPr>
                              <w:r w:rsidRPr="009256D5">
                                <w:rPr>
                                  <w:rFonts w:hint="eastAsia"/>
                                </w:rPr>
                                <w:t>蒸发装置</w:t>
                              </w:r>
                            </w:p>
                          </w:txbxContent>
                        </wps:txbx>
                        <wps:bodyPr rot="0" vert="horz" wrap="square" lIns="91440" tIns="45720" rIns="91440" bIns="45720" anchor="t" anchorCtr="0" upright="1">
                          <a:noAutofit/>
                        </wps:bodyPr>
                      </wps:wsp>
                      <wps:wsp>
                        <wps:cNvPr id="784" name="文本框 29"/>
                        <wps:cNvSpPr txBox="1">
                          <a:spLocks noChangeArrowheads="1"/>
                        </wps:cNvSpPr>
                        <wps:spPr bwMode="auto">
                          <a:xfrm>
                            <a:off x="5128" y="10030"/>
                            <a:ext cx="1190" cy="587"/>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9CD6" w14:textId="77777777" w:rsidR="00A20007" w:rsidRPr="009256D5" w:rsidRDefault="00A20007" w:rsidP="00C0191A">
                              <w:pPr>
                                <w:pStyle w:val="ab"/>
                              </w:pPr>
                              <w:r w:rsidRPr="009256D5">
                                <w:rPr>
                                  <w:rFonts w:hint="eastAsia"/>
                                </w:rPr>
                                <w:t>浓液</w:t>
                              </w:r>
                            </w:p>
                          </w:txbxContent>
                        </wps:txbx>
                        <wps:bodyPr rot="0" vert="horz" wrap="square" lIns="91440" tIns="45720" rIns="91440" bIns="45720" anchor="t" anchorCtr="0" upright="1">
                          <a:noAutofit/>
                        </wps:bodyPr>
                      </wps:wsp>
                      <wps:wsp>
                        <wps:cNvPr id="785" name="Line 598"/>
                        <wps:cNvCnPr/>
                        <wps:spPr bwMode="auto">
                          <a:xfrm rot="5400000">
                            <a:off x="3090" y="10159"/>
                            <a:ext cx="821" cy="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6" name="文本框 226"/>
                        <wps:cNvSpPr txBox="1">
                          <a:spLocks noChangeArrowheads="1"/>
                        </wps:cNvSpPr>
                        <wps:spPr bwMode="auto">
                          <a:xfrm>
                            <a:off x="6152" y="9111"/>
                            <a:ext cx="1234" cy="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62A1F55D" w14:textId="77777777" w:rsidR="00A20007" w:rsidRPr="009256D5" w:rsidRDefault="00A20007" w:rsidP="00C0191A">
                              <w:pPr>
                                <w:pStyle w:val="ab"/>
                              </w:pPr>
                              <w:r w:rsidRPr="009256D5">
                                <w:rPr>
                                  <w:rFonts w:hint="eastAsia"/>
                                </w:rPr>
                                <w:t>离子交换</w:t>
                              </w:r>
                              <w:r>
                                <w:rPr>
                                  <w:rFonts w:hint="eastAsia"/>
                                </w:rPr>
                                <w:t>/</w:t>
                              </w:r>
                              <w:r w:rsidRPr="009256D5">
                                <w:rPr>
                                  <w:rFonts w:hint="eastAsia"/>
                                </w:rPr>
                                <w:t>酸碱洗</w:t>
                              </w:r>
                              <w:r w:rsidRPr="0092430B">
                                <w:rPr>
                                  <w:rFonts w:hint="eastAsia"/>
                                  <w:bCs/>
                                </w:rPr>
                                <w:t>气</w:t>
                              </w:r>
                            </w:p>
                          </w:txbxContent>
                        </wps:txbx>
                        <wps:bodyPr rot="0" vert="horz" wrap="square" lIns="91440" tIns="45720" rIns="91440" bIns="45720" anchor="t" anchorCtr="0" upright="1">
                          <a:noAutofit/>
                        </wps:bodyPr>
                      </wps:wsp>
                      <wps:wsp>
                        <wps:cNvPr id="787" name="文本框 27"/>
                        <wps:cNvSpPr txBox="1">
                          <a:spLocks noChangeArrowheads="1"/>
                        </wps:cNvSpPr>
                        <wps:spPr bwMode="auto">
                          <a:xfrm>
                            <a:off x="2670" y="10647"/>
                            <a:ext cx="1477" cy="5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3C24C945" w14:textId="77777777" w:rsidR="00A20007" w:rsidRPr="009256D5" w:rsidRDefault="00A20007" w:rsidP="008D6DC3">
                              <w:pPr>
                                <w:pStyle w:val="ab"/>
                                <w:ind w:firstLineChars="100" w:firstLine="210"/>
                              </w:pPr>
                              <w:r w:rsidRPr="009256D5">
                                <w:rPr>
                                  <w:rFonts w:hint="eastAsia"/>
                                </w:rPr>
                                <w:t>污泥脱水</w:t>
                              </w:r>
                            </w:p>
                          </w:txbxContent>
                        </wps:txbx>
                        <wps:bodyPr rot="0" vert="horz" wrap="square" lIns="91440" tIns="45720" rIns="91440" bIns="45720" anchor="t" anchorCtr="0" upright="1">
                          <a:noAutofit/>
                        </wps:bodyPr>
                      </wps:wsp>
                      <wps:wsp>
                        <wps:cNvPr id="788" name="文本框 26"/>
                        <wps:cNvSpPr txBox="1">
                          <a:spLocks noChangeArrowheads="1"/>
                        </wps:cNvSpPr>
                        <wps:spPr bwMode="auto">
                          <a:xfrm>
                            <a:off x="4260" y="10647"/>
                            <a:ext cx="1589" cy="4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3D5607B1" w14:textId="77777777" w:rsidR="00A20007" w:rsidRPr="009256D5" w:rsidRDefault="00A20007" w:rsidP="008D6DC3">
                              <w:pPr>
                                <w:pStyle w:val="ab"/>
                                <w:ind w:firstLineChars="100" w:firstLine="210"/>
                              </w:pPr>
                              <w:r w:rsidRPr="009256D5">
                                <w:rPr>
                                  <w:rFonts w:hint="eastAsia"/>
                                </w:rPr>
                                <w:t>浓液处理</w:t>
                              </w:r>
                            </w:p>
                          </w:txbxContent>
                        </wps:txbx>
                        <wps:bodyPr rot="0" vert="horz" wrap="square" lIns="91440" tIns="45720" rIns="91440" bIns="45720" anchor="t" anchorCtr="0" upright="1">
                          <a:noAutofit/>
                        </wps:bodyPr>
                      </wps:wsp>
                      <wps:wsp>
                        <wps:cNvPr id="789" name="文本框 25"/>
                        <wps:cNvSpPr txBox="1">
                          <a:spLocks noChangeArrowheads="1"/>
                        </wps:cNvSpPr>
                        <wps:spPr bwMode="auto">
                          <a:xfrm>
                            <a:off x="7841" y="9217"/>
                            <a:ext cx="1440" cy="504"/>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99CC00"/>
                                </a:solidFill>
                              </a14:hiddenFill>
                            </a:ext>
                          </a:extLst>
                        </wps:spPr>
                        <wps:txbx>
                          <w:txbxContent>
                            <w:p w14:paraId="3722810F" w14:textId="77777777" w:rsidR="00A20007" w:rsidRPr="009256D5" w:rsidRDefault="00A20007" w:rsidP="00C0191A">
                              <w:pPr>
                                <w:pStyle w:val="ab"/>
                              </w:pPr>
                              <w:r w:rsidRPr="009256D5">
                                <w:rPr>
                                  <w:rFonts w:hint="eastAsia"/>
                                </w:rPr>
                                <w:t>深度处理</w:t>
                              </w:r>
                            </w:p>
                          </w:txbxContent>
                        </wps:txbx>
                        <wps:bodyPr rot="0" vert="horz" wrap="square" lIns="91440" tIns="45720" rIns="91440" bIns="45720" anchor="t" anchorCtr="0" upright="1">
                          <a:noAutofit/>
                        </wps:bodyPr>
                      </wps:wsp>
                      <wps:wsp>
                        <wps:cNvPr id="790" name="文本框 231"/>
                        <wps:cNvSpPr txBox="1">
                          <a:spLocks noChangeArrowheads="1"/>
                        </wps:cNvSpPr>
                        <wps:spPr bwMode="auto">
                          <a:xfrm>
                            <a:off x="1672" y="9207"/>
                            <a:ext cx="1190" cy="587"/>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13BF" w14:textId="77777777" w:rsidR="00A20007" w:rsidRPr="0044793F" w:rsidRDefault="00A20007" w:rsidP="00C0191A">
                              <w:pPr>
                                <w:pStyle w:val="ab"/>
                              </w:pPr>
                              <w:r w:rsidRPr="0044793F">
                                <w:rPr>
                                  <w:rFonts w:hint="eastAsia"/>
                                </w:rPr>
                                <w:t>渗沥液</w:t>
                              </w:r>
                            </w:p>
                            <w:p w14:paraId="75F75E20" w14:textId="77777777" w:rsidR="00A20007" w:rsidRPr="009256D5" w:rsidRDefault="00A20007" w:rsidP="00C0191A">
                              <w:pPr>
                                <w:ind w:right="2" w:firstLine="420"/>
                                <w:rPr>
                                  <w:rFonts w:ascii="宋体" w:hAnsi="宋体"/>
                                  <w:szCs w:val="21"/>
                                </w:rPr>
                              </w:pPr>
                            </w:p>
                          </w:txbxContent>
                        </wps:txbx>
                        <wps:bodyPr rot="0" vert="horz" wrap="square" lIns="91440" tIns="45720" rIns="91440" bIns="45720" anchor="t" anchorCtr="0" upright="1">
                          <a:noAutofit/>
                        </wps:bodyPr>
                      </wps:wsp>
                      <wps:wsp>
                        <wps:cNvPr id="791" name="直接连接符 232"/>
                        <wps:cNvCnPr/>
                        <wps:spPr bwMode="auto">
                          <a:xfrm>
                            <a:off x="4009" y="9440"/>
                            <a:ext cx="402" cy="1"/>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2" name="直接连接符 233"/>
                        <wps:cNvCnPr/>
                        <wps:spPr bwMode="auto">
                          <a:xfrm rot="5400000">
                            <a:off x="4692" y="10183"/>
                            <a:ext cx="821" cy="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3" name="直接连接符 234"/>
                        <wps:cNvCnPr/>
                        <wps:spPr bwMode="auto">
                          <a:xfrm>
                            <a:off x="5745" y="9439"/>
                            <a:ext cx="402" cy="1"/>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4" name="直接连接符 235"/>
                        <wps:cNvCnPr/>
                        <wps:spPr bwMode="auto">
                          <a:xfrm>
                            <a:off x="7387" y="9420"/>
                            <a:ext cx="402" cy="1"/>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5" name="直接连接符 236"/>
                        <wps:cNvCnPr/>
                        <wps:spPr bwMode="auto">
                          <a:xfrm rot="5400000">
                            <a:off x="8129" y="10224"/>
                            <a:ext cx="821" cy="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6" name="文本框 237"/>
                        <wps:cNvSpPr txBox="1">
                          <a:spLocks noChangeArrowheads="1"/>
                        </wps:cNvSpPr>
                        <wps:spPr bwMode="auto">
                          <a:xfrm>
                            <a:off x="7999" y="10697"/>
                            <a:ext cx="1190" cy="587"/>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C579F" w14:textId="77777777" w:rsidR="00A20007" w:rsidRPr="0044793F" w:rsidRDefault="00A20007" w:rsidP="00C0191A">
                              <w:pPr>
                                <w:pStyle w:val="ab"/>
                              </w:pPr>
                              <w:r>
                                <w:rPr>
                                  <w:rFonts w:hint="eastAsia"/>
                                </w:rPr>
                                <w:t>达标排放</w:t>
                              </w:r>
                            </w:p>
                            <w:p w14:paraId="12AA66CD" w14:textId="77777777" w:rsidR="00A20007" w:rsidRPr="009256D5" w:rsidRDefault="00A20007" w:rsidP="00C0191A">
                              <w:pPr>
                                <w:ind w:right="2" w:firstLine="420"/>
                                <w:rPr>
                                  <w:rFonts w:ascii="宋体" w:hAnsi="宋体"/>
                                  <w:szCs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E9177" id="Group 593" o:spid="_x0000_s1165" style="position:absolute;margin-left:-6.25pt;margin-top:24.75pt;width:380.45pt;height:108.65pt;z-index:251655168;mso-position-horizontal-relative:text;mso-position-vertical-relative:text" coordorigin="1672,9111" coordsize="7609,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">
                <v:shape id="文本框 228" o:spid="_x0000_s1166" type="#_x0000_t202" style="position:absolute;left:3011;top:9155;width:100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iAsMA&#10;AADcAAAADwAAAGRycy9kb3ducmV2LnhtbESPzarCMBSE94LvEI7gRjTVhUo1ivgD3qXVhe4OzbEt&#10;NieliW19+5sLF1wOM/MNs952phQN1a6wrGA6iUAQp1YXnCm4XU/jJQjnkTWWlknBhxxsN/3eGmNt&#10;W75Qk/hMBAi7GBXk3lexlC7NyaCb2Io4eE9bG/RB1pnUNbYBbko5i6K5NFhwWMixon1O6St5GwXP&#10;+6edH3U0SkeH2eP94/fHxiRKDQfdbgXCU+e/4f/2WStYLKfwdy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iAsMAAADcAAAADwAAAAAAAAAAAAAAAACYAgAAZHJzL2Rv&#10;d25yZXYueG1sUEsFBgAAAAAEAAQA9QAAAIgDAAAAAA==&#10;" filled="f" fillcolor="#9c0" strokeweight="1pt">
                  <v:textbox>
                    <w:txbxContent>
                      <w:p w14:paraId="1FC832D3" w14:textId="77777777" w:rsidR="00A20007" w:rsidRPr="009256D5" w:rsidRDefault="00A20007" w:rsidP="00C0191A">
                        <w:pPr>
                          <w:pStyle w:val="ab"/>
                        </w:pPr>
                        <w:r w:rsidRPr="009256D5">
                          <w:rPr>
                            <w:rFonts w:hint="eastAsia"/>
                          </w:rPr>
                          <w:t>预处理</w:t>
                        </w:r>
                      </w:p>
                    </w:txbxContent>
                  </v:textbox>
                </v:shape>
                <v:line id="直接连接符 225" o:spid="_x0000_s1167" style="position:absolute;visibility:visible;mso-wrap-style:square" from="2611,9431" to="3013,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BBsUAAADcAAAADwAAAGRycy9kb3ducmV2LnhtbESPzW7CMBCE75V4B2uRuBWHHCgKGISQ&#10;kLiA+Gk4b+NtkjZeh9gJoU9fV0LqcTQ73+wsVr2pREeNKy0rmIwjEMSZ1SXnCt4v29cZCOeRNVaW&#10;ScGDHKyWg5cFJtre+UTd2eciQNglqKDwvk6kdFlBBt3Y1sTB+7SNQR9kk0vd4D3ATSXjKJpKgyWH&#10;hgJr2hSUfZ9bE95oK0z3x5/r5pZ+tIfuK0ZysVKjYb+eg/DU+//jZ3qnFbzNYvgbE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PBBsUAAADcAAAADwAAAAAAAAAA&#10;AAAAAAChAgAAZHJzL2Rvd25yZXYueG1sUEsFBgAAAAAEAAQA+QAAAJMDAAAAAA==&#10;" strokeweight="1pt">
                  <v:stroke endarrow="block" endarrowwidth="narrow"/>
                </v:line>
                <v:shape id="文本框 229" o:spid="_x0000_s1168" type="#_x0000_t202" style="position:absolute;left:4466;top:9141;width:128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Z7sQA&#10;AADcAAAADwAAAGRycy9kb3ducmV2LnhtbESPQYvCMBSE74L/ITxhL6LpKmipRllcF/Ro3cN6ezTP&#10;tti8lCa29d9vBMHjMDPfMOttbyrRUuNKywo+pxEI4szqknMFv+efSQzCeWSNlWVS8CAH281wsMZE&#10;245P1KY+FwHCLkEFhfd1IqXLCjLoprYmDt7VNgZ9kE0udYNdgJtKzqJoIQ2WHBYKrGlXUHZL70bB&#10;9e/RLfY6Gmfj79nlfvS7fWtSpT5G/dcKhKfev8Ov9kErWMZzeJ4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We7EAAAA3AAAAA8AAAAAAAAAAAAAAAAAmAIAAGRycy9k&#10;b3ducmV2LnhtbFBLBQYAAAAABAAEAPUAAACJAwAAAAA=&#10;" filled="f" fillcolor="#9c0" strokeweight="1pt">
                  <v:textbox>
                    <w:txbxContent>
                      <w:p w14:paraId="1F061D6D" w14:textId="77777777" w:rsidR="00A20007" w:rsidRPr="009256D5" w:rsidRDefault="00A20007" w:rsidP="00C0191A">
                        <w:pPr>
                          <w:pStyle w:val="ab"/>
                        </w:pPr>
                        <w:r w:rsidRPr="009256D5">
                          <w:rPr>
                            <w:rFonts w:hint="eastAsia"/>
                          </w:rPr>
                          <w:t>蒸发装置</w:t>
                        </w:r>
                      </w:p>
                    </w:txbxContent>
                  </v:textbox>
                </v:shape>
                <v:shape id="文本框 29" o:spid="_x0000_s1169" type="#_x0000_t202" style="position:absolute;left:5128;top:10030;width:1190;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ZM8MA&#10;AADcAAAADwAAAGRycy9kb3ducmV2LnhtbESPQWsCMRSE7wX/Q3iCt5pVbCurUaQqFISFrnp/bJ6b&#10;xc3LmqS6/fdNodDjMDPfMMt1b1txJx8axwom4wwEceV0w7WC03H/PAcRIrLG1jEp+KYA69XgaYm5&#10;dg/+pHsZa5EgHHJUYGLscilDZchiGLuOOHkX5y3GJH0ttcdHgttWTrPsVVpsOC0Y7OjdUHUtv6yC&#10;26ErfLEtdwXRKatepgdz3nqlRsN+swARqY//4b/2h1bwNp/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PZM8MAAADcAAAADwAAAAAAAAAAAAAAAACYAgAAZHJzL2Rv&#10;d25yZXYueG1sUEsFBgAAAAAEAAQA9QAAAIgDAAAAAA==&#10;" filled="f" fillcolor="#9c0" stroked="f">
                  <v:textbox>
                    <w:txbxContent>
                      <w:p w14:paraId="4AFE9CD6" w14:textId="77777777" w:rsidR="00A20007" w:rsidRPr="009256D5" w:rsidRDefault="00A20007" w:rsidP="00C0191A">
                        <w:pPr>
                          <w:pStyle w:val="ab"/>
                        </w:pPr>
                        <w:r w:rsidRPr="009256D5">
                          <w:rPr>
                            <w:rFonts w:hint="eastAsia"/>
                          </w:rPr>
                          <w:t>浓液</w:t>
                        </w:r>
                      </w:p>
                    </w:txbxContent>
                  </v:textbox>
                </v:shape>
                <v:line id="Line 598" o:spid="_x0000_s1170" style="position:absolute;rotation:90;visibility:visible;mso-wrap-style:square" from="3090,10159" to="3911,1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VIMcAAADcAAAADwAAAGRycy9kb3ducmV2LnhtbESPQWvCQBSE70L/w/IKvZmNta0SXaUE&#10;aytCwagHb4/sMwlm34bsqml/fbcgeBxm5htmOu9MLS7UusqygkEUgyDOra64ULDbfvTHIJxH1lhb&#10;JgU/5GA+e+hNMdH2yhu6ZL4QAcIuQQWl900ipctLMugi2xAH72hbgz7ItpC6xWuAm1o+x/GbNFhx&#10;WCixobSk/JSdjYKDPy3TdP39+7JvFqvd5zAbLkyq1NNj9z4B4anz9/Ct/aUVjMav8H8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hFUgxwAAANwAAAAPAAAAAAAA&#10;AAAAAAAAAKECAABkcnMvZG93bnJldi54bWxQSwUGAAAAAAQABAD5AAAAlQMAAAAA&#10;">
                  <v:stroke endarrow="block" endarrowwidth="narrow"/>
                </v:line>
                <v:shape id="文本框 226" o:spid="_x0000_s1171" type="#_x0000_t202" style="position:absolute;left:6152;top:9111;width:1234;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6dsQA&#10;AADcAAAADwAAAGRycy9kb3ducmV2LnhtbESPT4vCMBTE7wt+h/AEL6KpHrpSjSL+Afdo9aC3R/Ns&#10;i81LaWJbv/1mYcHjMDO/YVab3lSipcaVlhXMphEI4szqknMF18txsgDhPLLGyjIpeJODzXrwtcJE&#10;247P1KY+FwHCLkEFhfd1IqXLCjLoprYmDt7DNgZ9kE0udYNdgJtKzqMolgZLDgsF1rQrKHumL6Pg&#10;cXt38UFH42y8n99fP353aE2q1GjYb5cgPPX+E/5vn7SC70U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nbEAAAA3AAAAA8AAAAAAAAAAAAAAAAAmAIAAGRycy9k&#10;b3ducmV2LnhtbFBLBQYAAAAABAAEAPUAAACJAwAAAAA=&#10;" filled="f" fillcolor="#9c0" strokeweight="1pt">
                  <v:textbox>
                    <w:txbxContent>
                      <w:p w14:paraId="62A1F55D" w14:textId="77777777" w:rsidR="00A20007" w:rsidRPr="009256D5" w:rsidRDefault="00A20007" w:rsidP="00C0191A">
                        <w:pPr>
                          <w:pStyle w:val="ab"/>
                        </w:pPr>
                        <w:r w:rsidRPr="009256D5">
                          <w:rPr>
                            <w:rFonts w:hint="eastAsia"/>
                          </w:rPr>
                          <w:t>离子交换</w:t>
                        </w:r>
                        <w:r>
                          <w:rPr>
                            <w:rFonts w:hint="eastAsia"/>
                          </w:rPr>
                          <w:t>/</w:t>
                        </w:r>
                        <w:r w:rsidRPr="009256D5">
                          <w:rPr>
                            <w:rFonts w:hint="eastAsia"/>
                          </w:rPr>
                          <w:t>酸碱洗</w:t>
                        </w:r>
                        <w:r w:rsidRPr="0092430B">
                          <w:rPr>
                            <w:rFonts w:hint="eastAsia"/>
                            <w:bCs/>
                          </w:rPr>
                          <w:t>气</w:t>
                        </w:r>
                      </w:p>
                    </w:txbxContent>
                  </v:textbox>
                </v:shape>
                <v:shape id="文本框 27" o:spid="_x0000_s1172" type="#_x0000_t202" style="position:absolute;left:2670;top:10647;width:147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f7cMA&#10;AADcAAAADwAAAGRycy9kb3ducmV2LnhtbESPzarCMBSE94LvEI7gRjTVhUo1ivgD3qW9d6G7Q3Ns&#10;i81JaWJb395cEFwOM/MNs952phQN1a6wrGA6iUAQp1YXnCn4+z2NlyCcR9ZYWiYFL3Kw3fR7a4y1&#10;bflCTeIzESDsYlSQe1/FUro0J4NuYivi4N1tbdAHWWdS19gGuCnlLIrm0mDBYSHHivY5pY/kaRTc&#10;r692ftTRKB0dZrfnj98fG5MoNRx0uxUIT53/hj/ts1awWC7g/0w4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f7cMAAADcAAAADwAAAAAAAAAAAAAAAACYAgAAZHJzL2Rv&#10;d25yZXYueG1sUEsFBgAAAAAEAAQA9QAAAIgDAAAAAA==&#10;" filled="f" fillcolor="#9c0" strokeweight="1pt">
                  <v:textbox>
                    <w:txbxContent>
                      <w:p w14:paraId="3C24C945" w14:textId="77777777" w:rsidR="00A20007" w:rsidRPr="009256D5" w:rsidRDefault="00A20007" w:rsidP="008D6DC3">
                        <w:pPr>
                          <w:pStyle w:val="ab"/>
                          <w:ind w:firstLineChars="100" w:firstLine="210"/>
                        </w:pPr>
                        <w:r w:rsidRPr="009256D5">
                          <w:rPr>
                            <w:rFonts w:hint="eastAsia"/>
                          </w:rPr>
                          <w:t>污泥脱水</w:t>
                        </w:r>
                      </w:p>
                    </w:txbxContent>
                  </v:textbox>
                </v:shape>
                <v:shape id="文本框 26" o:spid="_x0000_s1173" type="#_x0000_t202" style="position:absolute;left:4260;top:10647;width:1589;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Ln8IA&#10;AADcAAAADwAAAGRycy9kb3ducmV2LnhtbERPyWrDMBC9F/IPYgK5mESOD25wIoeSBdpj3R7a22CN&#10;F2qNjKV4+fvqUOjx8fbTeTadGGlwrWUF+10Mgri0uuVawefHfXsA4Tyyxs4yKVjIwTlfPZ0w03bi&#10;dxoLX4sQwi5DBY33fSalKxsy6Ha2Jw5cZQeDPsChlnrAKYSbTiZxnEqDLYeGBnu6NFT+FA+joPpa&#10;pvSm46iMrsn3481fbqMplNqs55cjCE+z/xf/uV+1gudDWBvOh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MufwgAAANwAAAAPAAAAAAAAAAAAAAAAAJgCAABkcnMvZG93&#10;bnJldi54bWxQSwUGAAAAAAQABAD1AAAAhwMAAAAA&#10;" filled="f" fillcolor="#9c0" strokeweight="1pt">
                  <v:textbox>
                    <w:txbxContent>
                      <w:p w14:paraId="3D5607B1" w14:textId="77777777" w:rsidR="00A20007" w:rsidRPr="009256D5" w:rsidRDefault="00A20007" w:rsidP="008D6DC3">
                        <w:pPr>
                          <w:pStyle w:val="ab"/>
                          <w:ind w:firstLineChars="100" w:firstLine="210"/>
                        </w:pPr>
                        <w:r w:rsidRPr="009256D5">
                          <w:rPr>
                            <w:rFonts w:hint="eastAsia"/>
                          </w:rPr>
                          <w:t>浓液处理</w:t>
                        </w:r>
                      </w:p>
                    </w:txbxContent>
                  </v:textbox>
                </v:shape>
                <v:shape id="文本框 25" o:spid="_x0000_s1174" type="#_x0000_t202" style="position:absolute;left:7841;top:9217;width:144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06ccA&#10;AADcAAAADwAAAGRycy9kb3ducmV2LnhtbESPQWvCQBSE7wX/w/KE3upmW6o2dZUiSqtgoWkPHp/Z&#10;1ySafRuyW03+fbcg9DjMzDfMbNHZWpyp9ZVjDWqUgCDOnam40PD1ub6bgvAB2WDtmDT05GExH9zM&#10;MDXuwh90zkIhIoR9ihrKEJpUSp+XZNGPXEMcvW/XWgxRtoU0LV4i3NbyPknG0mLFcaHEhpYl5afs&#10;x2o4PuDrdr9+V7tN9rjifqIOvVJa3w67l2cQgbrwH76234yGyfQJ/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09OnHAAAA3AAAAA8AAAAAAAAAAAAAAAAAmAIAAGRy&#10;cy9kb3ducmV2LnhtbFBLBQYAAAAABAAEAPUAAACMAwAAAAA=&#10;" filled="f" fillcolor="#9c0" strokeweight="1pt">
                  <v:stroke dashstyle="3 1"/>
                  <v:textbox>
                    <w:txbxContent>
                      <w:p w14:paraId="3722810F" w14:textId="77777777" w:rsidR="00A20007" w:rsidRPr="009256D5" w:rsidRDefault="00A20007" w:rsidP="00C0191A">
                        <w:pPr>
                          <w:pStyle w:val="ab"/>
                        </w:pPr>
                        <w:r w:rsidRPr="009256D5">
                          <w:rPr>
                            <w:rFonts w:hint="eastAsia"/>
                          </w:rPr>
                          <w:t>深度处理</w:t>
                        </w:r>
                      </w:p>
                    </w:txbxContent>
                  </v:textbox>
                </v:shape>
                <v:shape id="文本框 231" o:spid="_x0000_s1175" type="#_x0000_t202" style="position:absolute;left:1672;top:9207;width:1190;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J7cEA&#10;AADcAAAADwAAAGRycy9kb3ducmV2LnhtbERPXWvCMBR9F/Yfwh3sTdMJU9c1lTEdCELBzr1fmrum&#10;rLnpkqjdvzcPgo+H812sR9uLM/nQOVbwPMtAEDdOd9wqOH59TlcgQkTW2DsmBf8UYF0+TArMtbvw&#10;gc51bEUK4ZCjAhPjkEsZGkMWw8wNxIn7cd5iTNC3Unu8pHDby3mWLaTFjlODwYE+DDW/9ckq+NsP&#10;la829bYiOmbNy3xvvjdeqafH8f0NRKQx3sU3904rWL6m+elMOgK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Se3BAAAA3AAAAA8AAAAAAAAAAAAAAAAAmAIAAGRycy9kb3du&#10;cmV2LnhtbFBLBQYAAAAABAAEAPUAAACGAwAAAAA=&#10;" filled="f" fillcolor="#9c0" stroked="f">
                  <v:textbox>
                    <w:txbxContent>
                      <w:p w14:paraId="2E7913BF" w14:textId="77777777" w:rsidR="00A20007" w:rsidRPr="0044793F" w:rsidRDefault="00A20007" w:rsidP="00C0191A">
                        <w:pPr>
                          <w:pStyle w:val="ab"/>
                        </w:pPr>
                        <w:r w:rsidRPr="0044793F">
                          <w:rPr>
                            <w:rFonts w:hint="eastAsia"/>
                          </w:rPr>
                          <w:t>渗沥液</w:t>
                        </w:r>
                      </w:p>
                      <w:p w14:paraId="75F75E20" w14:textId="77777777" w:rsidR="00A20007" w:rsidRPr="009256D5" w:rsidRDefault="00A20007" w:rsidP="00C0191A">
                        <w:pPr>
                          <w:ind w:right="2" w:firstLine="420"/>
                          <w:rPr>
                            <w:rFonts w:ascii="宋体" w:hAnsi="宋体"/>
                            <w:szCs w:val="21"/>
                          </w:rPr>
                        </w:pPr>
                      </w:p>
                    </w:txbxContent>
                  </v:textbox>
                </v:shape>
                <v:line id="直接连接符 232" o:spid="_x0000_s1176" style="position:absolute;visibility:visible;mso-wrap-style:square" from="4009,9440" to="441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JrMYAAADcAAAADwAAAGRycy9kb3ducmV2LnhtbESPzW7CMBCE70i8g7VIvYGTHFoImAgh&#10;IfXSquWn5228JGnjdRo7Ie3T10hIHEez883OKhtMLXpqXWVZQTyLQBDnVldcKDgedtM5COeRNdaW&#10;ScEvOcjW49EKU20v/E793hciQNilqKD0vkmldHlJBt3MNsTBO9vWoA+yLaRu8RLgppZJFD1KgxWH&#10;hhIb2paUf+87E97oajy9vP19bH9On91r/5UguUSph8mwWYLwNPj78S39rBU8LWK4jgkEk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4yazGAAAA3AAAAA8AAAAAAAAA&#10;AAAAAAAAoQIAAGRycy9kb3ducmV2LnhtbFBLBQYAAAAABAAEAPkAAACUAwAAAAA=&#10;" strokeweight="1pt">
                  <v:stroke endarrow="block" endarrowwidth="narrow"/>
                </v:line>
                <v:line id="直接连接符 233" o:spid="_x0000_s1177" style="position:absolute;rotation:90;visibility:visible;mso-wrap-style:square" from="4692,10183" to="5513,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RbiccAAADcAAAADwAAAGRycy9kb3ducmV2LnhtbESPT2vCQBTE7wW/w/IK3uqmKlZTV5Hg&#10;v1IoGPXg7ZF9TYLZtyG7auqn7wqFHoeZ+Q0znbemEldqXGlZwWsvAkGcWV1yruCwX72MQTiPrLGy&#10;TAp+yMF81nmaYqztjXd0TX0uAoRdjAoK7+tYSpcVZND1bE0cvG/bGPRBNrnUDd4C3FSyH0UjabDk&#10;sFBgTUlB2Tm9GAUnf14nyefXfXislx+HzSAdLE2iVPe5XbyD8NT6//Bfe6sVvE368DgTj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FuJxwAAANwAAAAPAAAAAAAA&#10;AAAAAAAAAKECAABkcnMvZG93bnJldi54bWxQSwUGAAAAAAQABAD5AAAAlQMAAAAA&#10;">
                  <v:stroke endarrow="block" endarrowwidth="narrow"/>
                </v:line>
                <v:line id="直接连接符 234" o:spid="_x0000_s1178" style="position:absolute;visibility:visible;mso-wrap-style:square" from="5745,9439" to="6147,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byQMUAAADcAAAADwAAAGRycy9kb3ducmV2LnhtbESPQWvCQBCF74L/YRmhN7MxhWpTVxGh&#10;0EtL1ep5zE6TaHY2zW5i2l/fFQSPjzfve/Pmy95UoqPGlZYVTKIYBHFmdcm5gq/d63gGwnlkjZVl&#10;UvBLDpaL4WCOqbYX3lC39bkIEHYpKii8r1MpXVaQQRfZmjh437Yx6INscqkbvAS4qWQSx0/SYMmh&#10;ocCa1gVl521rwhtthfv3z7/D+md/bD+6U4LkEqUeRv3qBYSn3t+Pb+k3rWD6/AjXMYEA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byQMUAAADcAAAADwAAAAAAAAAA&#10;AAAAAAChAgAAZHJzL2Rvd25yZXYueG1sUEsFBgAAAAAEAAQA+QAAAJMDAAAAAA==&#10;" strokeweight="1pt">
                  <v:stroke endarrow="block" endarrowwidth="narrow"/>
                </v:line>
                <v:line id="直接连接符 235" o:spid="_x0000_s1179" style="position:absolute;visibility:visible;mso-wrap-style:square" from="7387,9420" to="7789,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9qNMUAAADcAAAADwAAAGRycy9kb3ducmV2LnhtbESPQWvCQBCF74L/YRmhN7MxlGpTVxGh&#10;0EtL1ep5zE6TaHY2zW5i2l/fFQSPjzfve/Pmy95UoqPGlZYVTKIYBHFmdcm5gq/d63gGwnlkjZVl&#10;UvBLDpaL4WCOqbYX3lC39bkIEHYpKii8r1MpXVaQQRfZmjh437Yx6INscqkbvAS4qWQSx0/SYMmh&#10;ocCa1gVl521rwhtthfv3z7/D+md/bD+6U4LkEqUeRv3qBYSn3t+Pb+k3rWD6/AjXMYEA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9qNMUAAADcAAAADwAAAAAAAAAA&#10;AAAAAAChAgAAZHJzL2Rvd25yZXYueG1sUEsFBgAAAAAEAAQA+QAAAJMDAAAAAA==&#10;" strokeweight="1pt">
                  <v:stroke endarrow="block" endarrowwidth="narrow"/>
                </v:line>
                <v:line id="直接连接符 236" o:spid="_x0000_s1180" style="position:absolute;rotation:90;visibility:visible;mso-wrap-style:square" from="8129,10224" to="8950,1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3D/cgAAADcAAAADwAAAGRycy9kb3ducmV2LnhtbESPT2vCQBTE74V+h+UJvdWN9U9tdJUS&#10;tFWEgqkevD2yzySYfRuyq6Z++q5Q6HGYmd8w03lrKnGhxpWWFfS6EQjizOqScwW77+XzGITzyBor&#10;y6TghxzMZ48PU4y1vfKWLqnPRYCwi1FB4X0dS+myggy6rq2Jg3e0jUEfZJNL3eA1wE0lX6JoJA2W&#10;HBYKrCkpKDulZ6Pg4E8fSbL5ug329WK9++yn/YVJlHrqtO8TEJ5a/x/+a6+0gte3IdzPhCMgZ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V3D/cgAAADcAAAADwAAAAAA&#10;AAAAAAAAAAChAgAAZHJzL2Rvd25yZXYueG1sUEsFBgAAAAAEAAQA+QAAAJYDAAAAAA==&#10;">
                  <v:stroke endarrow="block" endarrowwidth="narrow"/>
                </v:line>
                <v:shape id="文本框 237" o:spid="_x0000_s1181" type="#_x0000_t202" style="position:absolute;left:7999;top:10697;width:1190;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0AsQA&#10;AADcAAAADwAAAGRycy9kb3ducmV2LnhtbESP3WoCMRSE7wt9h3CE3tWsQm1djVL8gYKw0FXvD5vj&#10;ZnFzsiZR17dvCoVeDjPzDTNf9rYVN/KhcaxgNMxAEFdON1wrOOy3rx8gQkTW2DomBQ8KsFw8P80x&#10;1+7O33QrYy0ShEOOCkyMXS5lqAxZDEPXESfv5LzFmKSvpfZ4T3DbynGWTaTFhtOCwY5WhqpzebUK&#10;Lruu8MW63BREh6x6G+/Mce2Vehn0nzMQkfr4H/5rf2kF79MJ/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kdALEAAAA3AAAAA8AAAAAAAAAAAAAAAAAmAIAAGRycy9k&#10;b3ducmV2LnhtbFBLBQYAAAAABAAEAPUAAACJAwAAAAA=&#10;" filled="f" fillcolor="#9c0" stroked="f">
                  <v:textbox>
                    <w:txbxContent>
                      <w:p w14:paraId="74AC579F" w14:textId="77777777" w:rsidR="00A20007" w:rsidRPr="0044793F" w:rsidRDefault="00A20007" w:rsidP="00C0191A">
                        <w:pPr>
                          <w:pStyle w:val="ab"/>
                        </w:pPr>
                        <w:r>
                          <w:rPr>
                            <w:rFonts w:hint="eastAsia"/>
                          </w:rPr>
                          <w:t>达标排放</w:t>
                        </w:r>
                      </w:p>
                      <w:p w14:paraId="12AA66CD" w14:textId="77777777" w:rsidR="00A20007" w:rsidRPr="009256D5" w:rsidRDefault="00A20007" w:rsidP="00C0191A">
                        <w:pPr>
                          <w:ind w:right="2" w:firstLine="420"/>
                          <w:rPr>
                            <w:rFonts w:ascii="宋体" w:hAnsi="宋体"/>
                            <w:szCs w:val="21"/>
                          </w:rPr>
                        </w:pPr>
                      </w:p>
                    </w:txbxContent>
                  </v:textbox>
                </v:shape>
              </v:group>
            </w:pict>
          </mc:Fallback>
        </mc:AlternateContent>
      </w:r>
    </w:p>
    <w:p w14:paraId="05C335CF" w14:textId="77777777" w:rsidR="00C0191A" w:rsidRPr="00F47AFF" w:rsidRDefault="00C0191A" w:rsidP="00C0191A">
      <w:pPr>
        <w:pStyle w:val="aa"/>
        <w:ind w:left="425" w:right="-1" w:firstLineChars="0" w:firstLine="0"/>
        <w:rPr>
          <w:rFonts w:ascii="Times New Roman" w:hAnsi="Times New Roman" w:cs="Times New Roman"/>
          <w:sz w:val="24"/>
          <w:szCs w:val="24"/>
        </w:rPr>
      </w:pPr>
    </w:p>
    <w:p w14:paraId="2CF3FC00" w14:textId="77777777" w:rsidR="00C0191A" w:rsidRPr="00F47AFF" w:rsidRDefault="00C0191A" w:rsidP="00C0191A">
      <w:pPr>
        <w:pStyle w:val="aa"/>
        <w:ind w:left="425" w:right="-1" w:firstLineChars="0" w:firstLine="0"/>
        <w:rPr>
          <w:rFonts w:ascii="Times New Roman" w:hAnsi="Times New Roman" w:cs="Times New Roman"/>
          <w:sz w:val="24"/>
          <w:szCs w:val="24"/>
        </w:rPr>
      </w:pPr>
    </w:p>
    <w:p w14:paraId="27174F83" w14:textId="77777777" w:rsidR="00C0191A" w:rsidRPr="00F47AFF" w:rsidRDefault="00C0191A" w:rsidP="00C0191A">
      <w:pPr>
        <w:pStyle w:val="aa"/>
        <w:ind w:left="425" w:right="-1" w:firstLineChars="0" w:firstLine="0"/>
        <w:rPr>
          <w:rFonts w:ascii="Times New Roman" w:hAnsi="Times New Roman" w:cs="Times New Roman"/>
          <w:sz w:val="24"/>
          <w:szCs w:val="24"/>
        </w:rPr>
      </w:pPr>
    </w:p>
    <w:p w14:paraId="44522151" w14:textId="77777777" w:rsidR="00C0191A" w:rsidRPr="00F47AFF" w:rsidRDefault="00C0191A" w:rsidP="00C0191A">
      <w:pPr>
        <w:pStyle w:val="aa"/>
        <w:ind w:left="425" w:right="-1" w:firstLineChars="0" w:firstLine="0"/>
        <w:rPr>
          <w:rFonts w:ascii="Times New Roman" w:hAnsi="Times New Roman" w:cs="Times New Roman"/>
          <w:sz w:val="24"/>
          <w:szCs w:val="24"/>
        </w:rPr>
      </w:pPr>
    </w:p>
    <w:p w14:paraId="1DD4FA44" w14:textId="77777777" w:rsidR="00C0191A" w:rsidRPr="00F47AFF" w:rsidRDefault="00C0191A" w:rsidP="000E365A">
      <w:pPr>
        <w:pStyle w:val="cucd-00"/>
        <w:ind w:firstLineChars="0" w:firstLine="0"/>
      </w:pPr>
    </w:p>
    <w:p w14:paraId="0E91D461" w14:textId="77777777" w:rsidR="00C0191A" w:rsidRPr="00F47AFF" w:rsidRDefault="00C0191A" w:rsidP="000E365A">
      <w:pPr>
        <w:pStyle w:val="cucd-00"/>
        <w:ind w:firstLineChars="0" w:firstLine="0"/>
        <w:rPr>
          <w:rStyle w:val="cucd-3Char1"/>
          <w:color w:val="FF0000"/>
        </w:rPr>
      </w:pPr>
    </w:p>
    <w:p w14:paraId="0B8D4045" w14:textId="77777777" w:rsidR="00C0191A" w:rsidRPr="00F47AFF" w:rsidRDefault="00C0191A" w:rsidP="00C0191A">
      <w:pPr>
        <w:spacing w:line="360" w:lineRule="auto"/>
        <w:ind w:firstLine="420"/>
        <w:jc w:val="center"/>
        <w:rPr>
          <w:rFonts w:ascii="Times New Roman" w:hAnsi="Times New Roman" w:cs="Times New Roman"/>
          <w:sz w:val="24"/>
          <w:szCs w:val="24"/>
        </w:rPr>
      </w:pPr>
      <w:r w:rsidRPr="00F47AFF">
        <w:rPr>
          <w:rFonts w:ascii="Times New Roman" w:hAnsi="Times New Roman" w:cs="Times New Roman"/>
          <w:sz w:val="24"/>
          <w:szCs w:val="24"/>
        </w:rPr>
        <w:t>图</w:t>
      </w:r>
      <w:r w:rsidRPr="00F47AFF">
        <w:rPr>
          <w:rFonts w:ascii="Times New Roman" w:hAnsi="Times New Roman" w:cs="Times New Roman"/>
          <w:sz w:val="24"/>
          <w:szCs w:val="24"/>
        </w:rPr>
        <w:t>5.8.</w:t>
      </w:r>
      <w:r w:rsidR="005C1515">
        <w:rPr>
          <w:rFonts w:ascii="Times New Roman" w:hAnsi="Times New Roman" w:cs="Times New Roman" w:hint="eastAsia"/>
          <w:sz w:val="24"/>
          <w:szCs w:val="24"/>
        </w:rPr>
        <w:t>2</w:t>
      </w:r>
      <w:r w:rsidRPr="00F47AFF">
        <w:rPr>
          <w:rFonts w:ascii="Times New Roman" w:eastAsia="宋体" w:hAnsi="Times New Roman" w:cs="Times New Roman"/>
          <w:sz w:val="24"/>
          <w:szCs w:val="24"/>
        </w:rPr>
        <w:t>机械蒸发再压缩蒸发</w:t>
      </w:r>
      <w:r w:rsidRPr="00F47AFF">
        <w:rPr>
          <w:rFonts w:ascii="Times New Roman" w:hAnsi="Times New Roman" w:cs="Times New Roman"/>
          <w:sz w:val="24"/>
          <w:szCs w:val="24"/>
        </w:rPr>
        <w:t>工艺流程框图</w:t>
      </w:r>
    </w:p>
    <w:p w14:paraId="44E73EEE" w14:textId="77777777" w:rsidR="00C0191A" w:rsidRPr="00F47AFF" w:rsidRDefault="00C0191A" w:rsidP="00C0191A">
      <w:pPr>
        <w:ind w:firstLine="422"/>
        <w:jc w:val="center"/>
        <w:rPr>
          <w:rFonts w:ascii="Times New Roman" w:hAnsi="Times New Roman" w:cs="Times New Roman"/>
          <w:b/>
        </w:rPr>
      </w:pPr>
    </w:p>
    <w:p w14:paraId="7665FC36" w14:textId="77777777" w:rsidR="000E365A" w:rsidRPr="00F47AFF" w:rsidRDefault="000E365A" w:rsidP="000E365A">
      <w:pPr>
        <w:snapToGrid w:val="0"/>
        <w:spacing w:line="360" w:lineRule="auto"/>
        <w:rPr>
          <w:rFonts w:ascii="Times New Roman" w:hAnsi="Times New Roman" w:cs="Times New Roman"/>
        </w:rPr>
      </w:pPr>
      <w:r w:rsidRPr="00F47AFF">
        <w:rPr>
          <w:rStyle w:val="cucd-3Char1"/>
        </w:rPr>
        <w:t>5.8.</w:t>
      </w:r>
      <w:r w:rsidR="0077569E" w:rsidRPr="00F47AFF">
        <w:rPr>
          <w:rStyle w:val="cucd-3Char1"/>
        </w:rPr>
        <w:t>3</w:t>
      </w:r>
      <w:r w:rsidRPr="00F47AFF">
        <w:rPr>
          <w:rFonts w:ascii="Times New Roman" w:eastAsia="宋体" w:hAnsi="Times New Roman" w:cs="Times New Roman"/>
          <w:sz w:val="24"/>
          <w:szCs w:val="24"/>
        </w:rPr>
        <w:t>机械</w:t>
      </w:r>
      <w:r w:rsidR="00C0191A" w:rsidRPr="00F47AFF">
        <w:rPr>
          <w:rFonts w:ascii="Times New Roman" w:eastAsia="宋体" w:hAnsi="Times New Roman" w:cs="Times New Roman"/>
          <w:sz w:val="24"/>
          <w:szCs w:val="24"/>
        </w:rPr>
        <w:t>蒸发</w:t>
      </w:r>
      <w:r w:rsidRPr="00F47AFF">
        <w:rPr>
          <w:rFonts w:ascii="Times New Roman" w:eastAsia="宋体" w:hAnsi="Times New Roman" w:cs="Times New Roman"/>
          <w:sz w:val="24"/>
          <w:szCs w:val="24"/>
        </w:rPr>
        <w:t>再压缩蒸发</w:t>
      </w:r>
      <w:r w:rsidR="00D141AC">
        <w:rPr>
          <w:rFonts w:ascii="Times New Roman" w:eastAsia="宋体" w:hAnsi="Times New Roman" w:cs="Times New Roman" w:hint="eastAsia"/>
          <w:sz w:val="24"/>
          <w:szCs w:val="24"/>
        </w:rPr>
        <w:t>装置</w:t>
      </w:r>
      <w:r w:rsidR="008912D9" w:rsidRPr="00F47AFF">
        <w:rPr>
          <w:rFonts w:ascii="Times New Roman" w:eastAsia="宋体" w:hAnsi="Times New Roman" w:cs="Times New Roman"/>
          <w:sz w:val="24"/>
          <w:szCs w:val="24"/>
        </w:rPr>
        <w:t>设计进水主要污染物指标宜符合下列要求：</w:t>
      </w:r>
    </w:p>
    <w:p w14:paraId="418995F5" w14:textId="77777777" w:rsidR="000E365A" w:rsidRPr="00F47AFF" w:rsidRDefault="000E365A" w:rsidP="000E365A">
      <w:pPr>
        <w:pStyle w:val="cucd-00"/>
        <w:ind w:firstLine="482"/>
      </w:pPr>
      <w:r w:rsidRPr="00F47AFF">
        <w:rPr>
          <w:b/>
        </w:rPr>
        <w:t>1</w:t>
      </w:r>
      <w:r w:rsidR="008D6DC3" w:rsidRPr="00F47AFF">
        <w:t xml:space="preserve"> </w:t>
      </w:r>
      <w:r w:rsidR="00D141AC">
        <w:rPr>
          <w:rFonts w:hint="eastAsia"/>
        </w:rPr>
        <w:t>钙、</w:t>
      </w:r>
      <w:r w:rsidR="00D141AC">
        <w:t>镁离子浓度不宜大于</w:t>
      </w:r>
      <w:r w:rsidR="00D141AC">
        <w:rPr>
          <w:rFonts w:hint="eastAsia"/>
        </w:rPr>
        <w:t>10</w:t>
      </w:r>
      <w:r w:rsidR="00D141AC" w:rsidRPr="00F47AFF">
        <w:t>0mg/L</w:t>
      </w:r>
      <w:r w:rsidR="008D6DC3" w:rsidRPr="00F47AFF">
        <w:t>；</w:t>
      </w:r>
    </w:p>
    <w:p w14:paraId="564AB909" w14:textId="77777777" w:rsidR="000E365A" w:rsidRPr="00F47AFF" w:rsidRDefault="000E365A" w:rsidP="000E365A">
      <w:pPr>
        <w:pStyle w:val="cucd-00"/>
        <w:ind w:firstLine="482"/>
      </w:pPr>
      <w:r w:rsidRPr="00F47AFF">
        <w:rPr>
          <w:b/>
        </w:rPr>
        <w:t>2</w:t>
      </w:r>
      <w:r w:rsidR="00D141AC">
        <w:rPr>
          <w:rFonts w:hint="eastAsia"/>
        </w:rPr>
        <w:t>二氧化硅</w:t>
      </w:r>
      <w:r w:rsidR="00D141AC">
        <w:t>浓度</w:t>
      </w:r>
      <w:r w:rsidR="008D6DC3" w:rsidRPr="00F47AFF">
        <w:t>不宜大于</w:t>
      </w:r>
      <w:r w:rsidR="00D141AC">
        <w:rPr>
          <w:rFonts w:hint="eastAsia"/>
        </w:rPr>
        <w:t>5</w:t>
      </w:r>
      <w:r w:rsidR="008D6DC3" w:rsidRPr="00F47AFF">
        <w:t>0mg/L</w:t>
      </w:r>
      <w:r w:rsidR="008D6DC3" w:rsidRPr="00F47AFF">
        <w:t>；</w:t>
      </w:r>
    </w:p>
    <w:p w14:paraId="0BA970BB" w14:textId="77777777" w:rsidR="000E365A" w:rsidRPr="00F47AFF" w:rsidRDefault="000E365A" w:rsidP="000E365A">
      <w:pPr>
        <w:pStyle w:val="cucd-00"/>
        <w:ind w:firstLine="482"/>
      </w:pPr>
      <w:r w:rsidRPr="00F47AFF">
        <w:rPr>
          <w:b/>
        </w:rPr>
        <w:t>3</w:t>
      </w:r>
      <w:r w:rsidRPr="00F47AFF">
        <w:t>悬浮物（</w:t>
      </w:r>
      <w:r w:rsidRPr="00F47AFF">
        <w:t>SS</w:t>
      </w:r>
      <w:r w:rsidRPr="00F47AFF">
        <w:t>）不宜大于</w:t>
      </w:r>
      <w:r w:rsidRPr="00F47AFF">
        <w:t>1000mg/L</w:t>
      </w:r>
      <w:r w:rsidRPr="00F47AFF">
        <w:t>；</w:t>
      </w:r>
    </w:p>
    <w:p w14:paraId="7E565CF8" w14:textId="77777777" w:rsidR="000E365A" w:rsidRPr="00F47AFF" w:rsidRDefault="000E365A" w:rsidP="000E365A">
      <w:pPr>
        <w:pStyle w:val="cucd-00"/>
        <w:ind w:firstLine="482"/>
      </w:pPr>
      <w:r w:rsidRPr="00F47AFF">
        <w:rPr>
          <w:b/>
        </w:rPr>
        <w:t xml:space="preserve">4 </w:t>
      </w:r>
      <w:r w:rsidRPr="00F47AFF">
        <w:t>TDS</w:t>
      </w:r>
      <w:r w:rsidRPr="00F47AFF">
        <w:t>不宜大于</w:t>
      </w:r>
      <w:r w:rsidRPr="00F47AFF">
        <w:t>40000 mg/L</w:t>
      </w:r>
      <w:r w:rsidRPr="00F47AFF">
        <w:t>；</w:t>
      </w:r>
    </w:p>
    <w:p w14:paraId="52398849" w14:textId="77777777" w:rsidR="00C0191A" w:rsidRPr="00F47AFF" w:rsidRDefault="00C0191A" w:rsidP="00C0191A">
      <w:pPr>
        <w:snapToGrid w:val="0"/>
        <w:spacing w:line="360" w:lineRule="auto"/>
        <w:rPr>
          <w:rFonts w:ascii="Times New Roman" w:hAnsi="Times New Roman" w:cs="Times New Roman"/>
        </w:rPr>
      </w:pPr>
      <w:r w:rsidRPr="00F47AFF">
        <w:rPr>
          <w:rStyle w:val="cucd-3Char1"/>
        </w:rPr>
        <w:t>5.8.</w:t>
      </w:r>
      <w:r w:rsidR="0077569E" w:rsidRPr="00F47AFF">
        <w:rPr>
          <w:rStyle w:val="cucd-3Char1"/>
        </w:rPr>
        <w:t>4</w:t>
      </w:r>
      <w:r w:rsidRPr="00F47AFF">
        <w:rPr>
          <w:rFonts w:ascii="Times New Roman" w:eastAsia="宋体" w:hAnsi="Times New Roman" w:cs="Times New Roman"/>
          <w:sz w:val="24"/>
          <w:szCs w:val="24"/>
        </w:rPr>
        <w:t>机械蒸发再压缩蒸发技术</w:t>
      </w:r>
      <w:r w:rsidRPr="00F47AFF">
        <w:rPr>
          <w:rStyle w:val="cucd-3Char1"/>
          <w:b w:val="0"/>
          <w:sz w:val="24"/>
        </w:rPr>
        <w:t>主要设计参数应符合下列要求：</w:t>
      </w:r>
    </w:p>
    <w:p w14:paraId="042E2B78" w14:textId="77777777" w:rsidR="00456DC8" w:rsidRPr="00F47AFF" w:rsidRDefault="00456DC8" w:rsidP="00456DC8">
      <w:pPr>
        <w:pStyle w:val="cucd-00"/>
        <w:ind w:firstLine="482"/>
      </w:pPr>
      <w:r w:rsidRPr="00F47AFF">
        <w:rPr>
          <w:b/>
        </w:rPr>
        <w:t>1</w:t>
      </w:r>
      <w:r w:rsidRPr="00F47AFF">
        <w:t>蒸发主体工艺工作压力宜小于</w:t>
      </w:r>
      <w:r w:rsidRPr="00F47AFF">
        <w:t>0.1MPa</w:t>
      </w:r>
      <w:r w:rsidRPr="00F47AFF">
        <w:t>；</w:t>
      </w:r>
    </w:p>
    <w:p w14:paraId="7A4650FD" w14:textId="77777777" w:rsidR="00456DC8" w:rsidRPr="00F47AFF" w:rsidRDefault="00456DC8" w:rsidP="00456DC8">
      <w:pPr>
        <w:pStyle w:val="cucd-00"/>
        <w:ind w:firstLine="482"/>
      </w:pPr>
      <w:r w:rsidRPr="00F47AFF">
        <w:rPr>
          <w:b/>
        </w:rPr>
        <w:t>2</w:t>
      </w:r>
      <w:r w:rsidRPr="00F47AFF">
        <w:t>系统进料和排出物温度差宜控制在</w:t>
      </w:r>
      <w:r w:rsidRPr="00F47AFF">
        <w:t>3</w:t>
      </w:r>
      <w:smartTag w:uri="urn:schemas-microsoft-com:office:smarttags" w:element="chmetcnv">
        <w:smartTagPr>
          <w:attr w:name="TCSC" w:val="0"/>
          <w:attr w:name="NumberType" w:val="1"/>
          <w:attr w:name="Negative" w:val="True"/>
          <w:attr w:name="HasSpace" w:val="False"/>
          <w:attr w:name="SourceValue" w:val="5"/>
          <w:attr w:name="UnitName" w:val="℃"/>
        </w:smartTagPr>
        <w:r w:rsidRPr="00F47AFF">
          <w:t>-5</w:t>
        </w:r>
        <w:r w:rsidRPr="00F47AFF">
          <w:rPr>
            <w:rFonts w:ascii="宋体" w:hAnsi="宋体" w:cs="宋体" w:hint="eastAsia"/>
          </w:rPr>
          <w:t>℃</w:t>
        </w:r>
      </w:smartTag>
      <w:r w:rsidRPr="00F47AFF">
        <w:t>；</w:t>
      </w:r>
    </w:p>
    <w:p w14:paraId="769DF52A" w14:textId="77777777" w:rsidR="00456DC8" w:rsidRPr="007025C4" w:rsidRDefault="00456DC8" w:rsidP="00456DC8">
      <w:pPr>
        <w:pStyle w:val="cucd-00"/>
        <w:ind w:firstLine="482"/>
      </w:pPr>
      <w:r w:rsidRPr="007025C4">
        <w:rPr>
          <w:b/>
        </w:rPr>
        <w:t>3</w:t>
      </w:r>
      <w:r w:rsidRPr="007025C4">
        <w:rPr>
          <w:rFonts w:hint="eastAsia"/>
        </w:rPr>
        <w:t>蒸气压缩机噪音应控制在</w:t>
      </w:r>
      <w:r w:rsidRPr="007025C4">
        <w:t>85dB</w:t>
      </w:r>
      <w:r w:rsidRPr="007025C4">
        <w:rPr>
          <w:rFonts w:hint="eastAsia"/>
        </w:rPr>
        <w:t>以下；</w:t>
      </w:r>
    </w:p>
    <w:p w14:paraId="24D344D2" w14:textId="02C9AB9E" w:rsidR="00C0191A" w:rsidRPr="007025C4" w:rsidRDefault="00456DC8" w:rsidP="00456DC8">
      <w:pPr>
        <w:pStyle w:val="cucd-00"/>
        <w:ind w:firstLine="482"/>
      </w:pPr>
      <w:r w:rsidRPr="00F64092">
        <w:rPr>
          <w:b/>
        </w:rPr>
        <w:t>4</w:t>
      </w:r>
      <w:r w:rsidRPr="00F64092">
        <w:rPr>
          <w:rFonts w:hint="eastAsia"/>
        </w:rPr>
        <w:t>运行吨水电耗不宜大于</w:t>
      </w:r>
      <w:r w:rsidR="00B27898" w:rsidRPr="00F64092">
        <w:t>65kW</w:t>
      </w:r>
      <w:r w:rsidRPr="00F64092">
        <w:t>.h</w:t>
      </w:r>
      <w:r w:rsidRPr="00F64092">
        <w:rPr>
          <w:rFonts w:hint="eastAsia"/>
        </w:rPr>
        <w:t>；</w:t>
      </w:r>
    </w:p>
    <w:p w14:paraId="5803E9CE" w14:textId="77777777" w:rsidR="00456DC8" w:rsidRPr="007025C4" w:rsidRDefault="00456DC8" w:rsidP="00456DC8">
      <w:pPr>
        <w:pStyle w:val="cucd-00"/>
        <w:ind w:firstLine="482"/>
      </w:pPr>
      <w:r w:rsidRPr="007025C4">
        <w:rPr>
          <w:b/>
        </w:rPr>
        <w:t>5</w:t>
      </w:r>
      <w:r w:rsidRPr="007025C4">
        <w:rPr>
          <w:rFonts w:hint="eastAsia"/>
        </w:rPr>
        <w:t>浓缩液量宜小于进水量的</w:t>
      </w:r>
      <w:r w:rsidRPr="007025C4">
        <w:t>20%</w:t>
      </w:r>
      <w:r w:rsidRPr="007025C4">
        <w:rPr>
          <w:rFonts w:hint="eastAsia"/>
        </w:rPr>
        <w:t>；</w:t>
      </w:r>
    </w:p>
    <w:p w14:paraId="292D628C" w14:textId="77777777" w:rsidR="00456DC8" w:rsidRPr="007025C4" w:rsidRDefault="00456DC8" w:rsidP="00456DC8">
      <w:pPr>
        <w:pStyle w:val="cucd-00"/>
        <w:ind w:firstLine="482"/>
      </w:pPr>
      <w:r w:rsidRPr="007025C4">
        <w:rPr>
          <w:b/>
        </w:rPr>
        <w:t>6</w:t>
      </w:r>
      <w:r w:rsidRPr="007025C4">
        <w:rPr>
          <w:rFonts w:hint="eastAsia"/>
        </w:rPr>
        <w:t>浓缩残液</w:t>
      </w:r>
      <w:r w:rsidRPr="007025C4">
        <w:t>TDS</w:t>
      </w:r>
      <w:r w:rsidRPr="007025C4">
        <w:rPr>
          <w:rFonts w:hint="eastAsia"/>
        </w:rPr>
        <w:t>宜大于</w:t>
      </w:r>
      <w:r w:rsidRPr="007025C4">
        <w:t>200000mg/L</w:t>
      </w:r>
      <w:r w:rsidRPr="007025C4">
        <w:rPr>
          <w:rFonts w:hint="eastAsia"/>
        </w:rPr>
        <w:t>。</w:t>
      </w:r>
    </w:p>
    <w:p w14:paraId="4D2A5F1D" w14:textId="77777777" w:rsidR="00456DC8" w:rsidRPr="007025C4" w:rsidRDefault="00456DC8" w:rsidP="001C64F6">
      <w:pPr>
        <w:snapToGrid w:val="0"/>
        <w:spacing w:beforeLines="50" w:before="156" w:line="360" w:lineRule="auto"/>
        <w:rPr>
          <w:rFonts w:ascii="Times New Roman" w:hAnsi="Times New Roman" w:cs="Times New Roman"/>
        </w:rPr>
      </w:pPr>
      <w:r w:rsidRPr="007025C4">
        <w:rPr>
          <w:rStyle w:val="cucd-3Char1"/>
        </w:rPr>
        <w:t>5.8.</w:t>
      </w:r>
      <w:r w:rsidR="0077569E" w:rsidRPr="007025C4">
        <w:rPr>
          <w:rStyle w:val="cucd-3Char1"/>
        </w:rPr>
        <w:t>5</w:t>
      </w:r>
      <w:r w:rsidRPr="007025C4">
        <w:rPr>
          <w:rFonts w:ascii="Times New Roman" w:eastAsia="宋体" w:hAnsi="Times New Roman" w:cs="Times New Roman" w:hint="eastAsia"/>
          <w:sz w:val="24"/>
          <w:szCs w:val="24"/>
        </w:rPr>
        <w:t>机械蒸发再压缩蒸发系统产水应满足如下要求：</w:t>
      </w:r>
    </w:p>
    <w:p w14:paraId="6D8FB599" w14:textId="77777777" w:rsidR="000E365A" w:rsidRPr="00F47AFF" w:rsidRDefault="00456DC8" w:rsidP="00456DC8">
      <w:pPr>
        <w:pStyle w:val="cucd-00"/>
        <w:ind w:firstLine="482"/>
      </w:pPr>
      <w:r w:rsidRPr="00F47AFF">
        <w:rPr>
          <w:b/>
        </w:rPr>
        <w:t>1</w:t>
      </w:r>
      <w:r w:rsidR="000E365A" w:rsidRPr="00F47AFF">
        <w:t>蒸馏水产生量宜大于浓缩液进水量的</w:t>
      </w:r>
      <w:r w:rsidR="000E365A" w:rsidRPr="00F47AFF">
        <w:t>80%</w:t>
      </w:r>
      <w:r w:rsidR="000E365A" w:rsidRPr="00F47AFF">
        <w:t>；</w:t>
      </w:r>
    </w:p>
    <w:p w14:paraId="3D369529" w14:textId="77777777" w:rsidR="000E365A" w:rsidRPr="00F47AFF" w:rsidRDefault="00456DC8" w:rsidP="00456DC8">
      <w:pPr>
        <w:pStyle w:val="cucd-00"/>
        <w:ind w:firstLine="482"/>
      </w:pPr>
      <w:r w:rsidRPr="00F47AFF">
        <w:rPr>
          <w:b/>
        </w:rPr>
        <w:t>2</w:t>
      </w:r>
      <w:r w:rsidR="000E365A" w:rsidRPr="00F47AFF">
        <w:t>蒸馏水</w:t>
      </w:r>
      <w:r w:rsidR="000E365A" w:rsidRPr="00F47AFF">
        <w:t>TDS</w:t>
      </w:r>
      <w:r w:rsidR="000E365A" w:rsidRPr="00F47AFF">
        <w:t>宜小于</w:t>
      </w:r>
      <w:r w:rsidR="000E365A" w:rsidRPr="00F47AFF">
        <w:t>1000mg/L</w:t>
      </w:r>
      <w:r w:rsidR="000E365A" w:rsidRPr="00F47AFF">
        <w:t>，氯化物含量宜小于</w:t>
      </w:r>
      <w:r w:rsidR="000E365A" w:rsidRPr="00F47AFF">
        <w:t>250mg/L</w:t>
      </w:r>
      <w:r w:rsidRPr="00F47AFF">
        <w:t>；</w:t>
      </w:r>
    </w:p>
    <w:p w14:paraId="720512FE" w14:textId="77777777" w:rsidR="00456DC8" w:rsidRPr="00F47AFF" w:rsidRDefault="00456DC8" w:rsidP="00456DC8">
      <w:pPr>
        <w:pStyle w:val="cucd-00"/>
        <w:ind w:firstLine="482"/>
      </w:pPr>
      <w:r w:rsidRPr="00F47AFF">
        <w:rPr>
          <w:b/>
        </w:rPr>
        <w:t>3</w:t>
      </w:r>
      <w:r w:rsidRPr="00F47AFF">
        <w:t>机械蒸发再压缩蒸发冷凝水或气体若回用或排放，应符合项目环评批复的排放标准。</w:t>
      </w:r>
    </w:p>
    <w:p w14:paraId="47B696F4" w14:textId="0DC974DD" w:rsidR="008912D9" w:rsidRPr="00F47AFF" w:rsidRDefault="008912D9" w:rsidP="000E365A">
      <w:pPr>
        <w:pStyle w:val="cucd-00"/>
        <w:ind w:firstLineChars="0" w:firstLine="0"/>
        <w:rPr>
          <w:rStyle w:val="cucd-3Char1"/>
          <w:color w:val="FF0000"/>
        </w:rPr>
      </w:pPr>
      <w:r w:rsidRPr="00F47AFF">
        <w:rPr>
          <w:rStyle w:val="cucd-3Char1"/>
        </w:rPr>
        <w:t>5.8.</w:t>
      </w:r>
      <w:r w:rsidR="0077569E" w:rsidRPr="00F47AFF">
        <w:rPr>
          <w:rStyle w:val="cucd-3Char1"/>
        </w:rPr>
        <w:t>6</w:t>
      </w:r>
      <w:r w:rsidR="007B5782" w:rsidRPr="00F47AFF">
        <w:t>机械蒸发再压缩蒸发技术用于反渗透浓缩液</w:t>
      </w:r>
      <w:r w:rsidR="007B5782">
        <w:t>处理</w:t>
      </w:r>
      <w:r w:rsidR="007B5782" w:rsidRPr="00F47AFF">
        <w:t>时</w:t>
      </w:r>
      <w:r w:rsidR="007B5782">
        <w:rPr>
          <w:rFonts w:hint="eastAsia"/>
        </w:rPr>
        <w:t>，</w:t>
      </w:r>
      <w:r w:rsidR="007B5782">
        <w:t>蒸发后的</w:t>
      </w:r>
      <w:r w:rsidR="007B5782">
        <w:rPr>
          <w:rFonts w:hint="eastAsia"/>
        </w:rPr>
        <w:t>固体残渣应处理至含水率不高于</w:t>
      </w:r>
      <w:r w:rsidR="007B5782">
        <w:rPr>
          <w:rFonts w:hint="eastAsia"/>
        </w:rPr>
        <w:t>6</w:t>
      </w:r>
      <w:r w:rsidR="007B5782">
        <w:t>0</w:t>
      </w:r>
      <w:r w:rsidR="007B5782">
        <w:rPr>
          <w:rFonts w:hint="eastAsia"/>
        </w:rPr>
        <w:t>%</w:t>
      </w:r>
      <w:r w:rsidR="007B5782">
        <w:rPr>
          <w:rFonts w:hint="eastAsia"/>
        </w:rPr>
        <w:t>，</w:t>
      </w:r>
      <w:r w:rsidR="007B5782">
        <w:t>并</w:t>
      </w:r>
      <w:r w:rsidR="007B5782">
        <w:rPr>
          <w:rFonts w:hint="eastAsia"/>
        </w:rPr>
        <w:t>密封封装后分区单独填埋处置</w:t>
      </w:r>
      <w:r w:rsidR="00397A3D">
        <w:rPr>
          <w:rFonts w:hint="eastAsia"/>
        </w:rPr>
        <w:t>或进焚烧厂焚烧处置</w:t>
      </w:r>
      <w:r w:rsidR="007B5782">
        <w:rPr>
          <w:rFonts w:hint="eastAsia"/>
        </w:rPr>
        <w:t>；</w:t>
      </w:r>
      <w:r w:rsidRPr="00F47AFF">
        <w:t>机械蒸发再压缩蒸发技术用于反渗透浓缩液</w:t>
      </w:r>
      <w:r w:rsidR="00702A06">
        <w:t>并</w:t>
      </w:r>
      <w:r w:rsidRPr="00F47AFF">
        <w:t>资源化时，可将浓缩液中的</w:t>
      </w:r>
      <w:r w:rsidRPr="00F47AFF">
        <w:t>KCl</w:t>
      </w:r>
      <w:r w:rsidRPr="00F47AFF">
        <w:t>和</w:t>
      </w:r>
      <w:r w:rsidRPr="00F47AFF">
        <w:t>NaCl</w:t>
      </w:r>
      <w:r w:rsidRPr="00F47AFF">
        <w:t>分段结晶，结晶盐应满足工业</w:t>
      </w:r>
      <w:r w:rsidR="00E269F6">
        <w:rPr>
          <w:rFonts w:hint="eastAsia"/>
        </w:rPr>
        <w:t>盐</w:t>
      </w:r>
      <w:r w:rsidRPr="00F47AFF">
        <w:t>标准后资源化利用。</w:t>
      </w:r>
    </w:p>
    <w:p w14:paraId="42C9F212" w14:textId="77777777" w:rsidR="008912D9" w:rsidRPr="00F47AFF" w:rsidRDefault="008912D9" w:rsidP="008912D9">
      <w:pPr>
        <w:pStyle w:val="cucd-00"/>
        <w:ind w:firstLineChars="0" w:firstLine="0"/>
        <w:rPr>
          <w:rStyle w:val="cucd-3Char1"/>
        </w:rPr>
      </w:pPr>
      <w:r w:rsidRPr="00F47AFF">
        <w:rPr>
          <w:rStyle w:val="cucd-3Char1"/>
        </w:rPr>
        <w:lastRenderedPageBreak/>
        <w:t>5.8.</w:t>
      </w:r>
      <w:r w:rsidR="0077569E" w:rsidRPr="00F47AFF">
        <w:rPr>
          <w:rStyle w:val="cucd-3Char1"/>
        </w:rPr>
        <w:t>7</w:t>
      </w:r>
      <w:r w:rsidRPr="00F47AFF">
        <w:t>机械蒸发再压缩蒸发技术用于反渗透浓缩液资源化处理时，设计进水主要污染物指标宜符合下列要求：</w:t>
      </w:r>
    </w:p>
    <w:p w14:paraId="585877CD" w14:textId="77777777" w:rsidR="00320C89" w:rsidRPr="00F47AFF" w:rsidRDefault="00320C89" w:rsidP="00320C89">
      <w:pPr>
        <w:pStyle w:val="cucd-00"/>
        <w:ind w:firstLine="482"/>
      </w:pPr>
      <w:r w:rsidRPr="00F47AFF">
        <w:rPr>
          <w:b/>
        </w:rPr>
        <w:t>1</w:t>
      </w:r>
      <w:r w:rsidRPr="00F47AFF">
        <w:t>化学需氧量（</w:t>
      </w:r>
      <w:r w:rsidRPr="00F47AFF">
        <w:t>COD</w:t>
      </w:r>
      <w:r w:rsidRPr="00F47AFF">
        <w:t>）不宜大于</w:t>
      </w:r>
      <w:r w:rsidRPr="00F47AFF">
        <w:t>500mg/L</w:t>
      </w:r>
      <w:r w:rsidRPr="00F47AFF">
        <w:t>；</w:t>
      </w:r>
    </w:p>
    <w:p w14:paraId="54F8D674" w14:textId="77777777" w:rsidR="00320C89" w:rsidRPr="00F47AFF" w:rsidRDefault="00320C89" w:rsidP="00320C89">
      <w:pPr>
        <w:pStyle w:val="cucd-00"/>
        <w:ind w:firstLine="482"/>
      </w:pPr>
      <w:r w:rsidRPr="00F47AFF">
        <w:rPr>
          <w:b/>
        </w:rPr>
        <w:t>2</w:t>
      </w:r>
      <w:r w:rsidRPr="00F47AFF">
        <w:t>氨氮（</w:t>
      </w:r>
      <w:r w:rsidRPr="00F47AFF">
        <w:t>NH</w:t>
      </w:r>
      <w:r w:rsidRPr="00F47AFF">
        <w:rPr>
          <w:vertAlign w:val="subscript"/>
        </w:rPr>
        <w:t>3</w:t>
      </w:r>
      <w:r w:rsidRPr="00F47AFF">
        <w:t>-N</w:t>
      </w:r>
      <w:r w:rsidRPr="00F47AFF">
        <w:t>）不宜大于</w:t>
      </w:r>
      <w:r w:rsidRPr="00F47AFF">
        <w:t>20mg/L</w:t>
      </w:r>
      <w:r w:rsidRPr="00F47AFF">
        <w:t>；</w:t>
      </w:r>
    </w:p>
    <w:p w14:paraId="6947F7F4" w14:textId="77777777" w:rsidR="00320C89" w:rsidRPr="00F47AFF" w:rsidRDefault="00320C89" w:rsidP="00320C89">
      <w:pPr>
        <w:pStyle w:val="cucd-00"/>
        <w:ind w:firstLine="482"/>
      </w:pPr>
      <w:r w:rsidRPr="00F47AFF">
        <w:rPr>
          <w:b/>
        </w:rPr>
        <w:t>3</w:t>
      </w:r>
      <w:r w:rsidRPr="00F47AFF">
        <w:t xml:space="preserve"> pH</w:t>
      </w:r>
      <w:r w:rsidRPr="00F47AFF">
        <w:t>值宜控制在</w:t>
      </w:r>
      <w:r w:rsidRPr="00F47AFF">
        <w:t>8-10</w:t>
      </w:r>
      <w:r w:rsidRPr="00F47AFF">
        <w:t>；</w:t>
      </w:r>
    </w:p>
    <w:p w14:paraId="0900475A" w14:textId="77777777" w:rsidR="00320C89" w:rsidRPr="00F47AFF" w:rsidRDefault="00320C89" w:rsidP="00320C89">
      <w:pPr>
        <w:pStyle w:val="cucd-00"/>
        <w:ind w:firstLine="482"/>
      </w:pPr>
      <w:r w:rsidRPr="00F47AFF">
        <w:rPr>
          <w:b/>
        </w:rPr>
        <w:t>4</w:t>
      </w:r>
      <w:r w:rsidRPr="00F47AFF">
        <w:t>悬浮物（</w:t>
      </w:r>
      <w:r w:rsidRPr="00F47AFF">
        <w:t>SS</w:t>
      </w:r>
      <w:r w:rsidRPr="00F47AFF">
        <w:t>）不宜大于</w:t>
      </w:r>
      <w:r w:rsidRPr="00F47AFF">
        <w:t>10mg/L</w:t>
      </w:r>
      <w:r w:rsidRPr="00F47AFF">
        <w:t>；</w:t>
      </w:r>
    </w:p>
    <w:p w14:paraId="6ABDF6E6" w14:textId="77777777" w:rsidR="00320C89" w:rsidRPr="00F47AFF" w:rsidRDefault="00320C89" w:rsidP="00320C89">
      <w:pPr>
        <w:pStyle w:val="cucd-00"/>
        <w:ind w:firstLine="482"/>
      </w:pPr>
      <w:r w:rsidRPr="00F47AFF">
        <w:rPr>
          <w:b/>
        </w:rPr>
        <w:t>5</w:t>
      </w:r>
      <w:r w:rsidRPr="00F47AFF">
        <w:t>色度不宜大于</w:t>
      </w:r>
      <w:r w:rsidRPr="00F47AFF">
        <w:t>50</w:t>
      </w:r>
      <w:r w:rsidRPr="00F47AFF">
        <w:t>；</w:t>
      </w:r>
    </w:p>
    <w:p w14:paraId="14B5C008" w14:textId="77777777" w:rsidR="008912D9" w:rsidRPr="00F47AFF" w:rsidRDefault="00320C89" w:rsidP="00320C89">
      <w:pPr>
        <w:pStyle w:val="cucd-00"/>
        <w:ind w:firstLine="482"/>
        <w:rPr>
          <w:rStyle w:val="cucd-3Char1"/>
        </w:rPr>
      </w:pPr>
      <w:r w:rsidRPr="00F47AFF">
        <w:rPr>
          <w:b/>
        </w:rPr>
        <w:t>6</w:t>
      </w:r>
      <w:r w:rsidRPr="00F47AFF">
        <w:t>硬度不宜大于</w:t>
      </w:r>
      <w:r w:rsidRPr="00F47AFF">
        <w:t>100mg/L</w:t>
      </w:r>
      <w:r w:rsidRPr="00F47AFF">
        <w:t>。</w:t>
      </w:r>
    </w:p>
    <w:p w14:paraId="1B94AAA8" w14:textId="77777777" w:rsidR="000E365A" w:rsidRPr="00F47AFF" w:rsidRDefault="000E365A" w:rsidP="000E365A">
      <w:pPr>
        <w:pStyle w:val="cucd-00"/>
        <w:ind w:firstLineChars="0" w:firstLine="0"/>
      </w:pPr>
      <w:r w:rsidRPr="00F47AFF">
        <w:rPr>
          <w:rStyle w:val="cucd-3Char1"/>
        </w:rPr>
        <w:t>5.8.</w:t>
      </w:r>
      <w:r w:rsidR="0077569E" w:rsidRPr="00F47AFF">
        <w:rPr>
          <w:rStyle w:val="cucd-3Char1"/>
        </w:rPr>
        <w:t>8</w:t>
      </w:r>
      <w:r w:rsidR="00320C89" w:rsidRPr="00F47AFF">
        <w:t>机械蒸发再压缩蒸发技术用于反渗透浓缩液资源化处理时，系统产水应满足如下要求：</w:t>
      </w:r>
    </w:p>
    <w:p w14:paraId="3163A7E7" w14:textId="77777777" w:rsidR="00320C89" w:rsidRPr="00F47AFF" w:rsidRDefault="00320C89" w:rsidP="00320C89">
      <w:pPr>
        <w:pStyle w:val="cucd-00"/>
        <w:ind w:firstLine="482"/>
        <w:rPr>
          <w:b/>
        </w:rPr>
      </w:pPr>
      <w:r w:rsidRPr="00F47AFF">
        <w:rPr>
          <w:b/>
        </w:rPr>
        <w:t xml:space="preserve">1 </w:t>
      </w:r>
      <w:r w:rsidRPr="00F47AFF">
        <w:t>pH</w:t>
      </w:r>
      <w:r w:rsidRPr="00F47AFF">
        <w:t>约</w:t>
      </w:r>
      <w:r w:rsidRPr="00F47AFF">
        <w:t>7.0-8.5</w:t>
      </w:r>
      <w:r w:rsidRPr="00F47AFF">
        <w:t>；</w:t>
      </w:r>
    </w:p>
    <w:p w14:paraId="572D1D96" w14:textId="77777777" w:rsidR="00320C89" w:rsidRPr="00F47AFF" w:rsidRDefault="00320C89" w:rsidP="00320C89">
      <w:pPr>
        <w:pStyle w:val="cucd-00"/>
        <w:ind w:firstLine="482"/>
        <w:rPr>
          <w:b/>
        </w:rPr>
      </w:pPr>
      <w:r w:rsidRPr="00F47AFF">
        <w:rPr>
          <w:b/>
        </w:rPr>
        <w:t>2</w:t>
      </w:r>
      <w:r w:rsidRPr="00F47AFF">
        <w:t>化学需氧量（</w:t>
      </w:r>
      <w:r w:rsidRPr="00F47AFF">
        <w:t>COD</w:t>
      </w:r>
      <w:r w:rsidRPr="00F47AFF">
        <w:t>）不宜大于</w:t>
      </w:r>
      <w:r w:rsidRPr="00F47AFF">
        <w:t>20mg/L</w:t>
      </w:r>
      <w:r w:rsidRPr="00F47AFF">
        <w:t>；</w:t>
      </w:r>
    </w:p>
    <w:p w14:paraId="78D4E712" w14:textId="77777777" w:rsidR="00320C89" w:rsidRPr="00F47AFF" w:rsidRDefault="00320C89" w:rsidP="00320C89">
      <w:pPr>
        <w:pStyle w:val="cucd-00"/>
        <w:ind w:firstLine="482"/>
        <w:rPr>
          <w:b/>
        </w:rPr>
      </w:pPr>
      <w:r w:rsidRPr="00F47AFF">
        <w:rPr>
          <w:b/>
        </w:rPr>
        <w:t>3</w:t>
      </w:r>
      <w:r w:rsidRPr="00F47AFF">
        <w:t>浊度不宜大于</w:t>
      </w:r>
      <w:r w:rsidRPr="00F47AFF">
        <w:t>10</w:t>
      </w:r>
      <w:r w:rsidRPr="00F47AFF">
        <w:t>；</w:t>
      </w:r>
    </w:p>
    <w:p w14:paraId="1AB186BE" w14:textId="77777777" w:rsidR="00320C89" w:rsidRPr="00F47AFF" w:rsidRDefault="00320C89" w:rsidP="00320C89">
      <w:pPr>
        <w:pStyle w:val="cucd-00"/>
        <w:ind w:firstLine="482"/>
      </w:pPr>
      <w:r w:rsidRPr="00F47AFF">
        <w:rPr>
          <w:b/>
        </w:rPr>
        <w:t xml:space="preserve">4 </w:t>
      </w:r>
      <w:r w:rsidRPr="00F47AFF">
        <w:t>TDS</w:t>
      </w:r>
      <w:r w:rsidRPr="00F47AFF">
        <w:t>不宜大于</w:t>
      </w:r>
      <w:r w:rsidRPr="00F47AFF">
        <w:t>20mg/L</w:t>
      </w:r>
      <w:r w:rsidR="002533BF" w:rsidRPr="00F47AFF">
        <w:t>；</w:t>
      </w:r>
    </w:p>
    <w:p w14:paraId="278ADB66" w14:textId="77777777" w:rsidR="002533BF" w:rsidRDefault="002533BF" w:rsidP="002533BF">
      <w:pPr>
        <w:pStyle w:val="cucd-00"/>
        <w:ind w:firstLine="482"/>
      </w:pPr>
      <w:r w:rsidRPr="00F47AFF">
        <w:rPr>
          <w:b/>
        </w:rPr>
        <w:t>5</w:t>
      </w:r>
      <w:r w:rsidRPr="00F47AFF">
        <w:t>机械蒸发再压缩蒸发冷凝水或气体若回用或排放，应符合项目环评批复的排放标准。</w:t>
      </w:r>
    </w:p>
    <w:p w14:paraId="52D48C98" w14:textId="77777777" w:rsidR="001D0DB9" w:rsidRDefault="001D0DB9" w:rsidP="002533BF">
      <w:pPr>
        <w:pStyle w:val="cucd-00"/>
      </w:pPr>
    </w:p>
    <w:p w14:paraId="6A81BDBE" w14:textId="77777777" w:rsidR="001D0DB9" w:rsidRPr="00276A4D" w:rsidRDefault="001D0DB9" w:rsidP="001D0DB9">
      <w:pPr>
        <w:pStyle w:val="2"/>
        <w:jc w:val="center"/>
        <w:rPr>
          <w:rFonts w:ascii="Times New Roman" w:hAnsi="Times New Roman" w:cs="Times New Roman"/>
        </w:rPr>
      </w:pPr>
      <w:r w:rsidRPr="00276A4D">
        <w:rPr>
          <w:rFonts w:ascii="Times New Roman" w:hAnsi="Times New Roman" w:cs="Times New Roman"/>
        </w:rPr>
        <w:t>5.</w:t>
      </w:r>
      <w:r w:rsidRPr="00276A4D">
        <w:rPr>
          <w:rFonts w:ascii="Times New Roman" w:hAnsi="Times New Roman" w:cs="Times New Roman" w:hint="eastAsia"/>
        </w:rPr>
        <w:t>9</w:t>
      </w:r>
      <w:r w:rsidRPr="00276A4D">
        <w:rPr>
          <w:rFonts w:ascii="Times New Roman" w:hAnsi="Times New Roman" w:cs="Times New Roman"/>
        </w:rPr>
        <w:t xml:space="preserve"> </w:t>
      </w:r>
      <w:r w:rsidRPr="00276A4D">
        <w:rPr>
          <w:rFonts w:ascii="Times New Roman" w:hAnsi="Times New Roman" w:cs="Times New Roman"/>
          <w:b w:val="0"/>
        </w:rPr>
        <w:t>浸没燃烧蒸发技术（</w:t>
      </w:r>
      <w:r w:rsidRPr="00276A4D">
        <w:rPr>
          <w:rFonts w:ascii="Times New Roman" w:hAnsi="Times New Roman" w:cs="Times New Roman"/>
          <w:b w:val="0"/>
        </w:rPr>
        <w:t>SCE</w:t>
      </w:r>
      <w:r w:rsidRPr="00276A4D">
        <w:rPr>
          <w:rFonts w:ascii="Times New Roman" w:hAnsi="Times New Roman" w:cs="Times New Roman"/>
          <w:b w:val="0"/>
        </w:rPr>
        <w:t>）</w:t>
      </w:r>
    </w:p>
    <w:p w14:paraId="0E59241A" w14:textId="77777777" w:rsidR="001D0DB9" w:rsidRPr="00F47AFF" w:rsidRDefault="001D0DB9" w:rsidP="001D0DB9">
      <w:pPr>
        <w:spacing w:line="360" w:lineRule="auto"/>
        <w:rPr>
          <w:rFonts w:ascii="Times New Roman" w:hAnsi="Times New Roman" w:cs="Times New Roman"/>
          <w:sz w:val="24"/>
          <w:szCs w:val="24"/>
        </w:rPr>
      </w:pPr>
      <w:r w:rsidRPr="00F47AFF">
        <w:rPr>
          <w:rStyle w:val="cucd-3Char1"/>
        </w:rPr>
        <w:t>5.</w:t>
      </w:r>
      <w:r>
        <w:rPr>
          <w:rStyle w:val="cucd-3Char1"/>
          <w:rFonts w:hint="eastAsia"/>
        </w:rPr>
        <w:t>9</w:t>
      </w:r>
      <w:r w:rsidRPr="00F47AFF">
        <w:rPr>
          <w:rStyle w:val="cucd-3Char1"/>
        </w:rPr>
        <w:t>.1</w:t>
      </w:r>
      <w:r w:rsidRPr="00F47AFF">
        <w:rPr>
          <w:rFonts w:ascii="Times New Roman" w:hAnsi="Times New Roman" w:cs="Times New Roman"/>
          <w:sz w:val="24"/>
          <w:szCs w:val="24"/>
        </w:rPr>
        <w:t>浸没燃烧蒸发技术可处理纳滤浓缩液、反渗透浓缩液或二者混合液。</w:t>
      </w:r>
    </w:p>
    <w:p w14:paraId="0CCAB983" w14:textId="77777777" w:rsidR="001D0DB9" w:rsidRPr="00F47AFF" w:rsidRDefault="001D0DB9" w:rsidP="001D0DB9">
      <w:pPr>
        <w:pStyle w:val="aa"/>
        <w:spacing w:line="360" w:lineRule="auto"/>
        <w:ind w:firstLineChars="0" w:firstLine="0"/>
        <w:rPr>
          <w:rFonts w:ascii="Times New Roman" w:hAnsi="Times New Roman" w:cs="Times New Roman"/>
          <w:sz w:val="24"/>
          <w:szCs w:val="24"/>
        </w:rPr>
      </w:pPr>
      <w:r w:rsidRPr="00F47AFF">
        <w:rPr>
          <w:rStyle w:val="cucd-3Char1"/>
        </w:rPr>
        <w:t>5.</w:t>
      </w:r>
      <w:r>
        <w:rPr>
          <w:rStyle w:val="cucd-3Char1"/>
          <w:rFonts w:hint="eastAsia"/>
        </w:rPr>
        <w:t>9</w:t>
      </w:r>
      <w:r w:rsidRPr="00F47AFF">
        <w:rPr>
          <w:rStyle w:val="cucd-3Char1"/>
        </w:rPr>
        <w:t>.2</w:t>
      </w:r>
      <w:r w:rsidRPr="00F47AFF">
        <w:rPr>
          <w:rFonts w:ascii="Times New Roman" w:hAnsi="Times New Roman" w:cs="Times New Roman"/>
          <w:sz w:val="24"/>
          <w:szCs w:val="24"/>
        </w:rPr>
        <w:t>浸没燃烧蒸发器采用沼气或填埋气作为热源时，</w:t>
      </w:r>
      <w:r>
        <w:rPr>
          <w:rFonts w:ascii="Times New Roman" w:hAnsi="Times New Roman" w:cs="Times New Roman" w:hint="eastAsia"/>
          <w:sz w:val="24"/>
          <w:szCs w:val="24"/>
        </w:rPr>
        <w:t>其</w:t>
      </w:r>
      <w:r w:rsidRPr="00F47AFF">
        <w:rPr>
          <w:rFonts w:ascii="Times New Roman" w:hAnsi="Times New Roman" w:cs="Times New Roman"/>
          <w:sz w:val="24"/>
          <w:szCs w:val="24"/>
        </w:rPr>
        <w:t>甲烷含量不应低于</w:t>
      </w:r>
      <w:r w:rsidRPr="00F47AFF">
        <w:rPr>
          <w:rFonts w:ascii="Times New Roman" w:hAnsi="Times New Roman" w:cs="Times New Roman"/>
          <w:sz w:val="24"/>
          <w:szCs w:val="24"/>
        </w:rPr>
        <w:t>20%</w:t>
      </w:r>
      <w:r w:rsidRPr="00F47AFF">
        <w:rPr>
          <w:rFonts w:ascii="Times New Roman" w:hAnsi="Times New Roman" w:cs="Times New Roman"/>
          <w:sz w:val="24"/>
          <w:szCs w:val="24"/>
        </w:rPr>
        <w:t>，氧气含量不</w:t>
      </w:r>
      <w:r>
        <w:rPr>
          <w:rFonts w:ascii="Times New Roman" w:hAnsi="Times New Roman" w:cs="Times New Roman" w:hint="eastAsia"/>
          <w:sz w:val="24"/>
          <w:szCs w:val="24"/>
        </w:rPr>
        <w:t>应高于</w:t>
      </w:r>
      <w:r w:rsidRPr="00F47AFF">
        <w:rPr>
          <w:rFonts w:ascii="Times New Roman" w:hAnsi="Times New Roman" w:cs="Times New Roman"/>
          <w:sz w:val="24"/>
          <w:szCs w:val="24"/>
        </w:rPr>
        <w:t>8%</w:t>
      </w:r>
      <w:r w:rsidRPr="00F47AFF">
        <w:rPr>
          <w:rFonts w:ascii="Times New Roman" w:hAnsi="Times New Roman" w:cs="Times New Roman"/>
          <w:sz w:val="24"/>
          <w:szCs w:val="24"/>
        </w:rPr>
        <w:t>。</w:t>
      </w:r>
    </w:p>
    <w:p w14:paraId="583B95AE" w14:textId="77777777" w:rsidR="001D0DB9" w:rsidRPr="00F47AFF" w:rsidRDefault="001D0DB9" w:rsidP="001D0DB9">
      <w:pPr>
        <w:spacing w:line="360" w:lineRule="auto"/>
        <w:rPr>
          <w:rFonts w:ascii="Times New Roman" w:hAnsi="Times New Roman" w:cs="Times New Roman"/>
          <w:sz w:val="24"/>
          <w:szCs w:val="24"/>
        </w:rPr>
      </w:pPr>
      <w:r w:rsidRPr="00F47AFF">
        <w:rPr>
          <w:rStyle w:val="cucd-3Char1"/>
        </w:rPr>
        <w:t>5.</w:t>
      </w:r>
      <w:r>
        <w:rPr>
          <w:rStyle w:val="cucd-3Char1"/>
          <w:rFonts w:hint="eastAsia"/>
        </w:rPr>
        <w:t>9</w:t>
      </w:r>
      <w:r w:rsidRPr="00F47AFF">
        <w:rPr>
          <w:rStyle w:val="cucd-3Char1"/>
        </w:rPr>
        <w:t>.3</w:t>
      </w:r>
      <w:r w:rsidRPr="00F47AFF">
        <w:rPr>
          <w:rFonts w:ascii="Times New Roman" w:eastAsia="宋体" w:hAnsi="Times New Roman" w:cs="Times New Roman"/>
          <w:sz w:val="24"/>
          <w:szCs w:val="24"/>
        </w:rPr>
        <w:t>浸没燃烧蒸发技术处理浓缩液时，</w:t>
      </w:r>
      <w:r w:rsidRPr="00F47AFF">
        <w:rPr>
          <w:rStyle w:val="cucd-3Char1"/>
          <w:sz w:val="24"/>
        </w:rPr>
        <w:t>宜</w:t>
      </w:r>
      <w:r>
        <w:rPr>
          <w:rStyle w:val="cucd-3Char1"/>
          <w:rFonts w:hint="eastAsia"/>
          <w:sz w:val="24"/>
        </w:rPr>
        <w:t>参照</w:t>
      </w:r>
      <w:r w:rsidRPr="00F47AFF">
        <w:rPr>
          <w:rStyle w:val="cucd-3Char1"/>
          <w:sz w:val="24"/>
        </w:rPr>
        <w:t>工艺流程图</w:t>
      </w:r>
      <w:r>
        <w:rPr>
          <w:rStyle w:val="cucd-3Char1"/>
          <w:rFonts w:hint="eastAsia"/>
          <w:sz w:val="24"/>
        </w:rPr>
        <w:t>5.9.3</w:t>
      </w:r>
      <w:r>
        <w:rPr>
          <w:rStyle w:val="cucd-3Char1"/>
          <w:rFonts w:hint="eastAsia"/>
          <w:sz w:val="24"/>
        </w:rPr>
        <w:t>设计</w:t>
      </w:r>
      <w:r w:rsidRPr="00F47AFF">
        <w:rPr>
          <w:rFonts w:ascii="Times New Roman" w:eastAsia="宋体" w:hAnsi="Times New Roman" w:cs="Times New Roman"/>
          <w:sz w:val="24"/>
          <w:szCs w:val="24"/>
        </w:rPr>
        <w:t>。</w:t>
      </w:r>
    </w:p>
    <w:p w14:paraId="00EA0BCE" w14:textId="77777777" w:rsidR="001D0DB9" w:rsidRPr="00F47AFF" w:rsidRDefault="001D0DB9" w:rsidP="001D0DB9">
      <w:pPr>
        <w:spacing w:line="360" w:lineRule="auto"/>
        <w:ind w:leftChars="200" w:left="900" w:hangingChars="200" w:hanging="480"/>
        <w:rPr>
          <w:rFonts w:ascii="Times New Roman" w:hAnsi="Times New Roman" w:cs="Times New Roman"/>
          <w:sz w:val="24"/>
          <w:szCs w:val="24"/>
        </w:rPr>
      </w:pPr>
      <w:r w:rsidRPr="00FE6A08">
        <w:rPr>
          <w:rFonts w:ascii="Times New Roman" w:hAnsi="Times New Roman" w:cs="Times New Roman"/>
          <w:noProof/>
          <w:sz w:val="24"/>
          <w:szCs w:val="24"/>
        </w:rPr>
        <w:lastRenderedPageBreak/>
        <mc:AlternateContent>
          <mc:Choice Requires="wpc">
            <w:drawing>
              <wp:inline distT="0" distB="0" distL="0" distR="0" wp14:anchorId="4A657CA8" wp14:editId="326C1019">
                <wp:extent cx="5450205" cy="2732405"/>
                <wp:effectExtent l="0" t="0" r="0" b="1905"/>
                <wp:docPr id="466" name="画布 5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文本框 282"/>
                        <wps:cNvSpPr txBox="1">
                          <a:spLocks noChangeArrowheads="1"/>
                        </wps:cNvSpPr>
                        <wps:spPr bwMode="auto">
                          <a:xfrm>
                            <a:off x="290830" y="1264285"/>
                            <a:ext cx="921385" cy="311150"/>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D74E" w14:textId="77777777" w:rsidR="00A20007" w:rsidRPr="008645AB" w:rsidRDefault="00A20007" w:rsidP="001D0DB9">
                              <w:pPr>
                                <w:pStyle w:val="ab"/>
                              </w:pPr>
                              <w:r>
                                <w:rPr>
                                  <w:rFonts w:hint="eastAsia"/>
                                </w:rPr>
                                <w:t>膜浓缩液</w:t>
                              </w:r>
                            </w:p>
                          </w:txbxContent>
                        </wps:txbx>
                        <wps:bodyPr rot="0" vert="horz" wrap="square" lIns="91440" tIns="45720" rIns="91440" bIns="45720" anchor="t" anchorCtr="0" upright="1">
                          <a:noAutofit/>
                        </wps:bodyPr>
                      </wps:wsp>
                      <wps:wsp>
                        <wps:cNvPr id="4" name="直接连接符 2"/>
                        <wps:cNvCnPr/>
                        <wps:spPr bwMode="auto">
                          <a:xfrm>
                            <a:off x="1029335" y="1425575"/>
                            <a:ext cx="421640" cy="63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48" name="文本框 1"/>
                        <wps:cNvSpPr txBox="1">
                          <a:spLocks noChangeArrowheads="1"/>
                        </wps:cNvSpPr>
                        <wps:spPr bwMode="auto">
                          <a:xfrm>
                            <a:off x="1454785" y="1256665"/>
                            <a:ext cx="1374775" cy="330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50B2C04D" w14:textId="77777777" w:rsidR="00A20007" w:rsidRPr="008645AB" w:rsidRDefault="00A20007" w:rsidP="001D0DB9">
                              <w:pPr>
                                <w:pStyle w:val="ab"/>
                                <w:jc w:val="center"/>
                              </w:pPr>
                              <w:r>
                                <w:rPr>
                                  <w:rFonts w:hint="eastAsia"/>
                                </w:rPr>
                                <w:t>浸没燃烧蒸发器</w:t>
                              </w:r>
                            </w:p>
                          </w:txbxContent>
                        </wps:txbx>
                        <wps:bodyPr rot="0" vert="horz" wrap="square" lIns="91440" tIns="45720" rIns="91440" bIns="45720" anchor="t" anchorCtr="0" upright="1">
                          <a:noAutofit/>
                        </wps:bodyPr>
                      </wps:wsp>
                      <wps:wsp>
                        <wps:cNvPr id="449" name="直接连接符 252"/>
                        <wps:cNvCnPr/>
                        <wps:spPr bwMode="auto">
                          <a:xfrm rot="16200000">
                            <a:off x="3576320" y="1026795"/>
                            <a:ext cx="430530" cy="127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0" name="文本框 253"/>
                        <wps:cNvSpPr txBox="1">
                          <a:spLocks noChangeArrowheads="1"/>
                        </wps:cNvSpPr>
                        <wps:spPr bwMode="auto">
                          <a:xfrm>
                            <a:off x="2843530" y="1049655"/>
                            <a:ext cx="472440" cy="31432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BE0C8" w14:textId="77777777" w:rsidR="00A20007" w:rsidRPr="008645AB" w:rsidRDefault="00A20007" w:rsidP="001D0DB9">
                              <w:pPr>
                                <w:pStyle w:val="ab"/>
                              </w:pPr>
                              <w:r>
                                <w:rPr>
                                  <w:rFonts w:hint="eastAsia"/>
                                </w:rPr>
                                <w:t>蒸汽</w:t>
                              </w:r>
                            </w:p>
                          </w:txbxContent>
                        </wps:txbx>
                        <wps:bodyPr rot="0" vert="horz" wrap="square" lIns="91440" tIns="45720" rIns="91440" bIns="45720" anchor="t" anchorCtr="0" upright="1">
                          <a:noAutofit/>
                        </wps:bodyPr>
                      </wps:wsp>
                      <wps:wsp>
                        <wps:cNvPr id="451" name="直接连接符 242"/>
                        <wps:cNvCnPr/>
                        <wps:spPr bwMode="auto">
                          <a:xfrm rot="5400000">
                            <a:off x="1732280" y="1815465"/>
                            <a:ext cx="480695" cy="63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2" name="文本框 239"/>
                        <wps:cNvSpPr txBox="1">
                          <a:spLocks noChangeArrowheads="1"/>
                        </wps:cNvSpPr>
                        <wps:spPr bwMode="auto">
                          <a:xfrm>
                            <a:off x="1671955" y="2074545"/>
                            <a:ext cx="643890" cy="314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7D58EADD" w14:textId="77777777" w:rsidR="00A20007" w:rsidRPr="008645AB" w:rsidRDefault="00A20007" w:rsidP="001D0DB9">
                              <w:pPr>
                                <w:pStyle w:val="ab"/>
                                <w:jc w:val="center"/>
                              </w:pPr>
                              <w:r>
                                <w:rPr>
                                  <w:rFonts w:hint="eastAsia"/>
                                </w:rPr>
                                <w:t>脱水机</w:t>
                              </w:r>
                            </w:p>
                          </w:txbxContent>
                        </wps:txbx>
                        <wps:bodyPr rot="0" vert="horz" wrap="square" lIns="91440" tIns="45720" rIns="91440" bIns="45720" anchor="t" anchorCtr="0" upright="1">
                          <a:noAutofit/>
                        </wps:bodyPr>
                      </wps:wsp>
                      <wps:wsp>
                        <wps:cNvPr id="453" name="文本框 254"/>
                        <wps:cNvSpPr txBox="1">
                          <a:spLocks noChangeArrowheads="1"/>
                        </wps:cNvSpPr>
                        <wps:spPr bwMode="auto">
                          <a:xfrm>
                            <a:off x="3177540" y="342265"/>
                            <a:ext cx="1581150" cy="48768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99CC00"/>
                                </a:solidFill>
                              </a14:hiddenFill>
                            </a:ext>
                          </a:extLst>
                        </wps:spPr>
                        <wps:txbx>
                          <w:txbxContent>
                            <w:p w14:paraId="759ED2EB" w14:textId="77777777" w:rsidR="00A20007" w:rsidRPr="008645AB" w:rsidRDefault="00A20007" w:rsidP="001D0DB9">
                              <w:pPr>
                                <w:pStyle w:val="ab"/>
                              </w:pPr>
                              <w:r>
                                <w:rPr>
                                  <w:rFonts w:hint="eastAsia"/>
                                </w:rPr>
                                <w:t>蒸汽或换热后冷凝水达标排放或回用</w:t>
                              </w:r>
                            </w:p>
                          </w:txbxContent>
                        </wps:txbx>
                        <wps:bodyPr rot="0" vert="horz" wrap="square" lIns="91440" tIns="45720" rIns="91440" bIns="45720" anchor="t" anchorCtr="0" upright="1">
                          <a:noAutofit/>
                        </wps:bodyPr>
                      </wps:wsp>
                      <wps:wsp>
                        <wps:cNvPr id="454" name="文本框 253"/>
                        <wps:cNvSpPr txBox="1">
                          <a:spLocks noChangeArrowheads="1"/>
                        </wps:cNvSpPr>
                        <wps:spPr bwMode="auto">
                          <a:xfrm>
                            <a:off x="1098550" y="539115"/>
                            <a:ext cx="1442720" cy="28003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74DF" w14:textId="77777777" w:rsidR="00A20007" w:rsidRPr="008645AB" w:rsidRDefault="00A20007" w:rsidP="001D0DB9">
                              <w:pPr>
                                <w:pStyle w:val="ab"/>
                              </w:pPr>
                              <w:r>
                                <w:rPr>
                                  <w:rFonts w:hint="eastAsia"/>
                                </w:rPr>
                                <w:t>沼气</w:t>
                              </w:r>
                              <w:r>
                                <w:rPr>
                                  <w:rFonts w:hint="eastAsia"/>
                                </w:rPr>
                                <w:t>/</w:t>
                              </w:r>
                              <w:r>
                                <w:rPr>
                                  <w:rFonts w:hint="eastAsia"/>
                                </w:rPr>
                                <w:t>填埋气</w:t>
                              </w:r>
                              <w:r>
                                <w:rPr>
                                  <w:rFonts w:hint="eastAsia"/>
                                </w:rPr>
                                <w:t>/</w:t>
                              </w:r>
                              <w:r>
                                <w:rPr>
                                  <w:rFonts w:hint="eastAsia"/>
                                </w:rPr>
                                <w:t>天然气</w:t>
                              </w:r>
                            </w:p>
                          </w:txbxContent>
                        </wps:txbx>
                        <wps:bodyPr rot="0" vert="horz" wrap="square" lIns="91440" tIns="45720" rIns="91440" bIns="45720" anchor="t" anchorCtr="0" upright="1">
                          <a:noAutofit/>
                        </wps:bodyPr>
                      </wps:wsp>
                      <wps:wsp>
                        <wps:cNvPr id="455" name="直接连接符 279"/>
                        <wps:cNvCnPr/>
                        <wps:spPr bwMode="auto">
                          <a:xfrm>
                            <a:off x="1727200" y="819150"/>
                            <a:ext cx="635" cy="42418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6" name="文本框 253"/>
                        <wps:cNvSpPr txBox="1">
                          <a:spLocks noChangeArrowheads="1"/>
                        </wps:cNvSpPr>
                        <wps:spPr bwMode="auto">
                          <a:xfrm>
                            <a:off x="1909445" y="1681480"/>
                            <a:ext cx="502920" cy="31432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2F33" w14:textId="77777777" w:rsidR="00A20007" w:rsidRPr="008645AB" w:rsidRDefault="00A20007" w:rsidP="001D0DB9">
                              <w:pPr>
                                <w:pStyle w:val="ab"/>
                              </w:pPr>
                              <w:r>
                                <w:rPr>
                                  <w:rFonts w:hint="eastAsia"/>
                                </w:rPr>
                                <w:t>浓液</w:t>
                              </w:r>
                            </w:p>
                          </w:txbxContent>
                        </wps:txbx>
                        <wps:bodyPr rot="0" vert="horz" wrap="square" lIns="91440" tIns="45720" rIns="91440" bIns="45720" anchor="t" anchorCtr="0" upright="1">
                          <a:noAutofit/>
                        </wps:bodyPr>
                      </wps:wsp>
                      <wps:wsp>
                        <wps:cNvPr id="457" name="AutoShape 533"/>
                        <wps:cNvCnPr>
                          <a:cxnSpLocks noChangeShapeType="1"/>
                        </wps:cNvCnPr>
                        <wps:spPr bwMode="auto">
                          <a:xfrm rot="10800000">
                            <a:off x="1550670" y="1618615"/>
                            <a:ext cx="121285" cy="6134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8" name="文本框 253"/>
                        <wps:cNvSpPr txBox="1">
                          <a:spLocks noChangeArrowheads="1"/>
                        </wps:cNvSpPr>
                        <wps:spPr bwMode="auto">
                          <a:xfrm>
                            <a:off x="820420" y="1702435"/>
                            <a:ext cx="759460" cy="31432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7BE1" w14:textId="77777777" w:rsidR="00A20007" w:rsidRPr="008645AB" w:rsidRDefault="00A20007" w:rsidP="001D0DB9">
                              <w:pPr>
                                <w:pStyle w:val="ab"/>
                              </w:pPr>
                              <w:r>
                                <w:rPr>
                                  <w:rFonts w:hint="eastAsia"/>
                                </w:rPr>
                                <w:t>清液回流</w:t>
                              </w:r>
                            </w:p>
                          </w:txbxContent>
                        </wps:txbx>
                        <wps:bodyPr rot="0" vert="horz" wrap="square" lIns="91440" tIns="45720" rIns="91440" bIns="45720" anchor="t" anchorCtr="0" upright="1">
                          <a:noAutofit/>
                        </wps:bodyPr>
                      </wps:wsp>
                      <wps:wsp>
                        <wps:cNvPr id="459" name="文本框 253"/>
                        <wps:cNvSpPr txBox="1">
                          <a:spLocks noChangeArrowheads="1"/>
                        </wps:cNvSpPr>
                        <wps:spPr bwMode="auto">
                          <a:xfrm>
                            <a:off x="2406650" y="1967865"/>
                            <a:ext cx="891540" cy="46164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E533" w14:textId="77777777" w:rsidR="00A20007" w:rsidRDefault="00A20007" w:rsidP="001D0DB9">
                              <w:pPr>
                                <w:pStyle w:val="ab"/>
                                <w:ind w:firstLineChars="100" w:firstLine="210"/>
                              </w:pPr>
                              <w:r>
                                <w:rPr>
                                  <w:rFonts w:hint="eastAsia"/>
                                </w:rPr>
                                <w:t>残渣</w:t>
                              </w:r>
                            </w:p>
                            <w:p w14:paraId="2558BD01" w14:textId="77777777" w:rsidR="00A20007" w:rsidRPr="008645AB" w:rsidRDefault="00A20007" w:rsidP="001D0DB9">
                              <w:pPr>
                                <w:pStyle w:val="ab"/>
                              </w:pPr>
                            </w:p>
                          </w:txbxContent>
                        </wps:txbx>
                        <wps:bodyPr rot="0" vert="horz" wrap="square" lIns="91440" tIns="45720" rIns="91440" bIns="45720" anchor="t" anchorCtr="0" upright="1">
                          <a:noAutofit/>
                        </wps:bodyPr>
                      </wps:wsp>
                      <wps:wsp>
                        <wps:cNvPr id="460" name="文本框 249"/>
                        <wps:cNvSpPr txBox="1">
                          <a:spLocks noChangeArrowheads="1"/>
                        </wps:cNvSpPr>
                        <wps:spPr bwMode="auto">
                          <a:xfrm>
                            <a:off x="3394710" y="1251585"/>
                            <a:ext cx="790575" cy="336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351FEBC8" w14:textId="77777777" w:rsidR="00A20007" w:rsidRPr="008645AB" w:rsidRDefault="00A20007" w:rsidP="001D0DB9">
                              <w:pPr>
                                <w:pStyle w:val="ab"/>
                                <w:jc w:val="center"/>
                              </w:pPr>
                              <w:r>
                                <w:rPr>
                                  <w:rFonts w:hint="eastAsia"/>
                                </w:rPr>
                                <w:t>分离塔</w:t>
                              </w:r>
                            </w:p>
                          </w:txbxContent>
                        </wps:txbx>
                        <wps:bodyPr rot="0" vert="horz" wrap="square" lIns="91440" tIns="45720" rIns="91440" bIns="45720" anchor="t" anchorCtr="0" upright="1">
                          <a:noAutofit/>
                        </wps:bodyPr>
                      </wps:wsp>
                      <wps:wsp>
                        <wps:cNvPr id="461" name="AutoShape 537"/>
                        <wps:cNvCnPr>
                          <a:cxnSpLocks noChangeShapeType="1"/>
                        </wps:cNvCnPr>
                        <wps:spPr bwMode="auto">
                          <a:xfrm flipV="1">
                            <a:off x="2829560" y="1419860"/>
                            <a:ext cx="56515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文本框 239"/>
                        <wps:cNvSpPr txBox="1">
                          <a:spLocks noChangeArrowheads="1"/>
                        </wps:cNvSpPr>
                        <wps:spPr bwMode="auto">
                          <a:xfrm>
                            <a:off x="3336290" y="2074545"/>
                            <a:ext cx="1135380" cy="314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6D636998" w14:textId="77777777" w:rsidR="00A20007" w:rsidRPr="008645AB" w:rsidRDefault="00A20007" w:rsidP="001D0DB9">
                              <w:pPr>
                                <w:pStyle w:val="ab"/>
                                <w:jc w:val="center"/>
                              </w:pPr>
                              <w:r>
                                <w:rPr>
                                  <w:rFonts w:hint="eastAsia"/>
                                </w:rPr>
                                <w:t>封装填埋或焚烧</w:t>
                              </w:r>
                            </w:p>
                          </w:txbxContent>
                        </wps:txbx>
                        <wps:bodyPr rot="0" vert="horz" wrap="square" lIns="91440" tIns="45720" rIns="91440" bIns="45720" anchor="t" anchorCtr="0" upright="1">
                          <a:noAutofit/>
                        </wps:bodyPr>
                      </wps:wsp>
                      <wps:wsp>
                        <wps:cNvPr id="463" name="直接连接符 2"/>
                        <wps:cNvCnPr/>
                        <wps:spPr bwMode="auto">
                          <a:xfrm>
                            <a:off x="2315845" y="2231390"/>
                            <a:ext cx="986155" cy="63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4" name="AutoShape 540"/>
                        <wps:cNvCnPr>
                          <a:cxnSpLocks noChangeShapeType="1"/>
                        </wps:cNvCnPr>
                        <wps:spPr bwMode="auto">
                          <a:xfrm rot="16200000" flipV="1">
                            <a:off x="3245485" y="1043305"/>
                            <a:ext cx="635" cy="1089025"/>
                          </a:xfrm>
                          <a:prstGeom prst="bentConnector4">
                            <a:avLst>
                              <a:gd name="adj1" fmla="val -36000000"/>
                              <a:gd name="adj2" fmla="val 1002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5" name="文本框 253"/>
                        <wps:cNvSpPr txBox="1">
                          <a:spLocks noChangeArrowheads="1"/>
                        </wps:cNvSpPr>
                        <wps:spPr bwMode="auto">
                          <a:xfrm>
                            <a:off x="2802890" y="1575435"/>
                            <a:ext cx="759460" cy="31432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2489" w14:textId="77777777" w:rsidR="00A20007" w:rsidRPr="008645AB" w:rsidRDefault="00A20007" w:rsidP="001D0DB9">
                              <w:pPr>
                                <w:pStyle w:val="ab"/>
                              </w:pPr>
                              <w:r>
                                <w:rPr>
                                  <w:rFonts w:hint="eastAsia"/>
                                </w:rPr>
                                <w:t>残液回流</w:t>
                              </w:r>
                            </w:p>
                          </w:txbxContent>
                        </wps:txbx>
                        <wps:bodyPr rot="0" vert="horz" wrap="square" lIns="91440" tIns="45720" rIns="91440" bIns="45720" anchor="t" anchorCtr="0" upright="1">
                          <a:noAutofit/>
                        </wps:bodyPr>
                      </wps:wsp>
                    </wpc:wpc>
                  </a:graphicData>
                </a:graphic>
              </wp:inline>
            </w:drawing>
          </mc:Choice>
          <mc:Fallback>
            <w:pict>
              <v:group w14:anchorId="4A657CA8" id="画布 520" o:spid="_x0000_s1182" editas="canvas" style="width:429.15pt;height:215.15pt;mso-position-horizontal-relative:char;mso-position-vertical-relative:line" coordsize="54502,2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">
                <v:shape id="_x0000_s1183" type="#_x0000_t75" style="position:absolute;width:54502;height:27324;visibility:visible;mso-wrap-style:square">
                  <v:fill o:detectmouseclick="t"/>
                  <v:path o:connecttype="none"/>
                </v:shape>
                <v:shape id="文本框 282" o:spid="_x0000_s1184" type="#_x0000_t202" style="position:absolute;left:2908;top:12642;width:9214;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YssEA&#10;AADaAAAADwAAAGRycy9kb3ducmV2LnhtbESPQWsCMRSE70L/Q3gFb5qtRZGtUUq1IAgLrvb+2Lxu&#10;lm5etknU9d8bQfA4zMw3zGLV21acyYfGsYK3cQaCuHK64VrB8fA9moMIEVlj65gUXCnAavkyWGCu&#10;3YX3dC5jLRKEQ44KTIxdLmWoDFkMY9cRJ+/XeYsxSV9L7fGS4LaVkyybSYsNpwWDHX0Zqv7Kk1Xw&#10;v+sKX6zLTUF0zKrpZGd+1l6p4Wv/+QEiUh+f4Ud7qxW8w/1Ku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GGLLBAAAA2gAAAA8AAAAAAAAAAAAAAAAAmAIAAGRycy9kb3du&#10;cmV2LnhtbFBLBQYAAAAABAAEAPUAAACGAwAAAAA=&#10;" filled="f" fillcolor="#9c0" stroked="f">
                  <v:textbox>
                    <w:txbxContent>
                      <w:p w14:paraId="650ED74E" w14:textId="77777777" w:rsidR="00A20007" w:rsidRPr="008645AB" w:rsidRDefault="00A20007" w:rsidP="001D0DB9">
                        <w:pPr>
                          <w:pStyle w:val="ab"/>
                        </w:pPr>
                        <w:r>
                          <w:rPr>
                            <w:rFonts w:hint="eastAsia"/>
                          </w:rPr>
                          <w:t>膜浓缩液</w:t>
                        </w:r>
                      </w:p>
                    </w:txbxContent>
                  </v:textbox>
                </v:shape>
                <v:line id="直接连接符 2" o:spid="_x0000_s1185" style="position:absolute;visibility:visible;mso-wrap-style:square" from="10293,14255" to="14509,1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8lMAAAADaAAAADwAAAGRycy9kb3ducmV2LnhtbERPy2rCQBTdC/7DcAvd6aShlBKdhCII&#10;3bRYX+tr5prEZu6kmUmMfr0jFFweznueDaYWPbWusqzgZRqBIM6trrhQsN0sJ+8gnEfWWFsmBRdy&#10;kKXj0RwTbc/8Q/3aFyKEsEtQQel9k0jp8pIMuqltiAN3tK1BH2BbSN3iOYSbWsZR9CYNVhwaSmxo&#10;UVL+u+5MmNHVuPtaXfeLv92h++5PMZKLlXp+Gj5mIDwN/iH+d39qBa9wvxL8INM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vJTAAAAA2gAAAA8AAAAAAAAAAAAAAAAA&#10;oQIAAGRycy9kb3ducmV2LnhtbFBLBQYAAAAABAAEAPkAAACOAwAAAAA=&#10;" strokeweight="1pt">
                  <v:stroke endarrow="block" endarrowwidth="narrow"/>
                </v:line>
                <v:shape id="文本框 1" o:spid="_x0000_s1186" type="#_x0000_t202" style="position:absolute;left:14547;top:12566;width:13748;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Qeb8A&#10;AADcAAAADwAAAGRycy9kb3ducmV2LnhtbERPy6rCMBDdC/5DGMGNaHpFRKpRRL2gS6sL3Q3N2Bab&#10;SWliW//eLASXh/NebTpTioZqV1hW8DeJQBCnVhecKbhe/scLEM4jaywtk4I3Odis+70Vxtq2fKYm&#10;8ZkIIexiVJB7X8VSujQng25iK+LAPWxt0AdYZ1LX2IZwU8ppFM2lwYJDQ44V7XJKn8nLKHjc3u38&#10;oKNROtpP76+T3x0akyg1HHTbJQhPnf+Jv+6jVjCbhbXhTDgC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VBB5vwAAANwAAAAPAAAAAAAAAAAAAAAAAJgCAABkcnMvZG93bnJl&#10;di54bWxQSwUGAAAAAAQABAD1AAAAhAMAAAAA&#10;" filled="f" fillcolor="#9c0" strokeweight="1pt">
                  <v:textbox>
                    <w:txbxContent>
                      <w:p w14:paraId="50B2C04D" w14:textId="77777777" w:rsidR="00A20007" w:rsidRPr="008645AB" w:rsidRDefault="00A20007" w:rsidP="001D0DB9">
                        <w:pPr>
                          <w:pStyle w:val="ab"/>
                          <w:jc w:val="center"/>
                        </w:pPr>
                        <w:r>
                          <w:rPr>
                            <w:rFonts w:hint="eastAsia"/>
                          </w:rPr>
                          <w:t>浸没燃烧蒸发器</w:t>
                        </w:r>
                      </w:p>
                    </w:txbxContent>
                  </v:textbox>
                </v:shape>
                <v:line id="直接连接符 252" o:spid="_x0000_s1187" style="position:absolute;rotation:-90;visibility:visible;mso-wrap-style:square" from="35763,10267" to="40068,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VScYAAADcAAAADwAAAGRycy9kb3ducmV2LnhtbESPQWsCMRSE70L/Q3iFXkSztiJ1axQp&#10;KL0IdtuDx8fmudl287KbRN3++0YQPA4z8w2zWPW2EWfyoXasYDLOQBCXTtdcKfj+2oxeQYSIrLFx&#10;TAr+KMBq+TBYYK7dhT/pXMRKJAiHHBWYGNtcylAashjGriVO3tF5izFJX0nt8ZLgtpHPWTaTFmtO&#10;CwZbejdU/hYnq+Bn2G39RK9r0xWzTbvr9i+H4V6pp8d+/QYiUh/v4Vv7QyuYTudwPZ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cFUnGAAAA3AAAAA8AAAAAAAAA&#10;AAAAAAAAoQIAAGRycy9kb3ducmV2LnhtbFBLBQYAAAAABAAEAPkAAACUAwAAAAA=&#10;" strokeweight="1pt">
                  <v:stroke endarrow="block" endarrowwidth="narrow"/>
                </v:line>
                <v:shape id="文本框 253" o:spid="_x0000_s1188" type="#_x0000_t202" style="position:absolute;left:28435;top:10496;width:472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SC8EA&#10;AADcAAAADwAAAGRycy9kb3ducmV2LnhtbERPXWvCMBR9H+w/hDvwbaYTFammZcwJglCw6vuluTbF&#10;5qZLMu3+/fIw2OPhfG/K0fbiTj50jhW8TTMQxI3THbcKzqfd6wpEiMgae8ek4IcClMXz0wZz7R58&#10;pHsdW5FCOOSowMQ45FKGxpDFMHUDceKuzluMCfpWao+PFG57OcuypbTYcWowONCHoeZWf1sFX4eh&#10;8tW2/qyIzlmzmB3MZeuVmryM72sQkcb4L/5z77WC+SLNT2fSEZ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dkgvBAAAA3AAAAA8AAAAAAAAAAAAAAAAAmAIAAGRycy9kb3du&#10;cmV2LnhtbFBLBQYAAAAABAAEAPUAAACGAwAAAAA=&#10;" filled="f" fillcolor="#9c0" stroked="f">
                  <v:textbox>
                    <w:txbxContent>
                      <w:p w14:paraId="24BBE0C8" w14:textId="77777777" w:rsidR="00A20007" w:rsidRPr="008645AB" w:rsidRDefault="00A20007" w:rsidP="001D0DB9">
                        <w:pPr>
                          <w:pStyle w:val="ab"/>
                        </w:pPr>
                        <w:r>
                          <w:rPr>
                            <w:rFonts w:hint="eastAsia"/>
                          </w:rPr>
                          <w:t>蒸汽</w:t>
                        </w:r>
                      </w:p>
                    </w:txbxContent>
                  </v:textbox>
                </v:shape>
                <v:line id="直接连接符 242" o:spid="_x0000_s1189" style="position:absolute;rotation:90;visibility:visible;mso-wrap-style:square" from="17322,18155" to="22129,18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3GcYAAADcAAAADwAAAGRycy9kb3ducmV2LnhtbESPT2vCQBTE7wW/w/IEb7qxVGmjGxGr&#10;4MWDqaV4e2Zf/mD2bZpdTfz23UKhx2FmfsMsV72pxZ1aV1lWMJ1EIIgzqysuFJw+duNXEM4ja6wt&#10;k4IHOVglg6clxtp2fKR76gsRIOxiVFB638RSuqwkg25iG+Lg5bY16INsC6lb7ALc1PI5iubSYMVh&#10;ocSGNiVl1/RmFBwu521+/M7eZbrdn9664vb4+iSlRsN+vQDhqff/4b/2Xit4mU3h90w4AjL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4NxnGAAAA3AAAAA8AAAAAAAAA&#10;AAAAAAAAoQIAAGRycy9kb3ducmV2LnhtbFBLBQYAAAAABAAEAPkAAACUAwAAAAA=&#10;" strokeweight="1pt">
                  <v:stroke endarrow="block" endarrowwidth="narrow"/>
                </v:line>
                <v:shape id="文本框 239" o:spid="_x0000_s1190" type="#_x0000_t202" style="position:absolute;left:16719;top:20745;width:643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TsQA&#10;AADcAAAADwAAAGRycy9kb3ducmV2LnhtbESPQYvCMBSE7wv+h/CEvYimFlekGkXUhfW41YPeHs2z&#10;LTYvpYlt/fcbQdjjMDPfMKtNbyrRUuNKywqmkwgEcWZ1ybmC8+l7vADhPLLGyjIpeJKDzXrwscJE&#10;245/qU19LgKEXYIKCu/rREqXFWTQTWxNHLybbQz6IJtc6ga7ADeVjKNoLg2WHBYKrGlXUHZPH0bB&#10;7fLs5gcdjbLRPr4+jn53aE2q1Oew3y5BeOr9f/jd/tEKZl8xvM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lsU7EAAAA3AAAAA8AAAAAAAAAAAAAAAAAmAIAAGRycy9k&#10;b3ducmV2LnhtbFBLBQYAAAAABAAEAPUAAACJAwAAAAA=&#10;" filled="f" fillcolor="#9c0" strokeweight="1pt">
                  <v:textbox>
                    <w:txbxContent>
                      <w:p w14:paraId="7D58EADD" w14:textId="77777777" w:rsidR="00A20007" w:rsidRPr="008645AB" w:rsidRDefault="00A20007" w:rsidP="001D0DB9">
                        <w:pPr>
                          <w:pStyle w:val="ab"/>
                          <w:jc w:val="center"/>
                        </w:pPr>
                        <w:r>
                          <w:rPr>
                            <w:rFonts w:hint="eastAsia"/>
                          </w:rPr>
                          <w:t>脱水机</w:t>
                        </w:r>
                      </w:p>
                    </w:txbxContent>
                  </v:textbox>
                </v:shape>
                <v:shape id="文本框 254" o:spid="_x0000_s1191" type="#_x0000_t202" style="position:absolute;left:31775;top:3422;width:15811;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dSMIA&#10;AADcAAAADwAAAGRycy9kb3ducmV2LnhtbESPzYrCMBSF98K8Q7gD7jR11FGrUWRQ6ErQEdxemmvb&#10;meamNLGtb28EweXh/Hyc1aYzpWiodoVlBaNhBII4tbrgTMH5dz+Yg3AeWWNpmRTcycFm/dFbYaxt&#10;y0dqTj4TYYRdjApy76tYSpfmZNANbUUcvKutDfog60zqGtswbkr5FUXf0mDBgZBjRT85pf+nmwkQ&#10;N7vi3+6QbEdt0hwmC5a35qJU/7PbLkF46vw7/GonWsFkOobn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V1IwgAAANwAAAAPAAAAAAAAAAAAAAAAAJgCAABkcnMvZG93&#10;bnJldi54bWxQSwUGAAAAAAQABAD1AAAAhwMAAAAA&#10;" filled="f" fillcolor="#9c0" strokecolor="white" strokeweight="1pt">
                  <v:textbox>
                    <w:txbxContent>
                      <w:p w14:paraId="759ED2EB" w14:textId="77777777" w:rsidR="00A20007" w:rsidRPr="008645AB" w:rsidRDefault="00A20007" w:rsidP="001D0DB9">
                        <w:pPr>
                          <w:pStyle w:val="ab"/>
                        </w:pPr>
                        <w:r>
                          <w:rPr>
                            <w:rFonts w:hint="eastAsia"/>
                          </w:rPr>
                          <w:t>蒸汽或换热后冷凝水达标排放或回用</w:t>
                        </w:r>
                      </w:p>
                    </w:txbxContent>
                  </v:textbox>
                </v:shape>
                <v:shape id="文本框 253" o:spid="_x0000_s1192" type="#_x0000_t202" style="position:absolute;left:10985;top:5391;width:1442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UCMMA&#10;AADcAAAADwAAAGRycy9kb3ducmV2LnhtbESPQWsCMRSE74X+h/AKvdWsokW2RhG1UBAWutr7Y/Pc&#10;LG5e1iTq9t8bQfA4zMw3zGzR21ZcyIfGsYLhIANBXDndcK1gv/v+mIIIEVlj65gU/FOAxfz1ZYa5&#10;dlf+pUsZa5EgHHJUYGLscilDZchiGLiOOHkH5y3GJH0ttcdrgttWjrLsU1psOC0Y7GhlqDqWZ6vg&#10;tO0KX6zLTUG0z6rJaGv+1l6p97d++QUiUh+f4Uf7RysYT8ZwP5OO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aUCMMAAADcAAAADwAAAAAAAAAAAAAAAACYAgAAZHJzL2Rv&#10;d25yZXYueG1sUEsFBgAAAAAEAAQA9QAAAIgDAAAAAA==&#10;" filled="f" fillcolor="#9c0" stroked="f">
                  <v:textbox>
                    <w:txbxContent>
                      <w:p w14:paraId="69E474DF" w14:textId="77777777" w:rsidR="00A20007" w:rsidRPr="008645AB" w:rsidRDefault="00A20007" w:rsidP="001D0DB9">
                        <w:pPr>
                          <w:pStyle w:val="ab"/>
                        </w:pPr>
                        <w:r>
                          <w:rPr>
                            <w:rFonts w:hint="eastAsia"/>
                          </w:rPr>
                          <w:t>沼气</w:t>
                        </w:r>
                        <w:r>
                          <w:rPr>
                            <w:rFonts w:hint="eastAsia"/>
                          </w:rPr>
                          <w:t>/</w:t>
                        </w:r>
                        <w:r>
                          <w:rPr>
                            <w:rFonts w:hint="eastAsia"/>
                          </w:rPr>
                          <w:t>填埋气</w:t>
                        </w:r>
                        <w:r>
                          <w:rPr>
                            <w:rFonts w:hint="eastAsia"/>
                          </w:rPr>
                          <w:t>/</w:t>
                        </w:r>
                        <w:r>
                          <w:rPr>
                            <w:rFonts w:hint="eastAsia"/>
                          </w:rPr>
                          <w:t>天然气</w:t>
                        </w:r>
                      </w:p>
                    </w:txbxContent>
                  </v:textbox>
                </v:shape>
                <v:line id="直接连接符 279" o:spid="_x0000_s1193" style="position:absolute;visibility:visible;mso-wrap-style:square" from="17272,8191" to="17278,1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8UScUAAADcAAAADwAAAGRycy9kb3ducmV2LnhtbESPT2vCQBDF7wW/wzJCb3VjqEWiq4gg&#10;eFGs/85jdkyi2dmY3cS0n75bKPT4ePN+b9503plStFS7wrKC4SACQZxaXXCm4HhYvY1BOI+ssbRM&#10;Cr7IwXzWe5liou2TP6nd+0wECLsEFeTeV4mULs3JoBvYijh4V1sb9EHWmdQ1PgPclDKOog9psODQ&#10;kGNFy5zS+74x4Y2mxNNm931ePk6XZtveYiQXK/Xa7xYTEJ46/3/8l15rBe+jEfyOCQS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8UScUAAADcAAAADwAAAAAAAAAA&#10;AAAAAAChAgAAZHJzL2Rvd25yZXYueG1sUEsFBgAAAAAEAAQA+QAAAJMDAAAAAA==&#10;" strokeweight="1pt">
                  <v:stroke endarrow="block" endarrowwidth="narrow"/>
                </v:line>
                <v:shape id="文本框 253" o:spid="_x0000_s1194" type="#_x0000_t202" style="position:absolute;left:19094;top:16814;width:502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v5MMA&#10;AADcAAAADwAAAGRycy9kb3ducmV2LnhtbESPQWsCMRSE7wX/Q3hCbzWrVCmrUURbKAgLbvX+2Dw3&#10;i5uXNUl1/femUPA4zMw3zGLV21ZcyYfGsYLxKANBXDndcK3g8PP19gEiRGSNrWNScKcAq+XgZYG5&#10;djfe07WMtUgQDjkqMDF2uZShMmQxjFxHnLyT8xZjkr6W2uMtwW0rJ1k2kxYbTgsGO9oYqs7lr1Vw&#10;2XWFL7blZ0F0yKrpZGeOW6/U67Bfz0FE6uMz/N/+1grepzP4O5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iv5MMAAADcAAAADwAAAAAAAAAAAAAAAACYAgAAZHJzL2Rv&#10;d25yZXYueG1sUEsFBgAAAAAEAAQA9QAAAIgDAAAAAA==&#10;" filled="f" fillcolor="#9c0" stroked="f">
                  <v:textbox>
                    <w:txbxContent>
                      <w:p w14:paraId="37C02F33" w14:textId="77777777" w:rsidR="00A20007" w:rsidRPr="008645AB" w:rsidRDefault="00A20007" w:rsidP="001D0DB9">
                        <w:pPr>
                          <w:pStyle w:val="ab"/>
                        </w:pPr>
                        <w:r>
                          <w:rPr>
                            <w:rFonts w:hint="eastAsia"/>
                          </w:rPr>
                          <w:t>浓液</w:t>
                        </w:r>
                      </w:p>
                    </w:txbxContent>
                  </v:textbox>
                </v:shape>
                <v:shapetype id="_x0000_t33" coordsize="21600,21600" o:spt="33" o:oned="t" path="m,l21600,r,21600e" filled="f">
                  <v:stroke joinstyle="miter"/>
                  <v:path arrowok="t" fillok="f" o:connecttype="none"/>
                  <o:lock v:ext="edit" shapetype="t"/>
                </v:shapetype>
                <v:shape id="AutoShape 533" o:spid="_x0000_s1195" type="#_x0000_t33" style="position:absolute;left:15506;top:16186;width:1213;height:613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6MUAAADcAAAADwAAAGRycy9kb3ducmV2LnhtbESPT2sCMRTE74V+h/AKvWmiaKtboxTB&#10;P5cKXbV4fGyem6Wbl2WT6vrtm4LQ4zAzv2Fmi87V4kJtqDxrGPQVCOLCm4pLDYf9qjcBESKywdoz&#10;abhRgMX88WGGmfFX/qRLHkuRIBwy1GBjbDIpQ2HJYej7hjh5Z986jEm2pTQtXhPc1XKo1It0WHFa&#10;sNjQ0lLxnf84Dfvj2p+K6aY6fZDdfgVWO9MorZ+fuvc3EJG6+B++t7dGw2j8Cn9n0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Y6MUAAADcAAAADwAAAAAAAAAA&#10;AAAAAAChAgAAZHJzL2Rvd25yZXYueG1sUEsFBgAAAAAEAAQA+QAAAJMDAAAAAA==&#10;">
                  <v:stroke endarrow="block"/>
                </v:shape>
                <v:shape id="文本框 253" o:spid="_x0000_s1196" type="#_x0000_t202" style="position:absolute;left:8204;top:17024;width:759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eDcEA&#10;AADcAAAADwAAAGRycy9kb3ducmV2LnhtbERPXWvCMBR9H+w/hDvwbaYTFammZcwJglCw6vuluTbF&#10;5qZLMu3+/fIw2OPhfG/K0fbiTj50jhW8TTMQxI3THbcKzqfd6wpEiMgae8ek4IcClMXz0wZz7R58&#10;pHsdW5FCOOSowMQ45FKGxpDFMHUDceKuzluMCfpWao+PFG57OcuypbTYcWowONCHoeZWf1sFX4eh&#10;8tW2/qyIzlmzmB3MZeuVmryM72sQkcb4L/5z77WC+SKtTWfSEZ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rng3BAAAA3AAAAA8AAAAAAAAAAAAAAAAAmAIAAGRycy9kb3du&#10;cmV2LnhtbFBLBQYAAAAABAAEAPUAAACGAwAAAAA=&#10;" filled="f" fillcolor="#9c0" stroked="f">
                  <v:textbox>
                    <w:txbxContent>
                      <w:p w14:paraId="32747BE1" w14:textId="77777777" w:rsidR="00A20007" w:rsidRPr="008645AB" w:rsidRDefault="00A20007" w:rsidP="001D0DB9">
                        <w:pPr>
                          <w:pStyle w:val="ab"/>
                        </w:pPr>
                        <w:r>
                          <w:rPr>
                            <w:rFonts w:hint="eastAsia"/>
                          </w:rPr>
                          <w:t>清液回流</w:t>
                        </w:r>
                      </w:p>
                    </w:txbxContent>
                  </v:textbox>
                </v:shape>
                <v:shape id="文本框 253" o:spid="_x0000_s1197" type="#_x0000_t202" style="position:absolute;left:24066;top:19678;width:8915;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7lsQA&#10;AADcAAAADwAAAGRycy9kb3ducmV2LnhtbESP3WoCMRSE7wt9h3CE3tWsUktdjVL8gYKw0FXvD5vj&#10;ZnFzsiZR17dvCoVeDjPzDTNf9rYVN/KhcaxgNMxAEFdON1wrOOy3rx8gQkTW2DomBQ8KsFw8P80x&#10;1+7O33QrYy0ShEOOCkyMXS5lqAxZDEPXESfv5LzFmKSvpfZ4T3DbynGWvUuLDacFgx2tDFXn8moV&#10;XHZd4Yt1uSmIDlk1Ge/Mce2Vehn0nzMQkfr4H/5rf2kFb5Mp/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nO5bEAAAA3AAAAA8AAAAAAAAAAAAAAAAAmAIAAGRycy9k&#10;b3ducmV2LnhtbFBLBQYAAAAABAAEAPUAAACJAwAAAAA=&#10;" filled="f" fillcolor="#9c0" stroked="f">
                  <v:textbox>
                    <w:txbxContent>
                      <w:p w14:paraId="428FE533" w14:textId="77777777" w:rsidR="00A20007" w:rsidRDefault="00A20007" w:rsidP="001D0DB9">
                        <w:pPr>
                          <w:pStyle w:val="ab"/>
                          <w:ind w:firstLineChars="100" w:firstLine="210"/>
                        </w:pPr>
                        <w:r>
                          <w:rPr>
                            <w:rFonts w:hint="eastAsia"/>
                          </w:rPr>
                          <w:t>残渣</w:t>
                        </w:r>
                      </w:p>
                      <w:p w14:paraId="2558BD01" w14:textId="77777777" w:rsidR="00A20007" w:rsidRPr="008645AB" w:rsidRDefault="00A20007" w:rsidP="001D0DB9">
                        <w:pPr>
                          <w:pStyle w:val="ab"/>
                        </w:pPr>
                      </w:p>
                    </w:txbxContent>
                  </v:textbox>
                </v:shape>
                <v:shape id="文本框 249" o:spid="_x0000_s1198" type="#_x0000_t202" style="position:absolute;left:33947;top:12515;width:7905;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AH8IA&#10;AADcAAAADwAAAGRycy9kb3ducmV2LnhtbERPy2rCQBTdF/yH4QrdiE4MJUh0DCVaaJeNLnR3yVyT&#10;0MydkBnz+PvOotDl4bwP2WRaMVDvGssKtpsIBHFpdcOVguvlY70D4TyyxtYyKZjJQXZcvBww1Xbk&#10;bxoKX4kQwi5FBbX3XSqlK2sy6Da2Iw7cw/YGfYB9JXWPYwg3rYyjKJEGGw4NNXaU11T+FE+j4HGb&#10;x+Sso1W5OsX355fPz4MplHpdTu97EJ4m/y/+c39qBW9JmB/Oh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0AfwgAAANwAAAAPAAAAAAAAAAAAAAAAAJgCAABkcnMvZG93&#10;bnJldi54bWxQSwUGAAAAAAQABAD1AAAAhwMAAAAA&#10;" filled="f" fillcolor="#9c0" strokeweight="1pt">
                  <v:textbox>
                    <w:txbxContent>
                      <w:p w14:paraId="351FEBC8" w14:textId="77777777" w:rsidR="00A20007" w:rsidRPr="008645AB" w:rsidRDefault="00A20007" w:rsidP="001D0DB9">
                        <w:pPr>
                          <w:pStyle w:val="ab"/>
                          <w:jc w:val="center"/>
                        </w:pPr>
                        <w:r>
                          <w:rPr>
                            <w:rFonts w:hint="eastAsia"/>
                          </w:rPr>
                          <w:t>分离塔</w:t>
                        </w:r>
                      </w:p>
                    </w:txbxContent>
                  </v:textbox>
                </v:shape>
                <v:shape id="AutoShape 537" o:spid="_x0000_s1199" type="#_x0000_t32" style="position:absolute;left:28295;top:14198;width:5652;height: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OGaMQAAADcAAAADwAAAGRycy9kb3ducmV2LnhtbESPwWrDMBBE74H+g9hCbrHskoTgRjFt&#10;oBB6CU0C7XGxtraotTKWajl/XwUCPQ4z84bZVpPtxEiDN44VFFkOgrh22nCj4HJ+W2xA+ICssXNM&#10;Cq7kodo9zLZYahf5g8ZTaESCsC9RQRtCX0rp65Ys+sz1xMn7doPFkOTQSD1gTHDbyac8X0uLhtNC&#10;iz3tW6p/Tr9WgYlHM/aHfXx9//zyOpK5rpxRav44vTyDCDSF//C9fdAKlusC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U4ZoxAAAANwAAAAPAAAAAAAAAAAA&#10;AAAAAKECAABkcnMvZG93bnJldi54bWxQSwUGAAAAAAQABAD5AAAAkgMAAAAA&#10;">
                  <v:stroke endarrow="block"/>
                </v:shape>
                <v:shape id="文本框 239" o:spid="_x0000_s1200" type="#_x0000_t202" style="position:absolute;left:33362;top:20745;width:1135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788UA&#10;AADcAAAADwAAAGRycy9kb3ducmV2LnhtbESPzWrDMBCE74G+g9hCL6GRa4IpbpRQUheaY50c2tsi&#10;bWxTa2Us+SdvHwUKOQ4z8w2z2c22FSP1vnGs4GWVgCDWzjRcKTgdP59fQfiAbLB1TAou5GG3fVhs&#10;MDdu4m8ay1CJCGGfo4I6hC6X0uuaLPqV64ijd3a9xRBlX0nT4xThtpVpkmTSYsNxocaO9jXpv3Kw&#10;Cs4/lykrTLLUy4/0dziEfTHaUqmnx/n9DUSgOdzD/+0vo2CdpXA7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XvzxQAAANwAAAAPAAAAAAAAAAAAAAAAAJgCAABkcnMv&#10;ZG93bnJldi54bWxQSwUGAAAAAAQABAD1AAAAigMAAAAA&#10;" filled="f" fillcolor="#9c0" strokeweight="1pt">
                  <v:textbox>
                    <w:txbxContent>
                      <w:p w14:paraId="6D636998" w14:textId="77777777" w:rsidR="00A20007" w:rsidRPr="008645AB" w:rsidRDefault="00A20007" w:rsidP="001D0DB9">
                        <w:pPr>
                          <w:pStyle w:val="ab"/>
                          <w:jc w:val="center"/>
                        </w:pPr>
                        <w:r>
                          <w:rPr>
                            <w:rFonts w:hint="eastAsia"/>
                          </w:rPr>
                          <w:t>封装填埋或焚烧</w:t>
                        </w:r>
                      </w:p>
                    </w:txbxContent>
                  </v:textbox>
                </v:shape>
                <v:line id="直接连接符 2" o:spid="_x0000_s1201" style="position:absolute;visibility:visible;mso-wrap-style:square" from="23158,22313" to="33020,2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bjG8YAAADcAAAADwAAAGRycy9kb3ducmV2LnhtbESPT2vCQBDF74LfYRnBW90Yi0h0DRIo&#10;9FKx/ul5mh2TtNnZNLuJaT99t1Dw+Hjzfm/eJh1MLXpqXWVZwXwWgSDOra64UHA+PT2sQDiPrLG2&#10;TAq+yUG6HY82mGh741fqj74QAcIuQQWl900ipctLMuhmtiEO3tW2Bn2QbSF1i7cAN7WMo2gpDVYc&#10;GkpsKCsp/zx2JrzR1Xh5Ofy8ZV+X927ff8RILlZqOhl2axCeBn8//k8/awWPywX8jQkE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W4xvGAAAA3AAAAA8AAAAAAAAA&#10;AAAAAAAAoQIAAGRycy9kb3ducmV2LnhtbFBLBQYAAAAABAAEAPkAAACUAwAAAAA=&#10;" strokeweight="1pt">
                  <v:stroke endarrow="block" endarrowwidth="narrow"/>
                </v:lin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540" o:spid="_x0000_s1202" type="#_x0000_t35" style="position:absolute;left:32455;top:10432;width:6;height:1089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wId8UAAADcAAAADwAAAGRycy9kb3ducmV2LnhtbESPQWvCQBSE74L/YXlCb82mJWiauooW&#10;Wj140LT0/Mg+k7TZtyG7TeK/d4WCx2FmvmGW69E0oqfO1ZYVPEUxCOLC6ppLBV+f748pCOeRNTaW&#10;ScGFHKxX08kSM20HPlGf+1IECLsMFVTet5mUrqjIoItsSxy8s+0M+iC7UuoOhwA3jXyO47k0WHNY&#10;qLClt4qK3/zPKPj5Rik/9scScZEmL+dDvk13uVIPs3HzCsLT6O/h//ZeK0jmCdzOhCM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wId8UAAADcAAAADwAAAAAAAAAA&#10;AAAAAAChAgAAZHJzL2Rvd25yZXYueG1sUEsFBgAAAAAEAAQA+QAAAJMDAAAAAA==&#10;" adj="-7776000,21650">
                  <v:stroke endarrow="block"/>
                </v:shape>
                <v:shape id="文本框 253" o:spid="_x0000_s1203" type="#_x0000_t202" style="position:absolute;left:28028;top:15754;width:759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7LsMA&#10;AADcAAAADwAAAGRycy9kb3ducmV2LnhtbESPQWsCMRSE7wX/Q3hCbzWrVCmrUURbKAgLbvX+2Dw3&#10;i5uXNUl1/femUPA4zMw3zGLV21ZcyYfGsYLxKANBXDndcK3g8PP19gEiRGSNrWNScKcAq+XgZYG5&#10;djfe07WMtUgQDjkqMDF2uZShMmQxjFxHnLyT8xZjkr6W2uMtwW0rJ1k2kxYbTgsGO9oYqs7lr1Vw&#10;2XWFL7blZ0F0yKrpZGeOW6/U67Bfz0FE6uMz/N/+1greZ1P4O5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b7LsMAAADcAAAADwAAAAAAAAAAAAAAAACYAgAAZHJzL2Rv&#10;d25yZXYueG1sUEsFBgAAAAAEAAQA9QAAAIgDAAAAAA==&#10;" filled="f" fillcolor="#9c0" stroked="f">
                  <v:textbox>
                    <w:txbxContent>
                      <w:p w14:paraId="648F2489" w14:textId="77777777" w:rsidR="00A20007" w:rsidRPr="008645AB" w:rsidRDefault="00A20007" w:rsidP="001D0DB9">
                        <w:pPr>
                          <w:pStyle w:val="ab"/>
                        </w:pPr>
                        <w:r>
                          <w:rPr>
                            <w:rFonts w:hint="eastAsia"/>
                          </w:rPr>
                          <w:t>残液回流</w:t>
                        </w:r>
                      </w:p>
                    </w:txbxContent>
                  </v:textbox>
                </v:shape>
                <w10:anchorlock/>
              </v:group>
            </w:pict>
          </mc:Fallback>
        </mc:AlternateContent>
      </w:r>
    </w:p>
    <w:p w14:paraId="2DD39E47" w14:textId="77777777" w:rsidR="001D0DB9" w:rsidRPr="00F47AFF" w:rsidRDefault="001D0DB9" w:rsidP="001D0DB9">
      <w:pPr>
        <w:spacing w:line="360" w:lineRule="auto"/>
        <w:ind w:firstLine="420"/>
        <w:jc w:val="center"/>
        <w:rPr>
          <w:rFonts w:ascii="Times New Roman" w:hAnsi="Times New Roman" w:cs="Times New Roman"/>
          <w:sz w:val="24"/>
          <w:szCs w:val="24"/>
        </w:rPr>
      </w:pPr>
      <w:r w:rsidRPr="00F47AFF">
        <w:rPr>
          <w:rFonts w:ascii="Times New Roman" w:hAnsi="Times New Roman" w:cs="Times New Roman"/>
          <w:sz w:val="24"/>
          <w:szCs w:val="24"/>
        </w:rPr>
        <w:t>图</w:t>
      </w:r>
      <w:r w:rsidRPr="00F47AFF">
        <w:rPr>
          <w:rFonts w:ascii="Times New Roman" w:hAnsi="Times New Roman" w:cs="Times New Roman"/>
          <w:sz w:val="24"/>
          <w:szCs w:val="24"/>
        </w:rPr>
        <w:t>5.</w:t>
      </w:r>
      <w:r>
        <w:rPr>
          <w:rFonts w:ascii="Times New Roman" w:hAnsi="Times New Roman" w:cs="Times New Roman" w:hint="eastAsia"/>
          <w:sz w:val="24"/>
          <w:szCs w:val="24"/>
        </w:rPr>
        <w:t>9</w:t>
      </w:r>
      <w:r w:rsidRPr="00F47AFF">
        <w:rPr>
          <w:rFonts w:ascii="Times New Roman" w:hAnsi="Times New Roman" w:cs="Times New Roman"/>
          <w:sz w:val="24"/>
          <w:szCs w:val="24"/>
        </w:rPr>
        <w:t>.</w:t>
      </w:r>
      <w:r>
        <w:rPr>
          <w:rFonts w:ascii="Times New Roman" w:hAnsi="Times New Roman" w:cs="Times New Roman" w:hint="eastAsia"/>
          <w:sz w:val="24"/>
          <w:szCs w:val="24"/>
        </w:rPr>
        <w:t>3</w:t>
      </w:r>
      <w:r w:rsidRPr="00F47AFF">
        <w:rPr>
          <w:rFonts w:ascii="Times New Roman" w:eastAsia="宋体" w:hAnsi="Times New Roman" w:cs="Times New Roman"/>
          <w:sz w:val="24"/>
          <w:szCs w:val="24"/>
        </w:rPr>
        <w:t>浸没燃烧蒸发</w:t>
      </w:r>
      <w:r w:rsidRPr="00F47AFF">
        <w:rPr>
          <w:rFonts w:ascii="Times New Roman" w:hAnsi="Times New Roman" w:cs="Times New Roman"/>
          <w:sz w:val="24"/>
          <w:szCs w:val="24"/>
        </w:rPr>
        <w:t>工艺流程框图</w:t>
      </w:r>
    </w:p>
    <w:p w14:paraId="2A6BC55D" w14:textId="77777777" w:rsidR="001D0DB9" w:rsidRPr="00F47AFF" w:rsidRDefault="001D0DB9" w:rsidP="001D0DB9">
      <w:pPr>
        <w:spacing w:line="360" w:lineRule="auto"/>
        <w:rPr>
          <w:rFonts w:ascii="Times New Roman" w:hAnsi="Times New Roman" w:cs="Times New Roman"/>
          <w:sz w:val="24"/>
          <w:szCs w:val="24"/>
        </w:rPr>
      </w:pPr>
      <w:r w:rsidRPr="00F47AFF">
        <w:rPr>
          <w:rStyle w:val="cucd-3Char1"/>
        </w:rPr>
        <w:t>5.</w:t>
      </w:r>
      <w:r>
        <w:rPr>
          <w:rStyle w:val="cucd-3Char1"/>
          <w:rFonts w:hint="eastAsia"/>
        </w:rPr>
        <w:t>9</w:t>
      </w:r>
      <w:r w:rsidRPr="00F47AFF">
        <w:rPr>
          <w:rStyle w:val="cucd-3Char1"/>
        </w:rPr>
        <w:t>.4</w:t>
      </w:r>
      <w:r w:rsidRPr="00F47AFF">
        <w:rPr>
          <w:rFonts w:ascii="Times New Roman" w:eastAsia="宋体" w:hAnsi="Times New Roman" w:cs="Times New Roman"/>
          <w:sz w:val="24"/>
          <w:szCs w:val="24"/>
        </w:rPr>
        <w:t>浸没燃烧蒸发技术设计进水主要污染物指标宜符合下列要求：</w:t>
      </w:r>
    </w:p>
    <w:p w14:paraId="037F4F47" w14:textId="77777777" w:rsidR="001D0DB9" w:rsidRPr="00F47AFF" w:rsidRDefault="001D0DB9" w:rsidP="001D0DB9">
      <w:pPr>
        <w:pStyle w:val="cucd-00"/>
        <w:ind w:firstLine="482"/>
      </w:pPr>
      <w:r w:rsidRPr="00F47AFF">
        <w:rPr>
          <w:b/>
        </w:rPr>
        <w:t>1</w:t>
      </w:r>
      <w:r w:rsidRPr="00F47AFF">
        <w:t>进水生化需氧量（</w:t>
      </w:r>
      <w:r w:rsidRPr="00F47AFF">
        <w:t>BOD</w:t>
      </w:r>
      <w:r w:rsidRPr="00F47AFF">
        <w:rPr>
          <w:vertAlign w:val="subscript"/>
        </w:rPr>
        <w:t>5</w:t>
      </w:r>
      <w:r w:rsidRPr="00F47AFF">
        <w:t>）不宜大于</w:t>
      </w:r>
      <w:r w:rsidRPr="00F47AFF">
        <w:t>2000mg/L</w:t>
      </w:r>
      <w:r>
        <w:rPr>
          <w:rFonts w:hint="eastAsia"/>
        </w:rPr>
        <w:t>，</w:t>
      </w:r>
      <w:r>
        <w:rPr>
          <w:rFonts w:hint="eastAsia"/>
        </w:rPr>
        <w:t>COD</w:t>
      </w:r>
      <w:r>
        <w:rPr>
          <w:rFonts w:hint="eastAsia"/>
        </w:rPr>
        <w:t>不宜大于</w:t>
      </w:r>
      <w:r>
        <w:rPr>
          <w:rFonts w:hint="eastAsia"/>
        </w:rPr>
        <w:t>5000mg/L</w:t>
      </w:r>
      <w:r w:rsidRPr="00F47AFF">
        <w:t>；</w:t>
      </w:r>
    </w:p>
    <w:p w14:paraId="46110164" w14:textId="77777777" w:rsidR="001D0DB9" w:rsidRPr="00F47AFF" w:rsidRDefault="001D0DB9" w:rsidP="001D0DB9">
      <w:pPr>
        <w:pStyle w:val="cucd-00"/>
        <w:ind w:firstLine="482"/>
      </w:pPr>
      <w:r w:rsidRPr="00F47AFF">
        <w:rPr>
          <w:b/>
        </w:rPr>
        <w:t>2</w:t>
      </w:r>
      <w:r w:rsidRPr="00F47AFF">
        <w:t>进水氨氮（</w:t>
      </w:r>
      <w:r w:rsidRPr="00F47AFF">
        <w:t>NH</w:t>
      </w:r>
      <w:r w:rsidRPr="00F47AFF">
        <w:rPr>
          <w:vertAlign w:val="subscript"/>
        </w:rPr>
        <w:t>4</w:t>
      </w:r>
      <w:r w:rsidRPr="00F47AFF">
        <w:rPr>
          <w:vertAlign w:val="superscript"/>
        </w:rPr>
        <w:t>+</w:t>
      </w:r>
      <w:r w:rsidRPr="00F47AFF">
        <w:t>-N</w:t>
      </w:r>
      <w:r w:rsidRPr="00F47AFF">
        <w:t>）不宜大于</w:t>
      </w:r>
      <w:r w:rsidRPr="00F47AFF">
        <w:t>40mg/L</w:t>
      </w:r>
      <w:r w:rsidRPr="00F47AFF">
        <w:t>；</w:t>
      </w:r>
    </w:p>
    <w:p w14:paraId="156F2A11" w14:textId="77777777" w:rsidR="001D0DB9" w:rsidRPr="00F47AFF" w:rsidRDefault="001D0DB9" w:rsidP="001D0DB9">
      <w:pPr>
        <w:pStyle w:val="cucd-00"/>
        <w:ind w:firstLine="482"/>
      </w:pPr>
      <w:r w:rsidRPr="00F47AFF">
        <w:rPr>
          <w:b/>
        </w:rPr>
        <w:t>3</w:t>
      </w:r>
      <w:r w:rsidRPr="00F47AFF">
        <w:t>进水</w:t>
      </w:r>
      <w:r w:rsidRPr="00F47AFF">
        <w:t>pH</w:t>
      </w:r>
      <w:r w:rsidRPr="00F47AFF">
        <w:t>值宜小于</w:t>
      </w:r>
      <w:r w:rsidRPr="00F47AFF">
        <w:t>7.5</w:t>
      </w:r>
      <w:r w:rsidRPr="00F47AFF">
        <w:t>；</w:t>
      </w:r>
    </w:p>
    <w:p w14:paraId="64AD89F7" w14:textId="77777777" w:rsidR="001D0DB9" w:rsidRDefault="001D0DB9" w:rsidP="001D0DB9">
      <w:pPr>
        <w:pStyle w:val="cucd-00"/>
        <w:ind w:firstLine="482"/>
      </w:pPr>
      <w:r w:rsidRPr="00F47AFF">
        <w:rPr>
          <w:b/>
        </w:rPr>
        <w:t>4</w:t>
      </w:r>
      <w:r w:rsidRPr="00F47AFF">
        <w:t>进水固体悬浮物（</w:t>
      </w:r>
      <w:r w:rsidRPr="00F47AFF">
        <w:t>SS</w:t>
      </w:r>
      <w:r w:rsidRPr="00F47AFF">
        <w:t>）宜小于</w:t>
      </w:r>
      <w:r w:rsidRPr="00F47AFF">
        <w:t>10000 mg/L</w:t>
      </w:r>
      <w:r w:rsidRPr="00F47AFF">
        <w:t>；</w:t>
      </w:r>
    </w:p>
    <w:p w14:paraId="7092C6FB" w14:textId="77777777" w:rsidR="001D0DB9" w:rsidRDefault="001D0DB9" w:rsidP="001D0DB9">
      <w:pPr>
        <w:pStyle w:val="cucd-00"/>
      </w:pPr>
      <w:r>
        <w:rPr>
          <w:rFonts w:hint="eastAsia"/>
        </w:rPr>
        <w:t>5</w:t>
      </w:r>
      <w:r>
        <w:t xml:space="preserve"> </w:t>
      </w:r>
      <w:r>
        <w:rPr>
          <w:rFonts w:hint="eastAsia"/>
        </w:rPr>
        <w:t>进水碱度不宜大于</w:t>
      </w:r>
      <w:r>
        <w:rPr>
          <w:rFonts w:hint="eastAsia"/>
        </w:rPr>
        <w:t>10000mg/L</w:t>
      </w:r>
      <w:r>
        <w:rPr>
          <w:rFonts w:hint="eastAsia"/>
        </w:rPr>
        <w:t>；</w:t>
      </w:r>
    </w:p>
    <w:p w14:paraId="49E88DDC" w14:textId="77777777" w:rsidR="001D0DB9" w:rsidRPr="00F47AFF" w:rsidRDefault="001D0DB9" w:rsidP="001D0DB9">
      <w:pPr>
        <w:pStyle w:val="cucd-00"/>
      </w:pPr>
      <w:r>
        <w:rPr>
          <w:rFonts w:hint="eastAsia"/>
        </w:rPr>
        <w:t>6</w:t>
      </w:r>
      <w:r>
        <w:t xml:space="preserve"> </w:t>
      </w:r>
      <w:r>
        <w:rPr>
          <w:rFonts w:hint="eastAsia"/>
        </w:rPr>
        <w:t>总硬度不宜大于</w:t>
      </w:r>
      <w:r>
        <w:rPr>
          <w:rFonts w:hint="eastAsia"/>
        </w:rPr>
        <w:t>3000mg/L</w:t>
      </w:r>
      <w:r>
        <w:rPr>
          <w:rFonts w:hint="eastAsia"/>
        </w:rPr>
        <w:t>。</w:t>
      </w:r>
    </w:p>
    <w:p w14:paraId="7997025E" w14:textId="77777777" w:rsidR="001D0DB9" w:rsidRPr="00F47AFF" w:rsidRDefault="001D0DB9" w:rsidP="001D0DB9">
      <w:pPr>
        <w:pStyle w:val="cucd-00"/>
        <w:ind w:firstLineChars="0" w:firstLine="0"/>
      </w:pPr>
      <w:r w:rsidRPr="00F47AFF">
        <w:rPr>
          <w:rStyle w:val="cucd-3Char1"/>
        </w:rPr>
        <w:t>5.</w:t>
      </w:r>
      <w:r>
        <w:rPr>
          <w:rStyle w:val="cucd-3Char1"/>
          <w:rFonts w:hint="eastAsia"/>
        </w:rPr>
        <w:t>9</w:t>
      </w:r>
      <w:r w:rsidRPr="00F47AFF">
        <w:rPr>
          <w:rStyle w:val="cucd-3Char1"/>
        </w:rPr>
        <w:t>.5</w:t>
      </w:r>
      <w:r w:rsidRPr="00F47AFF">
        <w:t>浸没燃烧蒸发技术</w:t>
      </w:r>
      <w:r w:rsidRPr="00F47AFF">
        <w:rPr>
          <w:rStyle w:val="cucd-3Char1"/>
        </w:rPr>
        <w:t>主要设计参数应符合下列要求：</w:t>
      </w:r>
    </w:p>
    <w:p w14:paraId="3142BAFF" w14:textId="77777777" w:rsidR="001D0DB9" w:rsidRPr="00F47AFF" w:rsidRDefault="001D0DB9" w:rsidP="001D0DB9">
      <w:pPr>
        <w:pStyle w:val="cucd-00"/>
        <w:ind w:firstLine="482"/>
      </w:pPr>
      <w:r w:rsidRPr="00F47AFF">
        <w:rPr>
          <w:b/>
        </w:rPr>
        <w:t>1</w:t>
      </w:r>
      <w:r w:rsidRPr="00F47AFF">
        <w:t>蒸发器内运行压力不超过</w:t>
      </w:r>
      <w:r w:rsidRPr="00F47AFF">
        <w:t>3kPa</w:t>
      </w:r>
      <w:r w:rsidRPr="00F47AFF">
        <w:t>；</w:t>
      </w:r>
    </w:p>
    <w:p w14:paraId="680CA35F" w14:textId="77777777" w:rsidR="001D0DB9" w:rsidRPr="00F47AFF" w:rsidRDefault="001D0DB9" w:rsidP="001D0DB9">
      <w:pPr>
        <w:pStyle w:val="cucd-00"/>
        <w:ind w:firstLine="482"/>
      </w:pPr>
      <w:r w:rsidRPr="00F47AFF">
        <w:rPr>
          <w:b/>
        </w:rPr>
        <w:t>2</w:t>
      </w:r>
      <w:r w:rsidRPr="00F47AFF">
        <w:t>蒸发器内蒸发温度不超过</w:t>
      </w:r>
      <w:r>
        <w:rPr>
          <w:rFonts w:hint="eastAsia"/>
        </w:rPr>
        <w:t>90</w:t>
      </w:r>
      <w:r w:rsidRPr="00F47AFF">
        <w:rPr>
          <w:rFonts w:ascii="宋体" w:hAnsi="宋体" w:cs="宋体" w:hint="eastAsia"/>
        </w:rPr>
        <w:t>℃</w:t>
      </w:r>
      <w:r w:rsidRPr="00F47AFF">
        <w:t>；</w:t>
      </w:r>
    </w:p>
    <w:p w14:paraId="47E47271" w14:textId="77777777" w:rsidR="001D0DB9" w:rsidRPr="007025C4" w:rsidRDefault="001D0DB9" w:rsidP="001D0DB9">
      <w:pPr>
        <w:pStyle w:val="cucd-00"/>
        <w:ind w:firstLine="482"/>
      </w:pPr>
      <w:r w:rsidRPr="007025C4">
        <w:rPr>
          <w:b/>
        </w:rPr>
        <w:t>3</w:t>
      </w:r>
      <w:r w:rsidRPr="007025C4">
        <w:rPr>
          <w:rFonts w:hint="eastAsia"/>
        </w:rPr>
        <w:t>换热空间容积负荷宜为</w:t>
      </w:r>
      <w:r w:rsidRPr="007025C4">
        <w:t>8</w:t>
      </w:r>
      <w:r w:rsidRPr="007025C4">
        <w:rPr>
          <w:rFonts w:hint="eastAsia"/>
        </w:rPr>
        <w:t>～</w:t>
      </w:r>
      <w:r w:rsidRPr="007025C4">
        <w:t>12 t/m</w:t>
      </w:r>
      <w:r w:rsidRPr="007025C4">
        <w:rPr>
          <w:vertAlign w:val="superscript"/>
        </w:rPr>
        <w:t>3</w:t>
      </w:r>
      <w:r w:rsidRPr="007025C4">
        <w:t>.d</w:t>
      </w:r>
      <w:r w:rsidRPr="007025C4">
        <w:rPr>
          <w:rFonts w:hint="eastAsia"/>
        </w:rPr>
        <w:t>。</w:t>
      </w:r>
    </w:p>
    <w:p w14:paraId="2207275A" w14:textId="77777777" w:rsidR="001D0DB9" w:rsidRPr="00F64092" w:rsidRDefault="001D0DB9" w:rsidP="001D0DB9">
      <w:pPr>
        <w:pStyle w:val="cucd-00"/>
        <w:ind w:firstLine="482"/>
      </w:pPr>
      <w:r w:rsidRPr="00F64092">
        <w:rPr>
          <w:b/>
        </w:rPr>
        <w:t>4</w:t>
      </w:r>
      <w:r w:rsidRPr="00F64092">
        <w:rPr>
          <w:rFonts w:hint="eastAsia"/>
        </w:rPr>
        <w:t>在高倍浓缩模式下，蒸残液量宜小于进料量的</w:t>
      </w:r>
      <w:r w:rsidRPr="00F64092">
        <w:t>10%</w:t>
      </w:r>
      <w:r w:rsidRPr="00F64092">
        <w:rPr>
          <w:rFonts w:hint="eastAsia"/>
        </w:rPr>
        <w:t>，吨水电耗不宜大于</w:t>
      </w:r>
      <w:r w:rsidRPr="00F64092">
        <w:t>30kW.h</w:t>
      </w:r>
      <w:r w:rsidRPr="00F64092">
        <w:rPr>
          <w:rFonts w:hint="eastAsia"/>
        </w:rPr>
        <w:t>；</w:t>
      </w:r>
    </w:p>
    <w:p w14:paraId="077D7A6C" w14:textId="77777777" w:rsidR="001D0DB9" w:rsidRPr="007025C4" w:rsidRDefault="001D0DB9" w:rsidP="001D0DB9">
      <w:pPr>
        <w:pStyle w:val="cucd-00"/>
        <w:ind w:firstLine="482"/>
      </w:pPr>
      <w:r w:rsidRPr="00F64092">
        <w:rPr>
          <w:b/>
        </w:rPr>
        <w:t>5</w:t>
      </w:r>
      <w:r w:rsidRPr="00F64092">
        <w:rPr>
          <w:rFonts w:hint="eastAsia"/>
        </w:rPr>
        <w:t>在结晶模式下，除产生蒸发残渣外，其余全部为冷凝水或蒸汽，吨水电耗不宜大于</w:t>
      </w:r>
      <w:r w:rsidRPr="00F64092">
        <w:t>40kW.h</w:t>
      </w:r>
      <w:r w:rsidRPr="00F64092">
        <w:rPr>
          <w:rFonts w:hint="eastAsia"/>
        </w:rPr>
        <w:t>；</w:t>
      </w:r>
    </w:p>
    <w:p w14:paraId="73CE22B9" w14:textId="76FCCB59" w:rsidR="001D0DB9" w:rsidRPr="007025C4" w:rsidRDefault="001D0DB9" w:rsidP="001D0DB9">
      <w:pPr>
        <w:pStyle w:val="cucd-00"/>
        <w:ind w:firstLine="482"/>
      </w:pPr>
      <w:r w:rsidRPr="007025C4">
        <w:rPr>
          <w:b/>
        </w:rPr>
        <w:t>6</w:t>
      </w:r>
      <w:r w:rsidRPr="007025C4">
        <w:rPr>
          <w:rFonts w:hint="eastAsia"/>
        </w:rPr>
        <w:t>沼气消耗量宜按照</w:t>
      </w:r>
      <w:r w:rsidR="007025C4" w:rsidRPr="007025C4">
        <w:t>1</w:t>
      </w:r>
      <w:r w:rsidR="007025C4">
        <w:t>1</w:t>
      </w:r>
      <w:r w:rsidR="007025C4" w:rsidRPr="007025C4">
        <w:t>0</w:t>
      </w:r>
      <w:r w:rsidRPr="007025C4">
        <w:t>-150Nm</w:t>
      </w:r>
      <w:r w:rsidRPr="007025C4">
        <w:rPr>
          <w:vertAlign w:val="superscript"/>
        </w:rPr>
        <w:t>3</w:t>
      </w:r>
      <w:r w:rsidRPr="007025C4">
        <w:t>/m</w:t>
      </w:r>
      <w:r w:rsidRPr="007025C4">
        <w:rPr>
          <w:vertAlign w:val="superscript"/>
        </w:rPr>
        <w:t>3</w:t>
      </w:r>
      <w:r w:rsidRPr="007025C4">
        <w:t>(</w:t>
      </w:r>
      <w:r w:rsidRPr="007025C4">
        <w:rPr>
          <w:rFonts w:hint="eastAsia"/>
        </w:rPr>
        <w:t>以沼气中甲烷浓度</w:t>
      </w:r>
      <w:r w:rsidRPr="007025C4">
        <w:t>50%</w:t>
      </w:r>
      <w:r w:rsidRPr="007025C4">
        <w:rPr>
          <w:rFonts w:hint="eastAsia"/>
        </w:rPr>
        <w:t>计</w:t>
      </w:r>
      <w:r w:rsidRPr="007025C4">
        <w:t>)</w:t>
      </w:r>
      <w:r w:rsidRPr="007025C4">
        <w:rPr>
          <w:rFonts w:hint="eastAsia"/>
        </w:rPr>
        <w:t>设计。</w:t>
      </w:r>
    </w:p>
    <w:p w14:paraId="46171AD4" w14:textId="77777777" w:rsidR="001D0DB9" w:rsidRPr="007025C4" w:rsidRDefault="001D0DB9" w:rsidP="001D0DB9">
      <w:pPr>
        <w:pStyle w:val="cucd-00"/>
        <w:ind w:firstLineChars="0" w:firstLine="0"/>
        <w:rPr>
          <w:rStyle w:val="cucd-3Char1"/>
        </w:rPr>
      </w:pPr>
      <w:r w:rsidRPr="007025C4">
        <w:rPr>
          <w:rStyle w:val="cucd-3Char1"/>
        </w:rPr>
        <w:t>5.9.6</w:t>
      </w:r>
      <w:r w:rsidRPr="007025C4">
        <w:rPr>
          <w:rFonts w:hint="eastAsia"/>
        </w:rPr>
        <w:t>浸没燃烧蒸发系统产水</w:t>
      </w:r>
      <w:r w:rsidRPr="007025C4">
        <w:rPr>
          <w:rFonts w:hint="eastAsia"/>
          <w:bCs/>
        </w:rPr>
        <w:t>应满足如下</w:t>
      </w:r>
      <w:r w:rsidRPr="007025C4">
        <w:rPr>
          <w:rFonts w:hint="eastAsia"/>
          <w:bCs/>
          <w:szCs w:val="21"/>
        </w:rPr>
        <w:t>要求</w:t>
      </w:r>
      <w:r w:rsidRPr="007025C4">
        <w:rPr>
          <w:rFonts w:hint="eastAsia"/>
          <w:bCs/>
        </w:rPr>
        <w:t>：</w:t>
      </w:r>
    </w:p>
    <w:p w14:paraId="7F6D0829" w14:textId="77777777" w:rsidR="001D0DB9" w:rsidRPr="007025C4" w:rsidRDefault="001D0DB9" w:rsidP="001D0DB9">
      <w:pPr>
        <w:pStyle w:val="cucd-00"/>
        <w:ind w:firstLine="482"/>
        <w:rPr>
          <w:b/>
        </w:rPr>
      </w:pPr>
      <w:r w:rsidRPr="007025C4">
        <w:rPr>
          <w:b/>
        </w:rPr>
        <w:t>1</w:t>
      </w:r>
      <w:r w:rsidRPr="007025C4">
        <w:rPr>
          <w:rFonts w:hint="eastAsia"/>
        </w:rPr>
        <w:t>冷凝水</w:t>
      </w:r>
      <w:r w:rsidRPr="007025C4">
        <w:t>TDS</w:t>
      </w:r>
      <w:r w:rsidRPr="007025C4">
        <w:rPr>
          <w:rFonts w:hint="eastAsia"/>
        </w:rPr>
        <w:t>宜小于</w:t>
      </w:r>
      <w:r w:rsidRPr="007025C4">
        <w:t>500mg/L</w:t>
      </w:r>
      <w:r w:rsidRPr="007025C4">
        <w:rPr>
          <w:rFonts w:hint="eastAsia"/>
        </w:rPr>
        <w:t>，氯化物含量宜小于</w:t>
      </w:r>
      <w:r w:rsidRPr="007025C4">
        <w:t>150mg/L</w:t>
      </w:r>
      <w:r w:rsidRPr="007025C4">
        <w:rPr>
          <w:rFonts w:hint="eastAsia"/>
        </w:rPr>
        <w:t>；</w:t>
      </w:r>
    </w:p>
    <w:p w14:paraId="14DF023C" w14:textId="77777777" w:rsidR="001D0DB9" w:rsidRDefault="001D0DB9" w:rsidP="001D0DB9">
      <w:pPr>
        <w:pStyle w:val="cucd-00"/>
        <w:ind w:firstLine="482"/>
      </w:pPr>
      <w:r w:rsidRPr="00F47AFF">
        <w:rPr>
          <w:b/>
        </w:rPr>
        <w:lastRenderedPageBreak/>
        <w:t>2</w:t>
      </w:r>
      <w:r w:rsidRPr="00F47AFF">
        <w:t>浸没燃烧蒸发器蒸发冷凝水或气体若回用或排放，应符合项目环评批复的排放标准。</w:t>
      </w:r>
    </w:p>
    <w:p w14:paraId="1C1C0B78" w14:textId="77777777" w:rsidR="00A92303" w:rsidRPr="00F47AFF" w:rsidRDefault="00A92303" w:rsidP="00E26394">
      <w:pPr>
        <w:pStyle w:val="2"/>
        <w:jc w:val="center"/>
        <w:rPr>
          <w:rFonts w:ascii="Times New Roman" w:hAnsi="Times New Roman" w:cs="Times New Roman"/>
        </w:rPr>
      </w:pPr>
      <w:bookmarkStart w:id="149" w:name="_Toc462299319"/>
      <w:bookmarkStart w:id="150" w:name="_Toc484363099"/>
      <w:bookmarkStart w:id="151" w:name="_Toc484363281"/>
      <w:bookmarkStart w:id="152" w:name="_Toc522211103"/>
      <w:bookmarkStart w:id="153" w:name="_Toc8720312"/>
      <w:bookmarkStart w:id="154" w:name="_Toc8723620"/>
      <w:bookmarkStart w:id="155" w:name="_Toc8723968"/>
      <w:bookmarkStart w:id="156" w:name="_Toc458762339"/>
      <w:bookmarkStart w:id="157" w:name="_Toc458775886"/>
      <w:bookmarkEnd w:id="148"/>
      <w:r w:rsidRPr="00F47AFF">
        <w:rPr>
          <w:rFonts w:ascii="Times New Roman" w:hAnsi="Times New Roman" w:cs="Times New Roman"/>
        </w:rPr>
        <w:t>5.</w:t>
      </w:r>
      <w:r w:rsidR="00C80449" w:rsidRPr="00F47AFF">
        <w:rPr>
          <w:rFonts w:ascii="Times New Roman" w:hAnsi="Times New Roman" w:cs="Times New Roman"/>
        </w:rPr>
        <w:t>10</w:t>
      </w:r>
      <w:r w:rsidRPr="00F47AFF">
        <w:rPr>
          <w:rFonts w:ascii="Times New Roman" w:hAnsi="Times New Roman" w:cs="Times New Roman"/>
        </w:rPr>
        <w:t>臭气处理</w:t>
      </w:r>
      <w:bookmarkEnd w:id="149"/>
      <w:bookmarkEnd w:id="150"/>
      <w:bookmarkEnd w:id="151"/>
      <w:bookmarkEnd w:id="152"/>
      <w:bookmarkEnd w:id="153"/>
      <w:bookmarkEnd w:id="154"/>
      <w:bookmarkEnd w:id="155"/>
    </w:p>
    <w:p w14:paraId="7AF0C7D7" w14:textId="4106403D" w:rsidR="00A92303" w:rsidRPr="00F47AFF" w:rsidRDefault="00A92303" w:rsidP="00A92303">
      <w:pPr>
        <w:spacing w:line="360" w:lineRule="auto"/>
        <w:rPr>
          <w:rFonts w:ascii="Times New Roman" w:hAnsi="Times New Roman" w:cs="Times New Roman"/>
          <w:sz w:val="24"/>
          <w:szCs w:val="24"/>
        </w:rPr>
      </w:pPr>
      <w:r w:rsidRPr="00F47AFF">
        <w:rPr>
          <w:rStyle w:val="cucd-3Char1"/>
        </w:rPr>
        <w:t>5.</w:t>
      </w:r>
      <w:r w:rsidR="003D6E64">
        <w:rPr>
          <w:rStyle w:val="cucd-3Char1"/>
          <w:rFonts w:hint="eastAsia"/>
        </w:rPr>
        <w:t>10</w:t>
      </w:r>
      <w:r w:rsidRPr="00F47AFF">
        <w:rPr>
          <w:rStyle w:val="cucd-3Char1"/>
        </w:rPr>
        <w:t>.1</w:t>
      </w:r>
      <w:r w:rsidRPr="00F47AFF">
        <w:rPr>
          <w:rFonts w:ascii="Times New Roman" w:hAnsi="Times New Roman" w:cs="Times New Roman"/>
          <w:sz w:val="24"/>
          <w:szCs w:val="24"/>
        </w:rPr>
        <w:t>渗沥液处理设施中产生臭气的处理构筑物（调节池、均化池、生化池、污泥浓缩池、污泥脱水清液池、浓缩液储存池等）应采取密闭、局部隔离及负压抽吸等措施防止臭气外溢；处理工艺设备（如污泥脱水设备）也应采取密闭措施；建筑物内宜采用负压抽吸、通风为主。</w:t>
      </w:r>
    </w:p>
    <w:p w14:paraId="022F8DBA" w14:textId="27DB4CC3" w:rsidR="00A92303" w:rsidRPr="00F47AFF" w:rsidRDefault="00A92303" w:rsidP="00A92303">
      <w:pPr>
        <w:spacing w:line="360" w:lineRule="auto"/>
        <w:rPr>
          <w:rFonts w:ascii="Times New Roman" w:hAnsi="Times New Roman" w:cs="Times New Roman"/>
          <w:sz w:val="24"/>
          <w:szCs w:val="24"/>
        </w:rPr>
      </w:pPr>
      <w:r w:rsidRPr="00F47AFF">
        <w:rPr>
          <w:rStyle w:val="cucd-3Char1"/>
        </w:rPr>
        <w:t>5.</w:t>
      </w:r>
      <w:r w:rsidR="003D6E64">
        <w:rPr>
          <w:rStyle w:val="cucd-3Char1"/>
          <w:rFonts w:hint="eastAsia"/>
        </w:rPr>
        <w:t>10</w:t>
      </w:r>
      <w:r w:rsidRPr="00F47AFF">
        <w:rPr>
          <w:rStyle w:val="cucd-3Char1"/>
        </w:rPr>
        <w:t>.</w:t>
      </w:r>
      <w:r w:rsidR="0072451D" w:rsidRPr="00F47AFF">
        <w:rPr>
          <w:rStyle w:val="cucd-3Char1"/>
        </w:rPr>
        <w:t>2</w:t>
      </w:r>
      <w:r w:rsidRPr="00F47AFF">
        <w:rPr>
          <w:rFonts w:ascii="Times New Roman" w:hAnsi="Times New Roman" w:cs="Times New Roman"/>
          <w:sz w:val="24"/>
          <w:szCs w:val="24"/>
        </w:rPr>
        <w:t>渗沥液处理设施产生的臭气宜集中收集处理，处理后气体排放标准应符合现行国家标准《恶臭污染物排放标准》</w:t>
      </w:r>
      <w:r w:rsidRPr="00F47AFF">
        <w:rPr>
          <w:rFonts w:ascii="Times New Roman" w:hAnsi="Times New Roman" w:cs="Times New Roman"/>
          <w:sz w:val="24"/>
          <w:szCs w:val="24"/>
        </w:rPr>
        <w:t>GB14554</w:t>
      </w:r>
      <w:r w:rsidRPr="00F47AFF">
        <w:rPr>
          <w:rFonts w:ascii="Times New Roman" w:hAnsi="Times New Roman" w:cs="Times New Roman"/>
          <w:sz w:val="24"/>
          <w:szCs w:val="24"/>
        </w:rPr>
        <w:t>的要求</w:t>
      </w:r>
      <w:r w:rsidR="00A21622" w:rsidRPr="00F47AFF">
        <w:rPr>
          <w:rFonts w:ascii="Times New Roman" w:hAnsi="Times New Roman" w:cs="Times New Roman"/>
          <w:sz w:val="24"/>
          <w:szCs w:val="24"/>
        </w:rPr>
        <w:t>，</w:t>
      </w:r>
      <w:r w:rsidR="00A21622" w:rsidRPr="00F47AFF">
        <w:rPr>
          <w:rStyle w:val="cucd-3Char1"/>
          <w:b w:val="0"/>
          <w:sz w:val="24"/>
        </w:rPr>
        <w:t>尚应符合项目环评</w:t>
      </w:r>
      <w:r w:rsidR="00A21622" w:rsidRPr="000D4AA3">
        <w:rPr>
          <w:rStyle w:val="cucd-3Char1"/>
          <w:rFonts w:hint="eastAsia"/>
          <w:b w:val="0"/>
          <w:sz w:val="24"/>
        </w:rPr>
        <w:t>批复的气体排放标准</w:t>
      </w:r>
      <w:r w:rsidR="003654CD">
        <w:rPr>
          <w:rStyle w:val="cucd-3Char1"/>
          <w:rFonts w:hint="eastAsia"/>
          <w:b w:val="0"/>
          <w:sz w:val="24"/>
        </w:rPr>
        <w:t>；</w:t>
      </w:r>
      <w:r w:rsidR="003654CD">
        <w:rPr>
          <w:rStyle w:val="cucd-3Char1"/>
          <w:b w:val="0"/>
          <w:sz w:val="24"/>
        </w:rPr>
        <w:t>焚烧厂渗沥液处理设施产生的高浓度臭气可进焚烧炉焚烧</w:t>
      </w:r>
      <w:r w:rsidR="006748B5">
        <w:rPr>
          <w:rStyle w:val="cucd-3Char1"/>
          <w:b w:val="0"/>
          <w:sz w:val="24"/>
        </w:rPr>
        <w:t>处置</w:t>
      </w:r>
      <w:r w:rsidR="003654CD">
        <w:rPr>
          <w:rStyle w:val="cucd-3Char1"/>
          <w:rFonts w:hint="eastAsia"/>
          <w:b w:val="0"/>
          <w:sz w:val="24"/>
        </w:rPr>
        <w:t>。</w:t>
      </w:r>
    </w:p>
    <w:p w14:paraId="755CCD8B" w14:textId="77777777" w:rsidR="00A54CFF" w:rsidRDefault="00A92303" w:rsidP="00A54CFF">
      <w:pPr>
        <w:spacing w:line="360" w:lineRule="auto"/>
        <w:rPr>
          <w:rFonts w:ascii="Times New Roman" w:hAnsi="Times New Roman" w:cs="Times New Roman"/>
          <w:sz w:val="24"/>
          <w:szCs w:val="24"/>
        </w:rPr>
      </w:pPr>
      <w:r w:rsidRPr="00F47AFF">
        <w:rPr>
          <w:rStyle w:val="cucd-3Char1"/>
        </w:rPr>
        <w:t>5.</w:t>
      </w:r>
      <w:r w:rsidR="003D6E64">
        <w:rPr>
          <w:rStyle w:val="cucd-3Char1"/>
          <w:rFonts w:hint="eastAsia"/>
        </w:rPr>
        <w:t>10</w:t>
      </w:r>
      <w:r w:rsidRPr="00F47AFF">
        <w:rPr>
          <w:rStyle w:val="cucd-3Char1"/>
        </w:rPr>
        <w:t>.</w:t>
      </w:r>
      <w:r w:rsidR="0072451D" w:rsidRPr="00F47AFF">
        <w:rPr>
          <w:rStyle w:val="cucd-3Char1"/>
        </w:rPr>
        <w:t>3</w:t>
      </w:r>
      <w:r w:rsidR="00A54CFF">
        <w:rPr>
          <w:rFonts w:ascii="Times New Roman" w:hAnsi="Times New Roman" w:cs="Times New Roman" w:hint="eastAsia"/>
          <w:sz w:val="24"/>
          <w:szCs w:val="24"/>
        </w:rPr>
        <w:t xml:space="preserve"> </w:t>
      </w:r>
      <w:r w:rsidR="00A54CFF">
        <w:rPr>
          <w:rFonts w:ascii="Times New Roman" w:hAnsi="Times New Roman" w:cs="Times New Roman" w:hint="eastAsia"/>
          <w:sz w:val="24"/>
          <w:szCs w:val="24"/>
        </w:rPr>
        <w:t>污水、污泥处理构筑物的臭气风量宜根据构筑物的种类、散发臭气的水面积、臭气空间体积等因素确定。设备臭气风量宜根据设备的种类、封闭程度、封闭空间体积等因素确定。构筑物、设备臭气风量的计算应符合下列规定：</w:t>
      </w:r>
    </w:p>
    <w:p w14:paraId="04463773" w14:textId="77777777" w:rsidR="00A54CFF" w:rsidRDefault="00A54CFF" w:rsidP="00A54CFF">
      <w:pPr>
        <w:spacing w:line="360" w:lineRule="auto"/>
        <w:ind w:firstLineChars="200" w:firstLine="480"/>
        <w:rPr>
          <w:rFonts w:ascii="Times New Roman" w:hAnsi="Times New Roman"/>
          <w:sz w:val="24"/>
          <w:szCs w:val="24"/>
        </w:rPr>
      </w:pPr>
      <w:r>
        <w:rPr>
          <w:rFonts w:ascii="Times New Roman" w:hAnsi="Times New Roman" w:cs="Times New Roman" w:hint="eastAsia"/>
          <w:sz w:val="24"/>
          <w:szCs w:val="24"/>
        </w:rPr>
        <w:t xml:space="preserve">1 </w:t>
      </w:r>
      <w:r w:rsidRPr="00F47AFF">
        <w:rPr>
          <w:rFonts w:ascii="Times New Roman" w:hAnsi="Times New Roman"/>
          <w:sz w:val="24"/>
          <w:szCs w:val="24"/>
        </w:rPr>
        <w:t>调节池、均化池、反硝化池</w:t>
      </w:r>
      <w:r>
        <w:rPr>
          <w:rFonts w:ascii="Times New Roman" w:hAnsi="Times New Roman" w:hint="eastAsia"/>
          <w:sz w:val="24"/>
          <w:szCs w:val="24"/>
        </w:rPr>
        <w:t>、</w:t>
      </w:r>
      <w:r w:rsidRPr="00F47AFF">
        <w:rPr>
          <w:rFonts w:ascii="Times New Roman" w:hAnsi="Times New Roman"/>
          <w:sz w:val="24"/>
          <w:szCs w:val="24"/>
        </w:rPr>
        <w:t>污泥浓缩池、污泥脱水清液池和浓缩液池</w:t>
      </w:r>
      <w:r>
        <w:rPr>
          <w:rFonts w:ascii="Times New Roman" w:hAnsi="Times New Roman" w:hint="eastAsia"/>
          <w:sz w:val="24"/>
          <w:szCs w:val="24"/>
        </w:rPr>
        <w:t>等构筑物臭气风量可按单位水面面积臭气风量指标</w:t>
      </w:r>
      <w:r>
        <w:rPr>
          <w:rFonts w:ascii="Times New Roman" w:hAnsi="Times New Roman" w:hint="eastAsia"/>
          <w:sz w:val="24"/>
          <w:szCs w:val="24"/>
        </w:rPr>
        <w:t>3m</w:t>
      </w:r>
      <w:r w:rsidRPr="00A54CFF">
        <w:rPr>
          <w:rFonts w:ascii="Times New Roman" w:hAnsi="Times New Roman" w:hint="eastAsia"/>
          <w:sz w:val="24"/>
          <w:szCs w:val="24"/>
          <w:vertAlign w:val="superscript"/>
        </w:rPr>
        <w:t>3</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hint="eastAsia"/>
          <w:sz w:val="24"/>
          <w:szCs w:val="24"/>
        </w:rPr>
        <w:t>m</w:t>
      </w:r>
      <w:r w:rsidRPr="00A54CFF">
        <w:rPr>
          <w:rFonts w:ascii="Times New Roman" w:hAnsi="Times New Roman" w:hint="eastAsia"/>
          <w:sz w:val="24"/>
          <w:szCs w:val="24"/>
          <w:vertAlign w:val="superscript"/>
        </w:rPr>
        <w:t>2</w:t>
      </w:r>
      <w:r w:rsidRPr="00F47AFF">
        <w:t>•h</w:t>
      </w:r>
      <w:r>
        <w:rPr>
          <w:rFonts w:ascii="Times New Roman" w:hAnsi="Times New Roman" w:hint="eastAsia"/>
          <w:sz w:val="24"/>
          <w:szCs w:val="24"/>
        </w:rPr>
        <w:t>）计算，并可增加</w:t>
      </w: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/h~3</w:t>
      </w:r>
      <w:r>
        <w:rPr>
          <w:rFonts w:ascii="Times New Roman" w:hAnsi="Times New Roman" w:hint="eastAsia"/>
          <w:sz w:val="24"/>
          <w:szCs w:val="24"/>
        </w:rPr>
        <w:t>次</w:t>
      </w:r>
      <w:r>
        <w:rPr>
          <w:rFonts w:ascii="Times New Roman" w:hAnsi="Times New Roman" w:hint="eastAsia"/>
          <w:sz w:val="24"/>
          <w:szCs w:val="24"/>
        </w:rPr>
        <w:t>/h</w:t>
      </w:r>
      <w:r>
        <w:rPr>
          <w:rFonts w:ascii="Times New Roman" w:hAnsi="Times New Roman" w:hint="eastAsia"/>
          <w:sz w:val="24"/>
          <w:szCs w:val="24"/>
        </w:rPr>
        <w:t>的空间换气量。</w:t>
      </w:r>
    </w:p>
    <w:p w14:paraId="14C9FB31" w14:textId="77777777" w:rsidR="00A54CFF" w:rsidRDefault="00A54CFF" w:rsidP="00A54CFF">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半封口设备臭气量可按机盖内换气次数</w:t>
      </w:r>
      <w:r>
        <w:rPr>
          <w:rFonts w:ascii="Times New Roman" w:hAnsi="Times New Roman" w:hint="eastAsia"/>
          <w:sz w:val="24"/>
          <w:szCs w:val="24"/>
        </w:rPr>
        <w:t>8</w:t>
      </w:r>
      <w:r>
        <w:rPr>
          <w:rFonts w:ascii="Times New Roman" w:hAnsi="Times New Roman" w:hint="eastAsia"/>
          <w:sz w:val="24"/>
          <w:szCs w:val="24"/>
        </w:rPr>
        <w:t>次</w:t>
      </w:r>
      <w:r>
        <w:rPr>
          <w:rFonts w:ascii="Times New Roman" w:hAnsi="Times New Roman" w:hint="eastAsia"/>
          <w:sz w:val="24"/>
          <w:szCs w:val="24"/>
        </w:rPr>
        <w:t>/h</w:t>
      </w:r>
      <w:r>
        <w:rPr>
          <w:rFonts w:ascii="Times New Roman" w:hAnsi="Times New Roman" w:hint="eastAsia"/>
          <w:sz w:val="24"/>
          <w:szCs w:val="24"/>
        </w:rPr>
        <w:t>和机盖开口处抽气流速</w:t>
      </w:r>
      <w:r>
        <w:rPr>
          <w:rFonts w:ascii="Times New Roman" w:hAnsi="Times New Roman" w:hint="eastAsia"/>
          <w:sz w:val="24"/>
          <w:szCs w:val="24"/>
        </w:rPr>
        <w:t>0.6m/s</w:t>
      </w:r>
      <w:r>
        <w:rPr>
          <w:rFonts w:ascii="Times New Roman" w:hAnsi="Times New Roman" w:hint="eastAsia"/>
          <w:sz w:val="24"/>
          <w:szCs w:val="24"/>
        </w:rPr>
        <w:t>两种计算结果的较小值取值。</w:t>
      </w:r>
    </w:p>
    <w:p w14:paraId="23B6340F" w14:textId="77777777" w:rsidR="00A54CFF" w:rsidRPr="00A54CFF" w:rsidRDefault="00A54CFF" w:rsidP="00A54CF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脱水机房、污泥堆棚、污泥处理处置车间等构筑物宜将设备分隔除臭。难以分隔时，人员需要</w:t>
      </w:r>
      <w:r w:rsidR="005E6EC7">
        <w:rPr>
          <w:rFonts w:ascii="Times New Roman" w:hAnsi="Times New Roman" w:cs="Times New Roman" w:hint="eastAsia"/>
          <w:sz w:val="24"/>
          <w:szCs w:val="24"/>
        </w:rPr>
        <w:t>进入的处理建（构）筑物，抽气量宜按换气次数不少于</w:t>
      </w:r>
      <w:r w:rsidR="005E6EC7">
        <w:rPr>
          <w:rFonts w:ascii="Times New Roman" w:hAnsi="Times New Roman" w:cs="Times New Roman" w:hint="eastAsia"/>
          <w:sz w:val="24"/>
          <w:szCs w:val="24"/>
        </w:rPr>
        <w:t>8</w:t>
      </w:r>
      <w:r w:rsidR="005E6EC7">
        <w:rPr>
          <w:rFonts w:ascii="Times New Roman" w:hAnsi="Times New Roman" w:cs="Times New Roman" w:hint="eastAsia"/>
          <w:sz w:val="24"/>
          <w:szCs w:val="24"/>
        </w:rPr>
        <w:t>次</w:t>
      </w:r>
      <w:r w:rsidR="005E6EC7">
        <w:rPr>
          <w:rFonts w:ascii="Times New Roman" w:hAnsi="Times New Roman" w:cs="Times New Roman" w:hint="eastAsia"/>
          <w:sz w:val="24"/>
          <w:szCs w:val="24"/>
        </w:rPr>
        <w:t>/h</w:t>
      </w:r>
      <w:r w:rsidR="005E6EC7">
        <w:rPr>
          <w:rFonts w:ascii="Times New Roman" w:hAnsi="Times New Roman" w:cs="Times New Roman" w:hint="eastAsia"/>
          <w:sz w:val="24"/>
          <w:szCs w:val="24"/>
        </w:rPr>
        <w:t>计，贮泥料仓等一般人员不进入的空间按</w:t>
      </w:r>
      <w:r w:rsidR="005E6EC7">
        <w:rPr>
          <w:rFonts w:ascii="Times New Roman" w:hAnsi="Times New Roman" w:cs="Times New Roman" w:hint="eastAsia"/>
          <w:sz w:val="24"/>
          <w:szCs w:val="24"/>
        </w:rPr>
        <w:t>2</w:t>
      </w:r>
      <w:r w:rsidR="005E6EC7">
        <w:rPr>
          <w:rFonts w:ascii="Times New Roman" w:hAnsi="Times New Roman" w:cs="Times New Roman" w:hint="eastAsia"/>
          <w:sz w:val="24"/>
          <w:szCs w:val="24"/>
        </w:rPr>
        <w:t>次</w:t>
      </w:r>
      <w:r w:rsidR="005E6EC7">
        <w:rPr>
          <w:rFonts w:ascii="Times New Roman" w:hAnsi="Times New Roman" w:cs="Times New Roman" w:hint="eastAsia"/>
          <w:sz w:val="24"/>
          <w:szCs w:val="24"/>
        </w:rPr>
        <w:t>/h</w:t>
      </w:r>
      <w:r w:rsidR="005E6EC7">
        <w:rPr>
          <w:rFonts w:ascii="Times New Roman" w:hAnsi="Times New Roman" w:cs="Times New Roman" w:hint="eastAsia"/>
          <w:sz w:val="24"/>
          <w:szCs w:val="24"/>
        </w:rPr>
        <w:t>计算。</w:t>
      </w:r>
    </w:p>
    <w:p w14:paraId="1FF7F233" w14:textId="77777777" w:rsidR="00A92303" w:rsidRPr="00F47AFF" w:rsidRDefault="00A92303" w:rsidP="00A92303">
      <w:pPr>
        <w:spacing w:line="360" w:lineRule="auto"/>
        <w:rPr>
          <w:rFonts w:ascii="Times New Roman" w:hAnsi="Times New Roman" w:cs="Times New Roman"/>
          <w:sz w:val="24"/>
          <w:szCs w:val="24"/>
        </w:rPr>
      </w:pPr>
      <w:r w:rsidRPr="00F47AFF">
        <w:rPr>
          <w:rStyle w:val="cucd-3Char1"/>
        </w:rPr>
        <w:t>5.</w:t>
      </w:r>
      <w:r w:rsidR="003D6E64">
        <w:rPr>
          <w:rStyle w:val="cucd-3Char1"/>
          <w:rFonts w:hint="eastAsia"/>
        </w:rPr>
        <w:t>10</w:t>
      </w:r>
      <w:r w:rsidRPr="00F47AFF">
        <w:rPr>
          <w:rStyle w:val="cucd-3Char1"/>
        </w:rPr>
        <w:t>.</w:t>
      </w:r>
      <w:r w:rsidR="0072451D" w:rsidRPr="00F47AFF">
        <w:rPr>
          <w:rStyle w:val="cucd-3Char1"/>
        </w:rPr>
        <w:t>4</w:t>
      </w:r>
      <w:r w:rsidRPr="00F47AFF">
        <w:rPr>
          <w:rFonts w:ascii="Times New Roman" w:hAnsi="Times New Roman" w:cs="Times New Roman"/>
          <w:sz w:val="24"/>
          <w:szCs w:val="24"/>
        </w:rPr>
        <w:t>臭气收集管道应选择抗腐蚀的材料，管道底部不宜设拼接缝，拼接缝应采取密封措施。</w:t>
      </w:r>
    </w:p>
    <w:p w14:paraId="061364B3" w14:textId="77777777" w:rsidR="00A92303" w:rsidRPr="00F47AFF" w:rsidRDefault="00A92303" w:rsidP="00A92303">
      <w:pPr>
        <w:spacing w:line="360" w:lineRule="auto"/>
        <w:rPr>
          <w:rFonts w:ascii="Times New Roman" w:hAnsi="Times New Roman" w:cs="Times New Roman"/>
          <w:sz w:val="24"/>
          <w:szCs w:val="24"/>
        </w:rPr>
      </w:pPr>
      <w:r w:rsidRPr="00F47AFF">
        <w:rPr>
          <w:rStyle w:val="cucd-3Char1"/>
        </w:rPr>
        <w:t>5.</w:t>
      </w:r>
      <w:r w:rsidR="003D6E64">
        <w:rPr>
          <w:rStyle w:val="cucd-3Char1"/>
          <w:rFonts w:hint="eastAsia"/>
        </w:rPr>
        <w:t>10</w:t>
      </w:r>
      <w:r w:rsidRPr="00F47AFF">
        <w:rPr>
          <w:rStyle w:val="cucd-3Char1"/>
        </w:rPr>
        <w:t>.</w:t>
      </w:r>
      <w:r w:rsidR="0072451D" w:rsidRPr="00F47AFF">
        <w:rPr>
          <w:rStyle w:val="cucd-3Char1"/>
        </w:rPr>
        <w:t>5</w:t>
      </w:r>
      <w:r w:rsidRPr="00F47AFF">
        <w:rPr>
          <w:rFonts w:ascii="Times New Roman" w:hAnsi="Times New Roman" w:cs="Times New Roman"/>
          <w:sz w:val="24"/>
          <w:szCs w:val="24"/>
        </w:rPr>
        <w:t>抽风机风量考虑不小于</w:t>
      </w:r>
      <w:r w:rsidRPr="00F47AFF">
        <w:rPr>
          <w:rFonts w:ascii="Times New Roman" w:hAnsi="Times New Roman" w:cs="Times New Roman"/>
          <w:sz w:val="24"/>
          <w:szCs w:val="24"/>
        </w:rPr>
        <w:t>10%~15%</w:t>
      </w:r>
      <w:r w:rsidRPr="00F47AFF">
        <w:rPr>
          <w:rFonts w:ascii="Times New Roman" w:hAnsi="Times New Roman" w:cs="Times New Roman"/>
          <w:sz w:val="24"/>
          <w:szCs w:val="24"/>
        </w:rPr>
        <w:t>的余量，风压应在最不利管路总压力损失的基础上考虑不小于</w:t>
      </w:r>
      <w:r w:rsidRPr="00F47AFF">
        <w:rPr>
          <w:rFonts w:ascii="Times New Roman" w:hAnsi="Times New Roman" w:cs="Times New Roman"/>
          <w:sz w:val="24"/>
          <w:szCs w:val="24"/>
        </w:rPr>
        <w:t>10%~15%</w:t>
      </w:r>
      <w:r w:rsidRPr="00F47AFF">
        <w:rPr>
          <w:rFonts w:ascii="Times New Roman" w:hAnsi="Times New Roman" w:cs="Times New Roman"/>
          <w:sz w:val="24"/>
          <w:szCs w:val="24"/>
        </w:rPr>
        <w:t>的余量。</w:t>
      </w:r>
    </w:p>
    <w:p w14:paraId="310AD629" w14:textId="77777777" w:rsidR="00A92303" w:rsidRPr="00F47AFF" w:rsidRDefault="00A92303" w:rsidP="00A92303">
      <w:pPr>
        <w:spacing w:line="360" w:lineRule="auto"/>
        <w:rPr>
          <w:rStyle w:val="cucd-3Char1"/>
          <w:b w:val="0"/>
        </w:rPr>
      </w:pPr>
      <w:r w:rsidRPr="00F47AFF">
        <w:rPr>
          <w:rStyle w:val="cucd-3Char1"/>
        </w:rPr>
        <w:lastRenderedPageBreak/>
        <w:t>5.</w:t>
      </w:r>
      <w:r w:rsidR="003D6E64">
        <w:rPr>
          <w:rStyle w:val="cucd-3Char1"/>
          <w:rFonts w:hint="eastAsia"/>
        </w:rPr>
        <w:t>10</w:t>
      </w:r>
      <w:r w:rsidRPr="00F47AFF">
        <w:rPr>
          <w:rStyle w:val="cucd-3Char1"/>
        </w:rPr>
        <w:t>.</w:t>
      </w:r>
      <w:r w:rsidR="0072451D" w:rsidRPr="00F47AFF">
        <w:rPr>
          <w:rStyle w:val="cucd-3Char1"/>
        </w:rPr>
        <w:t>6</w:t>
      </w:r>
      <w:r w:rsidRPr="00F47AFF">
        <w:rPr>
          <w:rFonts w:ascii="Times New Roman" w:hAnsi="Times New Roman" w:cs="Times New Roman"/>
          <w:sz w:val="24"/>
        </w:rPr>
        <w:t>臭气处理可采用化学吸收（洗涤）式除臭系统、生物除臭及吸附等除臭工艺的一种或几种组合，也可使用紫外线除臭、等离子除臭和植物液喷淋除臭等方式。</w:t>
      </w:r>
    </w:p>
    <w:p w14:paraId="07C6A00A" w14:textId="77777777" w:rsidR="00A92303" w:rsidRPr="00F47AFF" w:rsidRDefault="00A92303" w:rsidP="00E26394">
      <w:pPr>
        <w:pStyle w:val="2"/>
        <w:jc w:val="center"/>
        <w:rPr>
          <w:rFonts w:ascii="Times New Roman" w:hAnsi="Times New Roman" w:cs="Times New Roman"/>
        </w:rPr>
      </w:pPr>
      <w:bookmarkStart w:id="158" w:name="_Toc522211104"/>
      <w:bookmarkStart w:id="159" w:name="_Toc8720313"/>
      <w:bookmarkStart w:id="160" w:name="_Toc8723621"/>
      <w:bookmarkStart w:id="161" w:name="_Toc8723969"/>
      <w:r w:rsidRPr="00F47AFF">
        <w:rPr>
          <w:rFonts w:ascii="Times New Roman" w:hAnsi="Times New Roman" w:cs="Times New Roman"/>
        </w:rPr>
        <w:t>5.</w:t>
      </w:r>
      <w:r w:rsidR="00174ED6" w:rsidRPr="00F47AFF">
        <w:rPr>
          <w:rFonts w:ascii="Times New Roman" w:hAnsi="Times New Roman" w:cs="Times New Roman"/>
        </w:rPr>
        <w:t>1</w:t>
      </w:r>
      <w:r w:rsidR="00C80449" w:rsidRPr="00F47AFF">
        <w:rPr>
          <w:rFonts w:ascii="Times New Roman" w:hAnsi="Times New Roman" w:cs="Times New Roman"/>
        </w:rPr>
        <w:t>1</w:t>
      </w:r>
      <w:r w:rsidRPr="00F47AFF">
        <w:rPr>
          <w:rFonts w:ascii="Times New Roman" w:hAnsi="Times New Roman" w:cs="Times New Roman"/>
        </w:rPr>
        <w:t>污泥处理</w:t>
      </w:r>
      <w:bookmarkEnd w:id="158"/>
      <w:bookmarkEnd w:id="159"/>
      <w:bookmarkEnd w:id="160"/>
      <w:bookmarkEnd w:id="161"/>
    </w:p>
    <w:p w14:paraId="69F65B80" w14:textId="07AB6959" w:rsidR="00673B4D" w:rsidRPr="00F47AFF" w:rsidRDefault="00A92303" w:rsidP="00E26394">
      <w:pPr>
        <w:spacing w:line="360" w:lineRule="auto"/>
        <w:rPr>
          <w:rFonts w:ascii="Times New Roman" w:eastAsia="宋体" w:hAnsi="Times New Roman" w:cs="Times New Roman"/>
          <w:sz w:val="28"/>
          <w:szCs w:val="24"/>
        </w:rPr>
      </w:pPr>
      <w:r w:rsidRPr="00F47AFF">
        <w:rPr>
          <w:rStyle w:val="cucd-3Char1"/>
        </w:rPr>
        <w:t>5.</w:t>
      </w:r>
      <w:r w:rsidR="003D6E64">
        <w:rPr>
          <w:rStyle w:val="cucd-3Char1"/>
          <w:rFonts w:hint="eastAsia"/>
        </w:rPr>
        <w:t>11</w:t>
      </w:r>
      <w:r w:rsidRPr="00F47AFF">
        <w:rPr>
          <w:rStyle w:val="cucd-3Char1"/>
        </w:rPr>
        <w:t>.</w:t>
      </w:r>
      <w:r w:rsidR="0072451D" w:rsidRPr="00F47AFF">
        <w:rPr>
          <w:rStyle w:val="cucd-3Char1"/>
        </w:rPr>
        <w:t>1</w:t>
      </w:r>
      <w:r w:rsidRPr="00F47AFF">
        <w:rPr>
          <w:rFonts w:ascii="Times New Roman" w:hAnsi="Times New Roman" w:cs="Times New Roman"/>
          <w:sz w:val="24"/>
        </w:rPr>
        <w:t>垃圾渗沥液处理过程中的污泥主要产生于混凝沉淀及生物处理工艺单元，污泥宜与城市污水处理厂污泥一并处理</w:t>
      </w:r>
      <w:r w:rsidR="0031585D">
        <w:rPr>
          <w:rFonts w:ascii="Times New Roman" w:hAnsi="Times New Roman" w:cs="Times New Roman" w:hint="eastAsia"/>
          <w:sz w:val="24"/>
        </w:rPr>
        <w:t>；</w:t>
      </w:r>
      <w:r w:rsidRPr="00F47AFF">
        <w:rPr>
          <w:rFonts w:ascii="Times New Roman" w:hAnsi="Times New Roman" w:cs="Times New Roman"/>
          <w:sz w:val="24"/>
        </w:rPr>
        <w:t>垃圾焚烧厂的渗沥液污泥脱水后可与垃圾混烧处理</w:t>
      </w:r>
      <w:r w:rsidR="0031585D">
        <w:rPr>
          <w:rFonts w:ascii="Times New Roman" w:hAnsi="Times New Roman" w:cs="Times New Roman" w:hint="eastAsia"/>
          <w:sz w:val="24"/>
        </w:rPr>
        <w:t>；</w:t>
      </w:r>
      <w:r w:rsidRPr="00F47AFF">
        <w:rPr>
          <w:rFonts w:ascii="Times New Roman" w:hAnsi="Times New Roman" w:cs="Times New Roman"/>
          <w:sz w:val="24"/>
        </w:rPr>
        <w:t>垃圾填埋场的渗沥液污泥脱水后</w:t>
      </w:r>
      <w:r w:rsidR="0031585D">
        <w:rPr>
          <w:rFonts w:ascii="Times New Roman" w:hAnsi="Times New Roman" w:cs="Times New Roman" w:hint="eastAsia"/>
          <w:sz w:val="24"/>
        </w:rPr>
        <w:t>，</w:t>
      </w:r>
      <w:r w:rsidR="0031585D">
        <w:rPr>
          <w:rFonts w:ascii="Times New Roman" w:hAnsi="Times New Roman" w:cs="Times New Roman"/>
          <w:sz w:val="24"/>
        </w:rPr>
        <w:t>满足填埋场入场标准后</w:t>
      </w:r>
      <w:r w:rsidR="0031585D">
        <w:rPr>
          <w:rFonts w:ascii="Times New Roman" w:hAnsi="Times New Roman" w:cs="Times New Roman" w:hint="eastAsia"/>
          <w:sz w:val="24"/>
        </w:rPr>
        <w:t>，</w:t>
      </w:r>
      <w:r w:rsidRPr="00F47AFF">
        <w:rPr>
          <w:rFonts w:ascii="Times New Roman" w:hAnsi="Times New Roman" w:cs="Times New Roman"/>
          <w:sz w:val="24"/>
        </w:rPr>
        <w:t>可进入垃圾填埋场混合填埋。</w:t>
      </w:r>
    </w:p>
    <w:p w14:paraId="2F851299" w14:textId="2028D755" w:rsidR="007B5782" w:rsidRPr="00F47AFF" w:rsidRDefault="007B5782" w:rsidP="00FE6A08">
      <w:pPr>
        <w:spacing w:line="360" w:lineRule="auto"/>
        <w:rPr>
          <w:rFonts w:ascii="Times New Roman" w:hAnsi="Times New Roman" w:cs="Times New Roman"/>
        </w:rPr>
        <w:sectPr w:rsidR="007B5782" w:rsidRPr="00F47AFF" w:rsidSect="006A1065">
          <w:footerReference w:type="default" r:id="rId26"/>
          <w:pgSz w:w="11906" w:h="16838"/>
          <w:pgMar w:top="1440" w:right="1797" w:bottom="1440" w:left="1797" w:header="851" w:footer="992" w:gutter="0"/>
          <w:cols w:space="720"/>
          <w:docGrid w:type="lines" w:linePitch="312"/>
        </w:sectPr>
      </w:pPr>
      <w:r w:rsidRPr="00155EC2">
        <w:rPr>
          <w:rStyle w:val="cucd-3Char1"/>
        </w:rPr>
        <w:t>5.11.2</w:t>
      </w:r>
      <w:r w:rsidRPr="00155EC2">
        <w:rPr>
          <w:rFonts w:ascii="Times New Roman" w:hAnsi="Times New Roman" w:cs="Times New Roman" w:hint="eastAsia"/>
          <w:sz w:val="24"/>
        </w:rPr>
        <w:t>蒸发后的固体残渣</w:t>
      </w:r>
      <w:r w:rsidR="00B92A93" w:rsidRPr="00155EC2">
        <w:rPr>
          <w:rFonts w:ascii="Times New Roman" w:hAnsi="Times New Roman" w:cs="Times New Roman" w:hint="eastAsia"/>
          <w:sz w:val="24"/>
        </w:rPr>
        <w:t>需进填埋场</w:t>
      </w:r>
      <w:r w:rsidR="00A07293" w:rsidRPr="00FE6A08">
        <w:rPr>
          <w:rFonts w:ascii="Times New Roman" w:hAnsi="Times New Roman" w:cs="Times New Roman" w:hint="eastAsia"/>
          <w:sz w:val="24"/>
        </w:rPr>
        <w:t>或焚烧厂焚烧</w:t>
      </w:r>
      <w:r w:rsidR="00B92A93" w:rsidRPr="00155EC2">
        <w:rPr>
          <w:rFonts w:ascii="Times New Roman" w:hAnsi="Times New Roman" w:cs="Times New Roman" w:hint="eastAsia"/>
          <w:sz w:val="24"/>
        </w:rPr>
        <w:t>处置的，</w:t>
      </w:r>
      <w:r w:rsidRPr="00155EC2">
        <w:rPr>
          <w:rFonts w:ascii="Times New Roman" w:hAnsi="Times New Roman" w:cs="Times New Roman" w:hint="eastAsia"/>
          <w:sz w:val="24"/>
        </w:rPr>
        <w:t>应处理至含水率不高于</w:t>
      </w:r>
      <w:r w:rsidRPr="00155EC2">
        <w:rPr>
          <w:rFonts w:ascii="Times New Roman" w:hAnsi="Times New Roman" w:cs="Times New Roman"/>
          <w:sz w:val="24"/>
        </w:rPr>
        <w:t>60%</w:t>
      </w:r>
      <w:r w:rsidR="00FF5179" w:rsidRPr="00155EC2">
        <w:rPr>
          <w:rFonts w:ascii="Times New Roman" w:hAnsi="Times New Roman" w:cs="Times New Roman" w:hint="eastAsia"/>
          <w:sz w:val="24"/>
        </w:rPr>
        <w:t>并密封封装</w:t>
      </w:r>
      <w:r w:rsidR="00B92A93" w:rsidRPr="00155EC2">
        <w:rPr>
          <w:rFonts w:ascii="Times New Roman" w:hAnsi="Times New Roman" w:cs="Times New Roman" w:hint="eastAsia"/>
          <w:sz w:val="24"/>
        </w:rPr>
        <w:t>，填埋场内</w:t>
      </w:r>
      <w:r w:rsidRPr="00155EC2">
        <w:rPr>
          <w:rFonts w:ascii="Times New Roman" w:hAnsi="Times New Roman" w:cs="Times New Roman" w:hint="eastAsia"/>
          <w:sz w:val="24"/>
        </w:rPr>
        <w:t>分区单独填埋处置</w:t>
      </w:r>
      <w:r w:rsidR="00A07293" w:rsidRPr="00FE6A08">
        <w:rPr>
          <w:rFonts w:ascii="Times New Roman" w:hAnsi="Times New Roman" w:cs="Times New Roman" w:hint="eastAsia"/>
          <w:sz w:val="24"/>
        </w:rPr>
        <w:t>，焚烧厂进料坑与垃圾混烧</w:t>
      </w:r>
      <w:r w:rsidR="00FF5179" w:rsidRPr="00155EC2">
        <w:rPr>
          <w:rFonts w:ascii="Times New Roman" w:hAnsi="Times New Roman" w:cs="Times New Roman" w:hint="eastAsia"/>
          <w:sz w:val="24"/>
        </w:rPr>
        <w:t>。</w:t>
      </w:r>
    </w:p>
    <w:p w14:paraId="3049CD9D" w14:textId="77777777" w:rsidR="00A92303" w:rsidRPr="00F47AFF" w:rsidRDefault="00A92303" w:rsidP="0000422C">
      <w:pPr>
        <w:pStyle w:val="cucd-1"/>
        <w:spacing w:before="240" w:after="120"/>
      </w:pPr>
      <w:bookmarkStart w:id="162" w:name="_Toc196719911"/>
      <w:bookmarkStart w:id="163" w:name="_Toc213485803"/>
      <w:bookmarkStart w:id="164" w:name="_Toc213487340"/>
      <w:bookmarkStart w:id="165" w:name="_Toc213487391"/>
      <w:bookmarkStart w:id="166" w:name="_Toc213487562"/>
      <w:bookmarkStart w:id="167" w:name="_Toc522211105"/>
      <w:bookmarkStart w:id="168" w:name="_Toc8720314"/>
      <w:bookmarkStart w:id="169" w:name="_Toc8723622"/>
      <w:bookmarkStart w:id="170" w:name="_Toc8723970"/>
      <w:bookmarkEnd w:id="156"/>
      <w:bookmarkEnd w:id="157"/>
      <w:r w:rsidRPr="00F47AFF">
        <w:lastRenderedPageBreak/>
        <w:t>6</w:t>
      </w:r>
      <w:bookmarkEnd w:id="162"/>
      <w:bookmarkEnd w:id="163"/>
      <w:bookmarkEnd w:id="164"/>
      <w:bookmarkEnd w:id="165"/>
      <w:bookmarkEnd w:id="166"/>
      <w:r w:rsidR="00DF27AC" w:rsidRPr="00F47AFF">
        <w:t>辅助</w:t>
      </w:r>
      <w:r w:rsidR="00A54ACB" w:rsidRPr="00F47AFF">
        <w:t>工程</w:t>
      </w:r>
      <w:bookmarkEnd w:id="167"/>
      <w:bookmarkEnd w:id="168"/>
      <w:bookmarkEnd w:id="169"/>
      <w:bookmarkEnd w:id="170"/>
    </w:p>
    <w:p w14:paraId="1A61D1DC" w14:textId="77777777" w:rsidR="00A92303" w:rsidRPr="00F47AFF" w:rsidRDefault="00A92303" w:rsidP="00E26394">
      <w:pPr>
        <w:pStyle w:val="2"/>
        <w:jc w:val="center"/>
        <w:rPr>
          <w:rFonts w:ascii="Times New Roman" w:hAnsi="Times New Roman" w:cs="Times New Roman"/>
        </w:rPr>
      </w:pPr>
      <w:bookmarkStart w:id="171" w:name="_Toc196719913"/>
      <w:bookmarkStart w:id="172" w:name="_Toc213487564"/>
      <w:bookmarkStart w:id="173" w:name="_Toc522211106"/>
      <w:bookmarkStart w:id="174" w:name="_Toc8720315"/>
      <w:bookmarkStart w:id="175" w:name="_Toc8723623"/>
      <w:bookmarkStart w:id="176" w:name="_Toc8723971"/>
      <w:r w:rsidRPr="00F47AFF">
        <w:rPr>
          <w:rFonts w:ascii="Times New Roman" w:hAnsi="Times New Roman" w:cs="Times New Roman"/>
        </w:rPr>
        <w:t>6.</w:t>
      </w:r>
      <w:r w:rsidR="00174ED6" w:rsidRPr="00F47AFF">
        <w:rPr>
          <w:rFonts w:ascii="Times New Roman" w:hAnsi="Times New Roman" w:cs="Times New Roman"/>
        </w:rPr>
        <w:t>1</w:t>
      </w:r>
      <w:r w:rsidRPr="00F47AFF">
        <w:rPr>
          <w:rFonts w:ascii="Times New Roman" w:hAnsi="Times New Roman" w:cs="Times New Roman"/>
        </w:rPr>
        <w:t>建筑工程</w:t>
      </w:r>
      <w:bookmarkEnd w:id="171"/>
      <w:bookmarkEnd w:id="172"/>
      <w:bookmarkEnd w:id="173"/>
      <w:bookmarkEnd w:id="174"/>
      <w:bookmarkEnd w:id="175"/>
      <w:bookmarkEnd w:id="176"/>
    </w:p>
    <w:p w14:paraId="35BCA5E3"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1</w:t>
      </w:r>
      <w:r w:rsidRPr="00F47AFF">
        <w:rPr>
          <w:rStyle w:val="cucd-3Char1"/>
        </w:rPr>
        <w:t>.1</w:t>
      </w:r>
      <w:r w:rsidRPr="00F47AFF">
        <w:t>建筑设计应满足功能要求，并与周围建筑物和环境相协调。</w:t>
      </w:r>
    </w:p>
    <w:p w14:paraId="2134BB73"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1</w:t>
      </w:r>
      <w:r w:rsidRPr="00F47AFF">
        <w:rPr>
          <w:rStyle w:val="cucd-3Char1"/>
        </w:rPr>
        <w:t>.2</w:t>
      </w:r>
      <w:r w:rsidRPr="00F47AFF">
        <w:t>渗沥液处理建筑工程应符合现行国家标准《建筑地面设计规范》</w:t>
      </w:r>
      <w:r w:rsidRPr="00F47AFF">
        <w:t>GB50037</w:t>
      </w:r>
      <w:r w:rsidRPr="00F47AFF">
        <w:t>、《建筑设计防火规范》</w:t>
      </w:r>
      <w:r w:rsidRPr="00F47AFF">
        <w:t>GB50016</w:t>
      </w:r>
      <w:r w:rsidRPr="00F47AFF">
        <w:t>、《民用建筑设计通则》</w:t>
      </w:r>
      <w:r w:rsidRPr="00F47AFF">
        <w:t>GB50352</w:t>
      </w:r>
      <w:r w:rsidRPr="00F47AFF">
        <w:t>、《工业企业设计卫生标准》</w:t>
      </w:r>
      <w:r w:rsidRPr="00F47AFF">
        <w:t>GBZ1</w:t>
      </w:r>
      <w:r w:rsidRPr="00F47AFF">
        <w:t>、《办公建筑设计规范》</w:t>
      </w:r>
      <w:r w:rsidRPr="00F47AFF">
        <w:t>JGJ67</w:t>
      </w:r>
      <w:r w:rsidRPr="00F47AFF">
        <w:t>、《建筑采光设计标准》</w:t>
      </w:r>
      <w:r w:rsidRPr="00F47AFF">
        <w:t>GB/T 50033</w:t>
      </w:r>
      <w:r w:rsidRPr="00F47AFF">
        <w:t>、《汽车库建筑设计规范》</w:t>
      </w:r>
      <w:r w:rsidRPr="00F47AFF">
        <w:t>JGJ100</w:t>
      </w:r>
      <w:r w:rsidRPr="00F47AFF">
        <w:t>等的有关规定。</w:t>
      </w:r>
    </w:p>
    <w:p w14:paraId="7F07F747" w14:textId="77777777" w:rsidR="00A92303" w:rsidRPr="00F47AFF" w:rsidRDefault="00A92303" w:rsidP="00E26394">
      <w:pPr>
        <w:pStyle w:val="2"/>
        <w:jc w:val="center"/>
        <w:rPr>
          <w:rFonts w:ascii="Times New Roman" w:hAnsi="Times New Roman" w:cs="Times New Roman"/>
        </w:rPr>
      </w:pPr>
      <w:bookmarkStart w:id="177" w:name="_Toc196719914"/>
      <w:bookmarkStart w:id="178" w:name="_Toc213487565"/>
      <w:bookmarkStart w:id="179" w:name="_Toc522211107"/>
      <w:bookmarkStart w:id="180" w:name="_Toc8720316"/>
      <w:bookmarkStart w:id="181" w:name="_Toc8723624"/>
      <w:bookmarkStart w:id="182" w:name="_Toc8723972"/>
      <w:r w:rsidRPr="00F47AFF">
        <w:rPr>
          <w:rFonts w:ascii="Times New Roman" w:hAnsi="Times New Roman" w:cs="Times New Roman"/>
        </w:rPr>
        <w:t>6.</w:t>
      </w:r>
      <w:r w:rsidR="00174ED6" w:rsidRPr="00F47AFF">
        <w:rPr>
          <w:rFonts w:ascii="Times New Roman" w:hAnsi="Times New Roman" w:cs="Times New Roman"/>
        </w:rPr>
        <w:t>2</w:t>
      </w:r>
      <w:r w:rsidRPr="00F47AFF">
        <w:rPr>
          <w:rFonts w:ascii="Times New Roman" w:hAnsi="Times New Roman" w:cs="Times New Roman"/>
        </w:rPr>
        <w:t>结构工程</w:t>
      </w:r>
      <w:bookmarkEnd w:id="177"/>
      <w:bookmarkEnd w:id="178"/>
      <w:bookmarkEnd w:id="179"/>
      <w:bookmarkEnd w:id="180"/>
      <w:bookmarkEnd w:id="181"/>
      <w:bookmarkEnd w:id="182"/>
    </w:p>
    <w:p w14:paraId="6FA64A16" w14:textId="77777777" w:rsidR="00A92303" w:rsidRPr="009E2A0E" w:rsidRDefault="00A92303" w:rsidP="00A92303">
      <w:pPr>
        <w:pStyle w:val="cucd-00"/>
        <w:ind w:firstLineChars="0" w:firstLine="0"/>
        <w:rPr>
          <w:rStyle w:val="cucd-3Char1"/>
        </w:rPr>
      </w:pPr>
      <w:r w:rsidRPr="009E2A0E">
        <w:rPr>
          <w:rStyle w:val="cucd-3Char1"/>
        </w:rPr>
        <w:t>6.</w:t>
      </w:r>
      <w:r w:rsidR="00174ED6" w:rsidRPr="009E2A0E">
        <w:rPr>
          <w:rStyle w:val="cucd-3Char1"/>
        </w:rPr>
        <w:t>2</w:t>
      </w:r>
      <w:r w:rsidRPr="009E2A0E">
        <w:rPr>
          <w:rStyle w:val="cucd-3Char1"/>
        </w:rPr>
        <w:t>.1</w:t>
      </w:r>
      <w:r w:rsidRPr="009E2A0E">
        <w:t>渗沥液处理结构工程应符合现行国家标准《建筑地基基础设计规范》</w:t>
      </w:r>
      <w:r w:rsidRPr="009E2A0E">
        <w:t>GB50007</w:t>
      </w:r>
      <w:r w:rsidRPr="009E2A0E">
        <w:t>、《建筑结构荷载规范》</w:t>
      </w:r>
      <w:r w:rsidRPr="009E2A0E">
        <w:t>GB50009</w:t>
      </w:r>
      <w:r w:rsidRPr="009E2A0E">
        <w:t>、《混凝土结构设计规范》</w:t>
      </w:r>
      <w:r w:rsidRPr="009E2A0E">
        <w:t>GB50010</w:t>
      </w:r>
      <w:r w:rsidRPr="009E2A0E">
        <w:t>、《建筑抗震设计规范》</w:t>
      </w:r>
      <w:r w:rsidRPr="009E2A0E">
        <w:t>GB50011</w:t>
      </w:r>
      <w:r w:rsidRPr="009E2A0E">
        <w:t>、《给排水构筑物结构设计规范》</w:t>
      </w:r>
      <w:r w:rsidRPr="009E2A0E">
        <w:t>GB50069</w:t>
      </w:r>
      <w:r w:rsidRPr="009E2A0E">
        <w:t>、《构筑物抗震设计规</w:t>
      </w:r>
      <w:r w:rsidRPr="009E2A0E">
        <w:rPr>
          <w:rStyle w:val="cucd-3Char1"/>
          <w:b w:val="0"/>
          <w:sz w:val="24"/>
        </w:rPr>
        <w:t>范》</w:t>
      </w:r>
      <w:r w:rsidRPr="009E2A0E">
        <w:rPr>
          <w:rStyle w:val="cucd-3Char1"/>
          <w:b w:val="0"/>
          <w:sz w:val="24"/>
        </w:rPr>
        <w:t>GB50191</w:t>
      </w:r>
      <w:r w:rsidRPr="009E2A0E">
        <w:rPr>
          <w:rStyle w:val="cucd-3Char1"/>
          <w:b w:val="0"/>
          <w:sz w:val="24"/>
        </w:rPr>
        <w:t>等的有关规定。</w:t>
      </w:r>
    </w:p>
    <w:p w14:paraId="59753264" w14:textId="25AAEF63" w:rsidR="00BD7794" w:rsidRPr="009E2A0E" w:rsidRDefault="00BD7794" w:rsidP="00A92303">
      <w:pPr>
        <w:pStyle w:val="cucd-00"/>
        <w:ind w:firstLineChars="0" w:firstLine="0"/>
      </w:pPr>
      <w:r w:rsidRPr="009E2A0E">
        <w:rPr>
          <w:rStyle w:val="cucd-3Char1"/>
        </w:rPr>
        <w:t>6.2.</w:t>
      </w:r>
      <w:r w:rsidRPr="009E2A0E">
        <w:rPr>
          <w:rStyle w:val="cucd-3Char1"/>
          <w:rFonts w:hint="eastAsia"/>
        </w:rPr>
        <w:t>2</w:t>
      </w:r>
      <w:r w:rsidR="00475C17" w:rsidRPr="00F47AFF">
        <w:t>渗沥液处理构筑物的防腐设计可按照现行国家标准《工业建筑防腐设计规范》</w:t>
      </w:r>
      <w:r w:rsidR="00475C17" w:rsidRPr="00F47AFF">
        <w:t>GB50046</w:t>
      </w:r>
      <w:r w:rsidR="00475C17" w:rsidRPr="00F47AFF">
        <w:t>有关规定执行</w:t>
      </w:r>
      <w:r w:rsidR="00FB4333">
        <w:rPr>
          <w:rFonts w:hint="eastAsia"/>
        </w:rPr>
        <w:t>。</w:t>
      </w:r>
    </w:p>
    <w:p w14:paraId="001AFEAC" w14:textId="77777777" w:rsidR="00A92303" w:rsidRPr="00F47AFF" w:rsidRDefault="00A92303" w:rsidP="00E26394">
      <w:pPr>
        <w:pStyle w:val="2"/>
        <w:jc w:val="center"/>
        <w:rPr>
          <w:rFonts w:ascii="Times New Roman" w:hAnsi="Times New Roman" w:cs="Times New Roman"/>
        </w:rPr>
      </w:pPr>
      <w:bookmarkStart w:id="183" w:name="_Toc196719915"/>
      <w:bookmarkStart w:id="184" w:name="_Toc213487566"/>
      <w:bookmarkStart w:id="185" w:name="_Toc522211108"/>
      <w:bookmarkStart w:id="186" w:name="_Toc8720317"/>
      <w:bookmarkStart w:id="187" w:name="_Toc8723625"/>
      <w:bookmarkStart w:id="188" w:name="_Toc8723973"/>
      <w:r w:rsidRPr="00F47AFF">
        <w:rPr>
          <w:rFonts w:ascii="Times New Roman" w:hAnsi="Times New Roman" w:cs="Times New Roman"/>
        </w:rPr>
        <w:t>6.</w:t>
      </w:r>
      <w:r w:rsidR="00174ED6" w:rsidRPr="00F47AFF">
        <w:rPr>
          <w:rFonts w:ascii="Times New Roman" w:hAnsi="Times New Roman" w:cs="Times New Roman"/>
        </w:rPr>
        <w:t>3</w:t>
      </w:r>
      <w:r w:rsidRPr="00F47AFF">
        <w:rPr>
          <w:rFonts w:ascii="Times New Roman" w:hAnsi="Times New Roman" w:cs="Times New Roman"/>
        </w:rPr>
        <w:t>电气工程</w:t>
      </w:r>
      <w:bookmarkEnd w:id="183"/>
      <w:bookmarkEnd w:id="184"/>
      <w:bookmarkEnd w:id="185"/>
      <w:bookmarkEnd w:id="186"/>
      <w:bookmarkEnd w:id="187"/>
      <w:bookmarkEnd w:id="188"/>
    </w:p>
    <w:p w14:paraId="26A8C5E2"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3</w:t>
      </w:r>
      <w:r w:rsidRPr="00F47AFF">
        <w:rPr>
          <w:rStyle w:val="cucd-3Char1"/>
        </w:rPr>
        <w:t>.1</w:t>
      </w:r>
      <w:r w:rsidRPr="00F47AFF">
        <w:t>渗沥液处理工程的供电方式应与垃圾处理主体工程相协调，做到统筹规划，合理布局。</w:t>
      </w:r>
    </w:p>
    <w:p w14:paraId="33BC27D3"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3</w:t>
      </w:r>
      <w:r w:rsidRPr="00F47AFF">
        <w:rPr>
          <w:rStyle w:val="cucd-3Char1"/>
        </w:rPr>
        <w:t>.2</w:t>
      </w:r>
      <w:r w:rsidRPr="00F47AFF">
        <w:t>渗沥液处理工程用电负荷等级宜为二级。电气工程设计内容应包括用电设备的配电及控制、电缆敷设、设备及构筑物的防雷与接地以及处理车间与厂区道路的照明等。</w:t>
      </w:r>
    </w:p>
    <w:p w14:paraId="54509EC5"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3</w:t>
      </w:r>
      <w:r w:rsidRPr="00F47AFF">
        <w:rPr>
          <w:rStyle w:val="cucd-3Char1"/>
        </w:rPr>
        <w:t>.3</w:t>
      </w:r>
      <w:r w:rsidRPr="00F47AFF">
        <w:t>渗沥液处理电气设计应符合现行国家标准《供配电系统设计规范》</w:t>
      </w:r>
      <w:r w:rsidRPr="00F47AFF">
        <w:t>GB50052</w:t>
      </w:r>
      <w:r w:rsidRPr="00F47AFF">
        <w:t>、《</w:t>
      </w:r>
      <w:r w:rsidR="000948DF">
        <w:rPr>
          <w:rFonts w:hint="eastAsia"/>
        </w:rPr>
        <w:t>2</w:t>
      </w:r>
      <w:r w:rsidRPr="00F47AFF">
        <w:t>0kV</w:t>
      </w:r>
      <w:r w:rsidRPr="00F47AFF">
        <w:t>以下变电所设计规范》</w:t>
      </w:r>
      <w:r w:rsidRPr="00F47AFF">
        <w:t>GB50053</w:t>
      </w:r>
      <w:r w:rsidRPr="00F47AFF">
        <w:t>、《低压配电设计规范》</w:t>
      </w:r>
      <w:r w:rsidRPr="00F47AFF">
        <w:t>GB50054</w:t>
      </w:r>
      <w:r w:rsidRPr="00F47AFF">
        <w:t>、《建筑照明设计标准》</w:t>
      </w:r>
      <w:r w:rsidRPr="00F47AFF">
        <w:t>GB50034</w:t>
      </w:r>
      <w:r w:rsidRPr="00F47AFF">
        <w:t>、《建筑物防雷设计规范》</w:t>
      </w:r>
      <w:r w:rsidRPr="00F47AFF">
        <w:t>GB50057</w:t>
      </w:r>
      <w:r w:rsidRPr="00F47AFF">
        <w:t>等的有关规定。</w:t>
      </w:r>
    </w:p>
    <w:p w14:paraId="33E7D298" w14:textId="77777777" w:rsidR="00A92303" w:rsidRPr="00F47AFF" w:rsidRDefault="008E19C1" w:rsidP="00A92303">
      <w:pPr>
        <w:pStyle w:val="cucd-00"/>
        <w:ind w:firstLineChars="0" w:firstLine="0"/>
      </w:pPr>
      <w:r w:rsidRPr="00F47AFF">
        <w:rPr>
          <w:rStyle w:val="cucd-3Char1"/>
        </w:rPr>
        <w:lastRenderedPageBreak/>
        <w:t>6.</w:t>
      </w:r>
      <w:r w:rsidR="00174ED6" w:rsidRPr="00F47AFF">
        <w:rPr>
          <w:rStyle w:val="cucd-3Char1"/>
        </w:rPr>
        <w:t>3.4</w:t>
      </w:r>
      <w:r w:rsidR="00A92303" w:rsidRPr="00F47AFF">
        <w:t>调节池、厌氧区等防爆场所的电气设备应采用防爆电器，防爆电器的选择</w:t>
      </w:r>
      <w:r w:rsidR="00542290">
        <w:rPr>
          <w:rFonts w:hint="eastAsia"/>
        </w:rPr>
        <w:t>及爆炸危险区域等级和范围的划分</w:t>
      </w:r>
      <w:r w:rsidR="00A92303" w:rsidRPr="00F47AFF">
        <w:t>应符合现行国家标准《爆炸危险环境电力装置设计规范》</w:t>
      </w:r>
      <w:r w:rsidR="00A92303" w:rsidRPr="00F47AFF">
        <w:t>GB50058</w:t>
      </w:r>
      <w:r w:rsidR="00A92303" w:rsidRPr="00F47AFF">
        <w:t>的规定。</w:t>
      </w:r>
    </w:p>
    <w:p w14:paraId="5F86E1B1" w14:textId="77777777" w:rsidR="00A92303" w:rsidRPr="00F47AFF" w:rsidRDefault="00A92303" w:rsidP="00A92303">
      <w:pPr>
        <w:pStyle w:val="cucd-00"/>
        <w:ind w:firstLineChars="0" w:firstLine="0"/>
      </w:pPr>
    </w:p>
    <w:p w14:paraId="548D2049" w14:textId="77777777" w:rsidR="00A92303" w:rsidRPr="00F47AFF" w:rsidRDefault="00A92303" w:rsidP="00E26394">
      <w:pPr>
        <w:pStyle w:val="2"/>
        <w:jc w:val="center"/>
        <w:rPr>
          <w:rFonts w:ascii="Times New Roman" w:hAnsi="Times New Roman" w:cs="Times New Roman"/>
        </w:rPr>
      </w:pPr>
      <w:bookmarkStart w:id="189" w:name="_Toc196719916"/>
      <w:bookmarkStart w:id="190" w:name="_Toc213487567"/>
      <w:bookmarkStart w:id="191" w:name="_Toc522211109"/>
      <w:bookmarkStart w:id="192" w:name="_Toc8720318"/>
      <w:bookmarkStart w:id="193" w:name="_Toc8723626"/>
      <w:bookmarkStart w:id="194" w:name="_Toc8723974"/>
      <w:r w:rsidRPr="00F47AFF">
        <w:rPr>
          <w:rFonts w:ascii="Times New Roman" w:hAnsi="Times New Roman" w:cs="Times New Roman"/>
        </w:rPr>
        <w:t>6</w:t>
      </w:r>
      <w:r w:rsidR="008E19C1" w:rsidRPr="00F47AFF">
        <w:rPr>
          <w:rFonts w:ascii="Times New Roman" w:hAnsi="Times New Roman" w:cs="Times New Roman"/>
        </w:rPr>
        <w:t>.</w:t>
      </w:r>
      <w:r w:rsidR="00174ED6" w:rsidRPr="00F47AFF">
        <w:rPr>
          <w:rFonts w:ascii="Times New Roman" w:hAnsi="Times New Roman" w:cs="Times New Roman"/>
        </w:rPr>
        <w:t>4</w:t>
      </w:r>
      <w:r w:rsidRPr="00F47AFF">
        <w:rPr>
          <w:rFonts w:ascii="Times New Roman" w:hAnsi="Times New Roman" w:cs="Times New Roman"/>
        </w:rPr>
        <w:t>检测与控制工程</w:t>
      </w:r>
      <w:bookmarkEnd w:id="189"/>
      <w:bookmarkEnd w:id="190"/>
      <w:bookmarkEnd w:id="191"/>
      <w:bookmarkEnd w:id="192"/>
      <w:bookmarkEnd w:id="193"/>
      <w:bookmarkEnd w:id="194"/>
    </w:p>
    <w:p w14:paraId="451C7A51"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4</w:t>
      </w:r>
      <w:r w:rsidRPr="00F47AFF">
        <w:rPr>
          <w:rStyle w:val="cucd-3Char1"/>
        </w:rPr>
        <w:t>.1</w:t>
      </w:r>
      <w:r w:rsidRPr="00F47AFF">
        <w:t>渗沥液处理厂（站）应配置废水、废气、噪声等环境检测设施。</w:t>
      </w:r>
    </w:p>
    <w:p w14:paraId="708D618B" w14:textId="77777777" w:rsidR="00A61FFD" w:rsidRDefault="00A92303" w:rsidP="00A92303">
      <w:pPr>
        <w:pStyle w:val="cucd-00"/>
        <w:ind w:firstLineChars="0" w:firstLine="0"/>
      </w:pPr>
      <w:r w:rsidRPr="00F47AFF">
        <w:rPr>
          <w:rStyle w:val="cucd-3Char1"/>
        </w:rPr>
        <w:t>6.</w:t>
      </w:r>
      <w:r w:rsidR="00174ED6" w:rsidRPr="00F47AFF">
        <w:rPr>
          <w:rStyle w:val="cucd-3Char1"/>
        </w:rPr>
        <w:t>4</w:t>
      </w:r>
      <w:r w:rsidRPr="00F47AFF">
        <w:rPr>
          <w:rStyle w:val="cucd-3Char1"/>
        </w:rPr>
        <w:t>.2</w:t>
      </w:r>
      <w:r w:rsidRPr="00F47AFF">
        <w:t>调节池、厌氧</w:t>
      </w:r>
      <w:r w:rsidR="00542290">
        <w:rPr>
          <w:rFonts w:hint="eastAsia"/>
        </w:rPr>
        <w:t>反应器等</w:t>
      </w:r>
      <w:r w:rsidR="00BD7794">
        <w:rPr>
          <w:rFonts w:hint="eastAsia"/>
        </w:rPr>
        <w:t>存在厌氧环境的区域</w:t>
      </w:r>
      <w:r w:rsidRPr="00F47AFF">
        <w:t>应设置硫化氢、甲烷浓度监测和报警装置</w:t>
      </w:r>
      <w:r w:rsidR="00A61FFD">
        <w:rPr>
          <w:rFonts w:hint="eastAsia"/>
        </w:rPr>
        <w:t>。</w:t>
      </w:r>
    </w:p>
    <w:p w14:paraId="7AE415D1" w14:textId="77777777" w:rsidR="00BD7794" w:rsidRPr="00BD7794" w:rsidRDefault="00A61FFD" w:rsidP="00A92303">
      <w:pPr>
        <w:pStyle w:val="cucd-00"/>
        <w:ind w:firstLineChars="0" w:firstLine="0"/>
      </w:pPr>
      <w:r w:rsidRPr="00F47AFF">
        <w:rPr>
          <w:rStyle w:val="cucd-3Char1"/>
        </w:rPr>
        <w:t>6.4.</w:t>
      </w:r>
      <w:r>
        <w:rPr>
          <w:rStyle w:val="cucd-3Char1"/>
          <w:rFonts w:hint="eastAsia"/>
        </w:rPr>
        <w:t>3</w:t>
      </w:r>
      <w:r w:rsidR="00BD7794">
        <w:rPr>
          <w:rFonts w:hint="eastAsia"/>
        </w:rPr>
        <w:t>沼气储存及净化区域内</w:t>
      </w:r>
      <w:r>
        <w:rPr>
          <w:rFonts w:hint="eastAsia"/>
        </w:rPr>
        <w:t>相关检测和控制要求</w:t>
      </w:r>
      <w:r w:rsidR="00BD7794">
        <w:rPr>
          <w:rFonts w:hint="eastAsia"/>
        </w:rPr>
        <w:t>应符合现行</w:t>
      </w:r>
      <w:r w:rsidR="00BC0623">
        <w:rPr>
          <w:rFonts w:hint="eastAsia"/>
        </w:rPr>
        <w:t>国家</w:t>
      </w:r>
      <w:r w:rsidR="00BD7794">
        <w:rPr>
          <w:rFonts w:hint="eastAsia"/>
        </w:rPr>
        <w:t>标准《</w:t>
      </w:r>
      <w:r>
        <w:rPr>
          <w:rFonts w:hint="eastAsia"/>
        </w:rPr>
        <w:t>大中型沼气工程技术规范</w:t>
      </w:r>
      <w:r w:rsidR="00BD7794">
        <w:rPr>
          <w:rFonts w:hint="eastAsia"/>
        </w:rPr>
        <w:t>》</w:t>
      </w:r>
      <w:r>
        <w:rPr>
          <w:rFonts w:hint="eastAsia"/>
        </w:rPr>
        <w:t>GB/T51063</w:t>
      </w:r>
      <w:r w:rsidR="00BD7794">
        <w:rPr>
          <w:rFonts w:hint="eastAsia"/>
        </w:rPr>
        <w:t>的有关规定。</w:t>
      </w:r>
    </w:p>
    <w:p w14:paraId="1B25EABD"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4</w:t>
      </w:r>
      <w:r w:rsidRPr="00F47AFF">
        <w:rPr>
          <w:rStyle w:val="cucd-3Char1"/>
        </w:rPr>
        <w:t>.</w:t>
      </w:r>
      <w:r w:rsidR="00BD7794">
        <w:rPr>
          <w:rStyle w:val="cucd-3Char1"/>
          <w:rFonts w:hint="eastAsia"/>
        </w:rPr>
        <w:t>4</w:t>
      </w:r>
      <w:r w:rsidRPr="00F47AFF">
        <w:t>渗沥液各处理单元应设置生产控制、运行管理所需的检测和监测装置。</w:t>
      </w:r>
    </w:p>
    <w:p w14:paraId="18AB1939"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4</w:t>
      </w:r>
      <w:r w:rsidRPr="00F47AFF">
        <w:rPr>
          <w:rStyle w:val="cucd-3Char1"/>
        </w:rPr>
        <w:t>.</w:t>
      </w:r>
      <w:r w:rsidR="00BD7794">
        <w:rPr>
          <w:rStyle w:val="cucd-3Char1"/>
          <w:rFonts w:hint="eastAsia"/>
        </w:rPr>
        <w:t>5</w:t>
      </w:r>
      <w:r w:rsidRPr="00F47AFF">
        <w:t>渗沥液处理工程根据实际情况，可选用自动控制或现场手动控制，或几种方式相结合的控制方式。</w:t>
      </w:r>
    </w:p>
    <w:p w14:paraId="1C1D64F9" w14:textId="04283EE9" w:rsidR="00E06852" w:rsidRDefault="00E06852" w:rsidP="00E06852">
      <w:pPr>
        <w:pStyle w:val="cucd-00"/>
        <w:ind w:firstLineChars="0" w:firstLine="0"/>
      </w:pPr>
      <w:r>
        <w:rPr>
          <w:rStyle w:val="cucd-3Char1"/>
        </w:rPr>
        <w:t>6.4.6</w:t>
      </w:r>
      <w:r>
        <w:rPr>
          <w:rFonts w:hint="eastAsia"/>
        </w:rPr>
        <w:t>渗沥液</w:t>
      </w:r>
      <w:r w:rsidRPr="00C113EE">
        <w:rPr>
          <w:rFonts w:hint="eastAsia"/>
        </w:rPr>
        <w:t>系统的检测和控制</w:t>
      </w:r>
      <w:r>
        <w:t>应包括数据采集、模拟量控制、开关量控制、顺序控制，宜</w:t>
      </w:r>
      <w:r w:rsidRPr="00C113EE">
        <w:rPr>
          <w:rFonts w:hint="eastAsia"/>
        </w:rPr>
        <w:t>采用可编程序控制器</w:t>
      </w:r>
      <w:r w:rsidRPr="00C113EE">
        <w:t xml:space="preserve"> (PLC)</w:t>
      </w:r>
      <w:r w:rsidRPr="00C113EE">
        <w:rPr>
          <w:rFonts w:hint="eastAsia"/>
        </w:rPr>
        <w:t>或</w:t>
      </w:r>
      <w:r>
        <w:t>分散控制系统（</w:t>
      </w:r>
      <w:r>
        <w:t>DCS</w:t>
      </w:r>
      <w:r>
        <w:t>）。</w:t>
      </w:r>
    </w:p>
    <w:p w14:paraId="2EB772FC" w14:textId="77777777" w:rsidR="00E06852" w:rsidRDefault="00E06852" w:rsidP="00E06852">
      <w:pPr>
        <w:pStyle w:val="cucd-00"/>
        <w:ind w:firstLineChars="0" w:firstLine="0"/>
      </w:pPr>
      <w:r>
        <w:rPr>
          <w:rStyle w:val="cucd-3Char1"/>
        </w:rPr>
        <w:t>6.4.7</w:t>
      </w:r>
      <w:r>
        <w:rPr>
          <w:rFonts w:hint="eastAsia"/>
        </w:rPr>
        <w:t>渗沥液处理集中控制室内设置</w:t>
      </w:r>
      <w:r>
        <w:t>上位机</w:t>
      </w:r>
      <w:r>
        <w:rPr>
          <w:rFonts w:hint="eastAsia"/>
        </w:rPr>
        <w:t>进行</w:t>
      </w:r>
      <w:r>
        <w:t>监控</w:t>
      </w:r>
      <w:r>
        <w:rPr>
          <w:lang w:bidi="ar"/>
        </w:rPr>
        <w:t>。</w:t>
      </w:r>
      <w:r>
        <w:rPr>
          <w:lang w:bidi="ar"/>
        </w:rPr>
        <w:t xml:space="preserve"> </w:t>
      </w:r>
    </w:p>
    <w:p w14:paraId="4EC2EECF" w14:textId="77777777" w:rsidR="00E06852" w:rsidRDefault="00E06852" w:rsidP="00E06852">
      <w:pPr>
        <w:pStyle w:val="cucd-00"/>
        <w:ind w:firstLineChars="0" w:firstLine="0"/>
      </w:pPr>
      <w:r>
        <w:rPr>
          <w:rStyle w:val="cucd-3Char1"/>
        </w:rPr>
        <w:t>6.4.8</w:t>
      </w:r>
      <w:r>
        <w:t>渗沥液</w:t>
      </w:r>
      <w:r>
        <w:rPr>
          <w:rFonts w:hint="eastAsia"/>
        </w:rPr>
        <w:t>处理厂</w:t>
      </w:r>
      <w:r>
        <w:t>信息系统应根据企业需要设置，</w:t>
      </w:r>
      <w:r>
        <w:rPr>
          <w:rFonts w:hint="eastAsia"/>
        </w:rPr>
        <w:t>当与</w:t>
      </w:r>
      <w:r w:rsidRPr="00C113EE">
        <w:rPr>
          <w:rFonts w:hint="eastAsia"/>
        </w:rPr>
        <w:t>生活垃圾焚烧发电厂合建时，可</w:t>
      </w:r>
      <w:r>
        <w:t>根据企业总体规划，统一考虑。</w:t>
      </w:r>
    </w:p>
    <w:p w14:paraId="27505D0F" w14:textId="77777777" w:rsidR="00E06852" w:rsidRDefault="00E06852" w:rsidP="00E06852">
      <w:pPr>
        <w:pStyle w:val="cucd-00"/>
        <w:ind w:firstLineChars="0" w:firstLine="0"/>
      </w:pPr>
      <w:r>
        <w:rPr>
          <w:rStyle w:val="cucd-3Char1"/>
        </w:rPr>
        <w:t>6.4.9</w:t>
      </w:r>
      <w:r>
        <w:t>采用成套设备时，设备本身控制应纳入系统控制。</w:t>
      </w:r>
    </w:p>
    <w:p w14:paraId="510EC477" w14:textId="77777777" w:rsidR="00E06852" w:rsidRDefault="00E06852" w:rsidP="00E06852">
      <w:pPr>
        <w:pStyle w:val="cucd-00"/>
        <w:ind w:firstLineChars="0" w:firstLine="0"/>
      </w:pPr>
      <w:r>
        <w:rPr>
          <w:rStyle w:val="cucd-3Char1"/>
        </w:rPr>
        <w:t>6.4.</w:t>
      </w:r>
      <w:r>
        <w:rPr>
          <w:rStyle w:val="cucd-3Char1"/>
          <w:rFonts w:hint="eastAsia"/>
        </w:rPr>
        <w:t>10</w:t>
      </w:r>
      <w:r>
        <w:t>渗沥液处理自控设计应符合现行国家标准《控制室设计规定》</w:t>
      </w:r>
      <w:r>
        <w:t>HG20508</w:t>
      </w:r>
      <w:r>
        <w:t>、《信号报警、联锁系统设计规定》</w:t>
      </w:r>
      <w:r>
        <w:t>HG20511</w:t>
      </w:r>
      <w:r>
        <w:t>、《分散型控制系统工程设计规定》</w:t>
      </w:r>
      <w:r>
        <w:t>HG/T20573</w:t>
      </w:r>
      <w:r>
        <w:t>、《工业自动化仪表工程施工及验收规范》</w:t>
      </w:r>
      <w:r>
        <w:t>GBJ93</w:t>
      </w:r>
      <w:r>
        <w:t>、《仪表供电设计规定》</w:t>
      </w:r>
      <w:r>
        <w:t>HG20509</w:t>
      </w:r>
      <w:r>
        <w:rPr>
          <w:rFonts w:hint="eastAsia"/>
        </w:rPr>
        <w:t>、《火力发电厂厂级监控信息系统技术条件》</w:t>
      </w:r>
      <w:r>
        <w:rPr>
          <w:rFonts w:hint="eastAsia"/>
        </w:rPr>
        <w:t>DL/T 924</w:t>
      </w:r>
      <w:r>
        <w:t>等的有关规定。</w:t>
      </w:r>
    </w:p>
    <w:p w14:paraId="70F3166C" w14:textId="3861E8D5" w:rsidR="00A92303" w:rsidRPr="00E06852" w:rsidRDefault="00A92303" w:rsidP="00A92303">
      <w:pPr>
        <w:pStyle w:val="cucd-00"/>
        <w:ind w:firstLineChars="0" w:firstLine="0"/>
      </w:pPr>
    </w:p>
    <w:p w14:paraId="38B02A97" w14:textId="77777777" w:rsidR="00A92303" w:rsidRPr="00F47AFF" w:rsidRDefault="00A92303" w:rsidP="004851C0">
      <w:pPr>
        <w:pStyle w:val="2"/>
        <w:jc w:val="center"/>
        <w:rPr>
          <w:rFonts w:ascii="Times New Roman" w:hAnsi="Times New Roman" w:cs="Times New Roman"/>
        </w:rPr>
      </w:pPr>
      <w:bookmarkStart w:id="195" w:name="_Toc196719917"/>
      <w:bookmarkStart w:id="196" w:name="_Toc213487568"/>
      <w:bookmarkStart w:id="197" w:name="_Toc522211110"/>
      <w:bookmarkStart w:id="198" w:name="_Toc8720319"/>
      <w:bookmarkStart w:id="199" w:name="_Toc8723627"/>
      <w:bookmarkStart w:id="200" w:name="_Toc8723975"/>
      <w:r w:rsidRPr="00F47AFF">
        <w:rPr>
          <w:rFonts w:ascii="Times New Roman" w:hAnsi="Times New Roman" w:cs="Times New Roman"/>
        </w:rPr>
        <w:lastRenderedPageBreak/>
        <w:t>6.</w:t>
      </w:r>
      <w:r w:rsidR="00174ED6" w:rsidRPr="00F47AFF">
        <w:rPr>
          <w:rFonts w:ascii="Times New Roman" w:hAnsi="Times New Roman" w:cs="Times New Roman"/>
        </w:rPr>
        <w:t>5</w:t>
      </w:r>
      <w:r w:rsidRPr="00F47AFF">
        <w:rPr>
          <w:rFonts w:ascii="Times New Roman" w:hAnsi="Times New Roman" w:cs="Times New Roman"/>
        </w:rPr>
        <w:t>给水排水和消防工程</w:t>
      </w:r>
      <w:bookmarkEnd w:id="195"/>
      <w:bookmarkEnd w:id="196"/>
      <w:bookmarkEnd w:id="197"/>
      <w:bookmarkEnd w:id="198"/>
      <w:bookmarkEnd w:id="199"/>
      <w:bookmarkEnd w:id="200"/>
    </w:p>
    <w:p w14:paraId="595EB859"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5</w:t>
      </w:r>
      <w:r w:rsidRPr="00F47AFF">
        <w:rPr>
          <w:rStyle w:val="cucd-3Char1"/>
        </w:rPr>
        <w:t>.1</w:t>
      </w:r>
      <w:r w:rsidRPr="00F47AFF">
        <w:t>渗沥液处理工程的给水和排水工程，应与垃圾处理主体工程相协调，做到分质供水，分质排水，统筹规划，合理布局。</w:t>
      </w:r>
    </w:p>
    <w:p w14:paraId="21D311D7"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5</w:t>
      </w:r>
      <w:r w:rsidRPr="00F47AFF">
        <w:rPr>
          <w:rStyle w:val="cucd-3Char1"/>
        </w:rPr>
        <w:t>.2</w:t>
      </w:r>
      <w:r w:rsidRPr="00F47AFF">
        <w:t>给水排水及消防工程设计应符合现行国家标准《室外给水设计规范》</w:t>
      </w:r>
      <w:r w:rsidRPr="00F47AFF">
        <w:t>GB50013</w:t>
      </w:r>
      <w:r w:rsidRPr="00F47AFF">
        <w:t>、《室外排水设计规范》</w:t>
      </w:r>
      <w:r w:rsidRPr="00F47AFF">
        <w:t>GB50014</w:t>
      </w:r>
      <w:r w:rsidRPr="00F47AFF">
        <w:t>、《建筑给水排水设计规范》</w:t>
      </w:r>
      <w:r w:rsidRPr="00F47AFF">
        <w:t>GB50015</w:t>
      </w:r>
      <w:r w:rsidRPr="00F47AFF">
        <w:t>、《建筑设计防火规范》</w:t>
      </w:r>
      <w:r w:rsidRPr="00F47AFF">
        <w:t>GB50016</w:t>
      </w:r>
      <w:r w:rsidRPr="00F47AFF">
        <w:t>、《汽车库、修车库、停车场设计防火规范》</w:t>
      </w:r>
      <w:r w:rsidRPr="00F47AFF">
        <w:t>GB50067</w:t>
      </w:r>
      <w:r w:rsidRPr="00F47AFF">
        <w:t>、《建筑灭火器配置设计规范》</w:t>
      </w:r>
      <w:r w:rsidRPr="00F47AFF">
        <w:t>GB50140</w:t>
      </w:r>
      <w:r w:rsidRPr="00F47AFF">
        <w:t>等的有关规定。</w:t>
      </w:r>
    </w:p>
    <w:p w14:paraId="396020F9" w14:textId="77777777" w:rsidR="00A92303" w:rsidRPr="00F47AFF" w:rsidRDefault="00A92303" w:rsidP="004851C0">
      <w:pPr>
        <w:pStyle w:val="2"/>
        <w:jc w:val="center"/>
        <w:rPr>
          <w:rFonts w:ascii="Times New Roman" w:hAnsi="Times New Roman" w:cs="Times New Roman"/>
        </w:rPr>
      </w:pPr>
      <w:bookmarkStart w:id="201" w:name="_Toc196719918"/>
      <w:bookmarkStart w:id="202" w:name="_Toc213487569"/>
      <w:bookmarkStart w:id="203" w:name="_Toc522211111"/>
      <w:bookmarkStart w:id="204" w:name="_Toc8720320"/>
      <w:bookmarkStart w:id="205" w:name="_Toc8723628"/>
      <w:bookmarkStart w:id="206" w:name="_Toc8723976"/>
      <w:r w:rsidRPr="00F47AFF">
        <w:rPr>
          <w:rFonts w:ascii="Times New Roman" w:hAnsi="Times New Roman" w:cs="Times New Roman"/>
        </w:rPr>
        <w:t>6.</w:t>
      </w:r>
      <w:r w:rsidR="00174ED6" w:rsidRPr="00F47AFF">
        <w:rPr>
          <w:rFonts w:ascii="Times New Roman" w:hAnsi="Times New Roman" w:cs="Times New Roman"/>
        </w:rPr>
        <w:t>6</w:t>
      </w:r>
      <w:r w:rsidRPr="00F47AFF">
        <w:rPr>
          <w:rFonts w:ascii="Times New Roman" w:hAnsi="Times New Roman" w:cs="Times New Roman"/>
        </w:rPr>
        <w:t>采暖通风与空气调节</w:t>
      </w:r>
      <w:bookmarkEnd w:id="201"/>
      <w:r w:rsidRPr="00F47AFF">
        <w:rPr>
          <w:rFonts w:ascii="Times New Roman" w:hAnsi="Times New Roman" w:cs="Times New Roman"/>
        </w:rPr>
        <w:t>工程</w:t>
      </w:r>
      <w:bookmarkEnd w:id="202"/>
      <w:bookmarkEnd w:id="203"/>
      <w:bookmarkEnd w:id="204"/>
      <w:bookmarkEnd w:id="205"/>
      <w:bookmarkEnd w:id="206"/>
    </w:p>
    <w:p w14:paraId="37DDCF51" w14:textId="77777777" w:rsidR="00A92303" w:rsidRPr="00F47AFF" w:rsidRDefault="00A92303" w:rsidP="00A92303">
      <w:pPr>
        <w:pStyle w:val="cucd-00"/>
        <w:ind w:firstLineChars="0" w:firstLine="0"/>
      </w:pPr>
      <w:r w:rsidRPr="00F47AFF">
        <w:rPr>
          <w:rStyle w:val="cucd-3Char1"/>
        </w:rPr>
        <w:t>6.</w:t>
      </w:r>
      <w:r w:rsidR="00174ED6" w:rsidRPr="00F47AFF">
        <w:rPr>
          <w:rStyle w:val="cucd-3Char1"/>
        </w:rPr>
        <w:t>6</w:t>
      </w:r>
      <w:r w:rsidRPr="00F47AFF">
        <w:rPr>
          <w:rStyle w:val="cucd-3Char1"/>
        </w:rPr>
        <w:t>.1</w:t>
      </w:r>
      <w:r w:rsidRPr="00F47AFF">
        <w:t>渗沥液处理工程的采暖通风与空气调节工程应与垃圾处理主体工程相协调，做到统筹规划、合理布局。</w:t>
      </w:r>
    </w:p>
    <w:p w14:paraId="53672E9E" w14:textId="17021D14" w:rsidR="00A92303" w:rsidRPr="00F47AFF" w:rsidRDefault="00A92303" w:rsidP="00A92303">
      <w:pPr>
        <w:pStyle w:val="cucd-00"/>
        <w:ind w:firstLineChars="0" w:firstLine="0"/>
      </w:pPr>
      <w:r w:rsidRPr="00F47AFF">
        <w:rPr>
          <w:rStyle w:val="cucd-3Char1"/>
        </w:rPr>
        <w:t>6.</w:t>
      </w:r>
      <w:r w:rsidR="00174ED6" w:rsidRPr="00F47AFF">
        <w:rPr>
          <w:rStyle w:val="cucd-3Char1"/>
        </w:rPr>
        <w:t>6</w:t>
      </w:r>
      <w:r w:rsidRPr="00F47AFF">
        <w:rPr>
          <w:rStyle w:val="cucd-3Char1"/>
        </w:rPr>
        <w:t>.2</w:t>
      </w:r>
      <w:r w:rsidRPr="00F47AFF">
        <w:t>采暖通风与空气调节工程应符合现行国家标准《采暖通风与空气调节设计规范》</w:t>
      </w:r>
      <w:r w:rsidRPr="00F47AFF">
        <w:t>GB50019</w:t>
      </w:r>
      <w:r w:rsidRPr="00F47AFF">
        <w:t>、《大气污染物综合排放标准》</w:t>
      </w:r>
      <w:r w:rsidRPr="00F47AFF">
        <w:t>GB16297</w:t>
      </w:r>
      <w:r w:rsidRPr="00F47AFF">
        <w:t>、《恶臭污染物排放标准》</w:t>
      </w:r>
      <w:r w:rsidRPr="00F47AFF">
        <w:t>GB14554</w:t>
      </w:r>
      <w:r w:rsidRPr="00F47AFF">
        <w:t>、《公共建筑节能设计标准》</w:t>
      </w:r>
      <w:r w:rsidRPr="00F47AFF">
        <w:t>GB50189</w:t>
      </w:r>
      <w:r w:rsidRPr="00F47AFF">
        <w:t>等的有关规定。</w:t>
      </w:r>
    </w:p>
    <w:p w14:paraId="38743539" w14:textId="77777777" w:rsidR="00A92303" w:rsidRPr="00F47AFF" w:rsidRDefault="00A92303" w:rsidP="00A92303">
      <w:pPr>
        <w:pStyle w:val="cucd-00"/>
      </w:pPr>
    </w:p>
    <w:p w14:paraId="5D2A8CAB" w14:textId="55F52644" w:rsidR="00A92303" w:rsidRPr="00275DE5" w:rsidRDefault="00A92303" w:rsidP="0000422C">
      <w:pPr>
        <w:pStyle w:val="cucd-1"/>
        <w:spacing w:before="240" w:after="120"/>
      </w:pPr>
      <w:bookmarkStart w:id="207" w:name="_Toc196719920"/>
      <w:bookmarkStart w:id="208" w:name="_Toc213485804"/>
      <w:bookmarkStart w:id="209" w:name="_Toc213487341"/>
      <w:bookmarkStart w:id="210" w:name="_Toc213487392"/>
      <w:bookmarkStart w:id="211" w:name="_Toc213487571"/>
      <w:bookmarkStart w:id="212" w:name="_Toc522211113"/>
      <w:bookmarkStart w:id="213" w:name="_Toc8720321"/>
      <w:bookmarkStart w:id="214" w:name="_Toc8723629"/>
      <w:bookmarkStart w:id="215" w:name="_Toc8723977"/>
      <w:r w:rsidRPr="00F64092">
        <w:lastRenderedPageBreak/>
        <w:t>7</w:t>
      </w:r>
      <w:r w:rsidRPr="00F64092">
        <w:rPr>
          <w:rFonts w:hint="eastAsia"/>
        </w:rPr>
        <w:t>环境保护与</w:t>
      </w:r>
      <w:bookmarkEnd w:id="207"/>
      <w:r w:rsidRPr="00F64092">
        <w:rPr>
          <w:rFonts w:hint="eastAsia"/>
        </w:rPr>
        <w:t>劳动</w:t>
      </w:r>
      <w:bookmarkEnd w:id="208"/>
      <w:bookmarkEnd w:id="209"/>
      <w:bookmarkEnd w:id="210"/>
      <w:bookmarkEnd w:id="211"/>
      <w:bookmarkEnd w:id="212"/>
      <w:r w:rsidR="00EE7596" w:rsidRPr="00F64092">
        <w:rPr>
          <w:rFonts w:hint="eastAsia"/>
        </w:rPr>
        <w:t>安全</w:t>
      </w:r>
      <w:bookmarkEnd w:id="213"/>
      <w:bookmarkEnd w:id="214"/>
      <w:bookmarkEnd w:id="215"/>
    </w:p>
    <w:p w14:paraId="44636878" w14:textId="77777777" w:rsidR="00A92303" w:rsidRPr="00275DE5" w:rsidRDefault="00A92303" w:rsidP="004851C0">
      <w:pPr>
        <w:pStyle w:val="2"/>
        <w:jc w:val="center"/>
        <w:rPr>
          <w:rFonts w:ascii="Times New Roman" w:hAnsi="Times New Roman" w:cs="Times New Roman"/>
        </w:rPr>
      </w:pPr>
      <w:bookmarkStart w:id="216" w:name="_Toc196719921"/>
      <w:bookmarkStart w:id="217" w:name="_Toc213487572"/>
      <w:bookmarkStart w:id="218" w:name="_Toc522211114"/>
      <w:bookmarkStart w:id="219" w:name="_Toc8720322"/>
      <w:bookmarkStart w:id="220" w:name="_Toc8723630"/>
      <w:bookmarkStart w:id="221" w:name="_Toc8723978"/>
      <w:r w:rsidRPr="00275DE5">
        <w:rPr>
          <w:rFonts w:ascii="Times New Roman" w:hAnsi="Times New Roman" w:cs="Times New Roman"/>
        </w:rPr>
        <w:t>7.1</w:t>
      </w:r>
      <w:r w:rsidRPr="00275DE5">
        <w:rPr>
          <w:rFonts w:ascii="Times New Roman" w:hAnsi="Times New Roman" w:cs="Times New Roman" w:hint="eastAsia"/>
        </w:rPr>
        <w:t>一般规定</w:t>
      </w:r>
      <w:bookmarkEnd w:id="216"/>
      <w:bookmarkEnd w:id="217"/>
      <w:bookmarkEnd w:id="218"/>
      <w:bookmarkEnd w:id="219"/>
      <w:bookmarkEnd w:id="220"/>
      <w:bookmarkEnd w:id="221"/>
    </w:p>
    <w:p w14:paraId="34C3D404" w14:textId="3203E427" w:rsidR="00A92303" w:rsidRPr="00275DE5" w:rsidRDefault="00A92303" w:rsidP="00A92303">
      <w:pPr>
        <w:pStyle w:val="cucd-00"/>
        <w:ind w:firstLineChars="0" w:firstLine="0"/>
      </w:pPr>
      <w:r w:rsidRPr="00275DE5">
        <w:rPr>
          <w:rStyle w:val="cucd-3Char1"/>
        </w:rPr>
        <w:t>7.1.</w:t>
      </w:r>
      <w:r w:rsidR="00523BF3" w:rsidRPr="00275DE5">
        <w:rPr>
          <w:rStyle w:val="cucd-3Char1"/>
        </w:rPr>
        <w:t>1</w:t>
      </w:r>
      <w:r w:rsidRPr="00275DE5">
        <w:rPr>
          <w:rFonts w:hint="eastAsia"/>
        </w:rPr>
        <w:t>渗沥液处理过程中产生的臭气、废水、残渣、噪声及其他污染物的防治与控制，应执行环境保护法规和国家现行标准的有关规定。</w:t>
      </w:r>
    </w:p>
    <w:p w14:paraId="57A97B7D" w14:textId="47225717" w:rsidR="00A92303" w:rsidRPr="00F47AFF" w:rsidRDefault="00A92303" w:rsidP="00A92303">
      <w:pPr>
        <w:pStyle w:val="cucd-00"/>
        <w:ind w:firstLineChars="0" w:firstLine="0"/>
      </w:pPr>
      <w:r w:rsidRPr="00275DE5">
        <w:rPr>
          <w:rStyle w:val="cucd-3Char1"/>
        </w:rPr>
        <w:t>7.1.</w:t>
      </w:r>
      <w:r w:rsidR="00523BF3" w:rsidRPr="00275DE5">
        <w:rPr>
          <w:rStyle w:val="cucd-3Char1"/>
        </w:rPr>
        <w:t>2</w:t>
      </w:r>
      <w:r w:rsidRPr="00275DE5">
        <w:rPr>
          <w:rFonts w:hint="eastAsia"/>
        </w:rPr>
        <w:t>渗沥液处理应具</w:t>
      </w:r>
      <w:r w:rsidR="009B5969" w:rsidRPr="00275DE5">
        <w:rPr>
          <w:rFonts w:hint="eastAsia"/>
        </w:rPr>
        <w:t>备</w:t>
      </w:r>
      <w:r w:rsidRPr="00275DE5">
        <w:rPr>
          <w:rFonts w:hint="eastAsia"/>
        </w:rPr>
        <w:t>符合国家职业卫生标准的工作环境和条件。</w:t>
      </w:r>
    </w:p>
    <w:p w14:paraId="1BF342AE" w14:textId="77777777" w:rsidR="00A92303" w:rsidRPr="00F47AFF" w:rsidRDefault="00A92303" w:rsidP="004851C0">
      <w:pPr>
        <w:pStyle w:val="2"/>
        <w:jc w:val="center"/>
        <w:rPr>
          <w:rFonts w:ascii="Times New Roman" w:hAnsi="Times New Roman" w:cs="Times New Roman"/>
        </w:rPr>
      </w:pPr>
      <w:bookmarkStart w:id="222" w:name="_Toc196719922"/>
      <w:bookmarkStart w:id="223" w:name="_Toc213487573"/>
      <w:bookmarkStart w:id="224" w:name="_Toc522211115"/>
      <w:bookmarkStart w:id="225" w:name="_Toc8720323"/>
      <w:bookmarkStart w:id="226" w:name="_Toc8723631"/>
      <w:bookmarkStart w:id="227" w:name="_Toc8723979"/>
      <w:bookmarkStart w:id="228" w:name="_Toc152592591"/>
      <w:r w:rsidRPr="00F47AFF">
        <w:rPr>
          <w:rFonts w:ascii="Times New Roman" w:hAnsi="Times New Roman" w:cs="Times New Roman"/>
        </w:rPr>
        <w:t xml:space="preserve">7.2 </w:t>
      </w:r>
      <w:r w:rsidRPr="00F47AFF">
        <w:rPr>
          <w:rFonts w:ascii="Times New Roman" w:hAnsi="Times New Roman" w:cs="Times New Roman"/>
        </w:rPr>
        <w:t>环境监测</w:t>
      </w:r>
      <w:bookmarkEnd w:id="222"/>
      <w:bookmarkEnd w:id="223"/>
      <w:bookmarkEnd w:id="224"/>
      <w:bookmarkEnd w:id="225"/>
      <w:bookmarkEnd w:id="226"/>
      <w:bookmarkEnd w:id="227"/>
    </w:p>
    <w:p w14:paraId="5E51BFA3" w14:textId="77777777" w:rsidR="00A92303" w:rsidRPr="00F47AFF" w:rsidRDefault="00A92303" w:rsidP="00A92303">
      <w:pPr>
        <w:pStyle w:val="cucd-00"/>
        <w:ind w:firstLineChars="0" w:firstLine="0"/>
      </w:pPr>
      <w:r w:rsidRPr="00F47AFF">
        <w:rPr>
          <w:rStyle w:val="cucd-3Char1"/>
        </w:rPr>
        <w:t>7.2.1</w:t>
      </w:r>
      <w:r w:rsidRPr="00F47AFF">
        <w:t>渗沥液处理工程进水和出水应设置相关项目的监测设备。</w:t>
      </w:r>
    </w:p>
    <w:p w14:paraId="0131B36D" w14:textId="77777777" w:rsidR="00A92303" w:rsidRPr="00F47AFF" w:rsidRDefault="00A92303" w:rsidP="00A92303">
      <w:pPr>
        <w:pStyle w:val="cucd-00"/>
        <w:ind w:firstLineChars="0" w:firstLine="0"/>
      </w:pPr>
      <w:r w:rsidRPr="00F47AFF">
        <w:rPr>
          <w:rStyle w:val="cucd-3Char1"/>
        </w:rPr>
        <w:t>7.2.2</w:t>
      </w:r>
      <w:r w:rsidRPr="00F47AFF">
        <w:t>应建立垃圾渗沥液产生量、排出量计量系统，以及水量日报表和年报表制度。</w:t>
      </w:r>
    </w:p>
    <w:p w14:paraId="6ABCFC97" w14:textId="0B73EA7F" w:rsidR="00A92303" w:rsidRPr="00F47AFF" w:rsidRDefault="00A92303" w:rsidP="00A92303">
      <w:pPr>
        <w:pStyle w:val="cucd-00"/>
        <w:ind w:firstLineChars="0" w:firstLine="0"/>
      </w:pPr>
      <w:r w:rsidRPr="00F47AFF">
        <w:rPr>
          <w:rStyle w:val="cucd-3Char1"/>
        </w:rPr>
        <w:t>7.2.3</w:t>
      </w:r>
      <w:r w:rsidRPr="00F47AFF">
        <w:t>处理后尾水</w:t>
      </w:r>
      <w:r w:rsidR="009B5969">
        <w:rPr>
          <w:rFonts w:hint="eastAsia"/>
        </w:rPr>
        <w:t>外排</w:t>
      </w:r>
      <w:r w:rsidRPr="00F47AFF">
        <w:t>的，应按照国家现行标准规定设置规范化排水口。</w:t>
      </w:r>
    </w:p>
    <w:p w14:paraId="6F331C33" w14:textId="77777777" w:rsidR="00A92303" w:rsidRPr="00F47AFF" w:rsidRDefault="00A92303" w:rsidP="004851C0">
      <w:pPr>
        <w:pStyle w:val="2"/>
        <w:jc w:val="center"/>
        <w:rPr>
          <w:rFonts w:ascii="Times New Roman" w:hAnsi="Times New Roman" w:cs="Times New Roman"/>
        </w:rPr>
      </w:pPr>
      <w:bookmarkStart w:id="229" w:name="_Toc196719923"/>
      <w:bookmarkStart w:id="230" w:name="_Toc213487574"/>
      <w:bookmarkStart w:id="231" w:name="_Toc522211116"/>
      <w:bookmarkStart w:id="232" w:name="_Toc8720324"/>
      <w:bookmarkStart w:id="233" w:name="_Toc8723632"/>
      <w:bookmarkStart w:id="234" w:name="_Toc8723980"/>
      <w:r w:rsidRPr="00F47AFF">
        <w:rPr>
          <w:rFonts w:ascii="Times New Roman" w:hAnsi="Times New Roman" w:cs="Times New Roman"/>
        </w:rPr>
        <w:t xml:space="preserve">7.3 </w:t>
      </w:r>
      <w:r w:rsidRPr="00F47AFF">
        <w:rPr>
          <w:rFonts w:ascii="Times New Roman" w:hAnsi="Times New Roman" w:cs="Times New Roman"/>
        </w:rPr>
        <w:t>环境保护</w:t>
      </w:r>
      <w:bookmarkEnd w:id="229"/>
      <w:bookmarkEnd w:id="230"/>
      <w:bookmarkEnd w:id="231"/>
      <w:bookmarkEnd w:id="232"/>
      <w:bookmarkEnd w:id="233"/>
      <w:bookmarkEnd w:id="234"/>
    </w:p>
    <w:p w14:paraId="16CDB2B0" w14:textId="77777777" w:rsidR="00A92303" w:rsidRPr="00F47AFF" w:rsidRDefault="00A92303" w:rsidP="00BD7794">
      <w:pPr>
        <w:pStyle w:val="cucd-00"/>
        <w:ind w:firstLineChars="0" w:firstLine="0"/>
      </w:pPr>
      <w:r w:rsidRPr="00F47AFF">
        <w:rPr>
          <w:rStyle w:val="cucd-3Char1"/>
        </w:rPr>
        <w:t>7.3.1</w:t>
      </w:r>
      <w:r w:rsidR="00BD7794" w:rsidRPr="00F47AFF">
        <w:t>渗沥液处理设施产生的臭气宜集中收集处理，处理后气体排放标准应符合现行国家标准《恶臭污染物排放标准》</w:t>
      </w:r>
      <w:r w:rsidR="00BD7794" w:rsidRPr="00F47AFF">
        <w:t>GB14554</w:t>
      </w:r>
      <w:r w:rsidR="00BD7794" w:rsidRPr="00F47AFF">
        <w:t>的要求</w:t>
      </w:r>
      <w:r w:rsidRPr="00F47AFF">
        <w:t>。</w:t>
      </w:r>
    </w:p>
    <w:p w14:paraId="6C4CBB9D" w14:textId="77777777" w:rsidR="00A92303" w:rsidRPr="00F47AFF" w:rsidRDefault="00A92303" w:rsidP="00A92303">
      <w:pPr>
        <w:pStyle w:val="cucd-00"/>
        <w:ind w:firstLineChars="0" w:firstLine="0"/>
        <w:rPr>
          <w:color w:val="000000" w:themeColor="text1"/>
        </w:rPr>
      </w:pPr>
      <w:r w:rsidRPr="00F47AFF">
        <w:rPr>
          <w:b/>
          <w:color w:val="000000" w:themeColor="text1"/>
          <w:sz w:val="28"/>
          <w:szCs w:val="28"/>
        </w:rPr>
        <w:t>7.3.2</w:t>
      </w:r>
      <w:r w:rsidRPr="00F47AFF">
        <w:rPr>
          <w:color w:val="000000" w:themeColor="text1"/>
        </w:rPr>
        <w:t>曝气池等好氧生物反应设施宜加盖并配备气体导排设施。</w:t>
      </w:r>
    </w:p>
    <w:p w14:paraId="56C66048" w14:textId="51ED3052" w:rsidR="00A92303" w:rsidRPr="00F47AFF" w:rsidRDefault="00A92303" w:rsidP="00A92303">
      <w:pPr>
        <w:pStyle w:val="cucd-00"/>
        <w:ind w:firstLineChars="0" w:firstLine="0"/>
        <w:rPr>
          <w:color w:val="000000" w:themeColor="text1"/>
        </w:rPr>
      </w:pPr>
      <w:r w:rsidRPr="00F47AFF">
        <w:rPr>
          <w:rStyle w:val="cucd-3Char1"/>
          <w:color w:val="000000" w:themeColor="text1"/>
        </w:rPr>
        <w:t>7.3.3</w:t>
      </w:r>
      <w:r w:rsidRPr="00F47AFF">
        <w:rPr>
          <w:color w:val="000000" w:themeColor="text1"/>
        </w:rPr>
        <w:t>对于各个环节产生的噪声，应按其产生的状况，分别采取有效的控制措施。</w:t>
      </w:r>
      <w:r w:rsidR="00703E12" w:rsidRPr="00F47AFF">
        <w:rPr>
          <w:color w:val="000000" w:themeColor="text1"/>
        </w:rPr>
        <w:t>宜采用低噪音装备</w:t>
      </w:r>
      <w:r w:rsidR="009B5969">
        <w:rPr>
          <w:rFonts w:hint="eastAsia"/>
          <w:color w:val="000000" w:themeColor="text1"/>
        </w:rPr>
        <w:t>；</w:t>
      </w:r>
      <w:r w:rsidR="00703E12" w:rsidRPr="00F47AFF">
        <w:rPr>
          <w:color w:val="000000" w:themeColor="text1"/>
        </w:rPr>
        <w:t>对鼓风机等高噪声设备采取安装隔声罩、设置隔声墙等降噪措施</w:t>
      </w:r>
      <w:r w:rsidR="009B5969">
        <w:rPr>
          <w:rFonts w:hint="eastAsia"/>
          <w:color w:val="000000" w:themeColor="text1"/>
        </w:rPr>
        <w:t>；对</w:t>
      </w:r>
      <w:r w:rsidR="00703E12" w:rsidRPr="00F47AFF">
        <w:rPr>
          <w:color w:val="000000" w:themeColor="text1"/>
        </w:rPr>
        <w:t>机电设备设置减振器减少噪声的产生和传播。</w:t>
      </w:r>
      <w:r w:rsidRPr="00F47AFF">
        <w:rPr>
          <w:color w:val="000000" w:themeColor="text1"/>
        </w:rPr>
        <w:t>厂界噪声应符合现行国家标准《工业企业厂界噪声标准》</w:t>
      </w:r>
      <w:r w:rsidRPr="00F47AFF">
        <w:rPr>
          <w:color w:val="000000" w:themeColor="text1"/>
        </w:rPr>
        <w:t>GB12348</w:t>
      </w:r>
      <w:r w:rsidRPr="00F47AFF">
        <w:rPr>
          <w:color w:val="000000" w:themeColor="text1"/>
        </w:rPr>
        <w:t>的规定</w:t>
      </w:r>
      <w:r w:rsidR="000534EB" w:rsidRPr="00F47AFF">
        <w:rPr>
          <w:color w:val="000000" w:themeColor="text1"/>
        </w:rPr>
        <w:t>，作业车间噪声应符合《工业企业设计卫生标准》</w:t>
      </w:r>
      <w:r w:rsidR="000534EB" w:rsidRPr="00F47AFF">
        <w:rPr>
          <w:color w:val="000000" w:themeColor="text1"/>
        </w:rPr>
        <w:t>GBZ1</w:t>
      </w:r>
      <w:r w:rsidR="000534EB" w:rsidRPr="00F47AFF">
        <w:rPr>
          <w:color w:val="000000" w:themeColor="text1"/>
        </w:rPr>
        <w:t>的要求。</w:t>
      </w:r>
    </w:p>
    <w:p w14:paraId="136899E1" w14:textId="77777777" w:rsidR="00A92303" w:rsidRPr="00F47AFF" w:rsidRDefault="00A92303" w:rsidP="00A92303">
      <w:pPr>
        <w:pStyle w:val="cucd-00"/>
        <w:ind w:firstLineChars="0" w:firstLine="0"/>
        <w:rPr>
          <w:color w:val="000000" w:themeColor="text1"/>
        </w:rPr>
      </w:pPr>
      <w:r w:rsidRPr="00F47AFF">
        <w:rPr>
          <w:rStyle w:val="cucd-3Char1"/>
          <w:color w:val="000000" w:themeColor="text1"/>
        </w:rPr>
        <w:t>7.3.4</w:t>
      </w:r>
      <w:r w:rsidRPr="00F47AFF">
        <w:rPr>
          <w:color w:val="000000" w:themeColor="text1"/>
        </w:rPr>
        <w:t>渗沥液处理曝气过程中产生的泡沫，</w:t>
      </w:r>
      <w:r w:rsidR="000534EB" w:rsidRPr="00F47AFF">
        <w:rPr>
          <w:color w:val="000000" w:themeColor="text1"/>
        </w:rPr>
        <w:t>宜采用化学药剂、物理喷淋或溢流导出等方式处理，化学药剂应选用不抑制微生物的活性及对后续膜系统无影响的药剂。</w:t>
      </w:r>
    </w:p>
    <w:p w14:paraId="2EE3F98C" w14:textId="77777777" w:rsidR="00A92303" w:rsidRPr="00F47AFF" w:rsidRDefault="00A92303" w:rsidP="00A92303">
      <w:pPr>
        <w:pStyle w:val="cucd-00"/>
        <w:ind w:firstLineChars="0" w:firstLine="0"/>
        <w:rPr>
          <w:color w:val="000000" w:themeColor="text1"/>
        </w:rPr>
      </w:pPr>
      <w:r w:rsidRPr="00F47AFF">
        <w:rPr>
          <w:rStyle w:val="cucd-3Char1"/>
          <w:color w:val="000000" w:themeColor="text1"/>
        </w:rPr>
        <w:t>7.3.5</w:t>
      </w:r>
      <w:r w:rsidRPr="00F47AFF">
        <w:rPr>
          <w:color w:val="000000" w:themeColor="text1"/>
        </w:rPr>
        <w:t>处理区内应优化构造绿化空间格局，提高绿化抗御自然环境和环境污染能力，并应增加通风能力，发挥绿化系统生态调控作用。</w:t>
      </w:r>
    </w:p>
    <w:p w14:paraId="7AE93B29" w14:textId="77777777" w:rsidR="00A92303" w:rsidRPr="00F47AFF" w:rsidRDefault="00A92303" w:rsidP="004851C0">
      <w:pPr>
        <w:pStyle w:val="2"/>
        <w:jc w:val="center"/>
        <w:rPr>
          <w:rFonts w:ascii="Times New Roman" w:hAnsi="Times New Roman" w:cs="Times New Roman"/>
        </w:rPr>
      </w:pPr>
      <w:bookmarkStart w:id="235" w:name="_Toc213487575"/>
      <w:bookmarkStart w:id="236" w:name="_Toc522211117"/>
      <w:bookmarkStart w:id="237" w:name="_Toc8720325"/>
      <w:bookmarkStart w:id="238" w:name="_Toc8723633"/>
      <w:bookmarkStart w:id="239" w:name="_Toc8723981"/>
      <w:bookmarkStart w:id="240" w:name="_Toc196719924"/>
      <w:r w:rsidRPr="00F47AFF">
        <w:rPr>
          <w:rFonts w:ascii="Times New Roman" w:hAnsi="Times New Roman" w:cs="Times New Roman"/>
        </w:rPr>
        <w:lastRenderedPageBreak/>
        <w:t xml:space="preserve">7.4 </w:t>
      </w:r>
      <w:r w:rsidRPr="00F47AFF">
        <w:rPr>
          <w:rFonts w:ascii="Times New Roman" w:hAnsi="Times New Roman" w:cs="Times New Roman"/>
        </w:rPr>
        <w:t>职业卫生与劳动安全</w:t>
      </w:r>
      <w:bookmarkEnd w:id="235"/>
      <w:bookmarkEnd w:id="236"/>
      <w:bookmarkEnd w:id="237"/>
      <w:bookmarkEnd w:id="238"/>
      <w:bookmarkEnd w:id="239"/>
    </w:p>
    <w:bookmarkEnd w:id="228"/>
    <w:bookmarkEnd w:id="240"/>
    <w:p w14:paraId="608F82C9" w14:textId="77777777" w:rsidR="00A92303" w:rsidRPr="00F47AFF" w:rsidRDefault="00A92303" w:rsidP="00A92303">
      <w:pPr>
        <w:pStyle w:val="cucd-00"/>
        <w:ind w:firstLineChars="0" w:firstLine="0"/>
      </w:pPr>
      <w:r w:rsidRPr="00F47AFF">
        <w:rPr>
          <w:rStyle w:val="cucd-3Char1"/>
        </w:rPr>
        <w:t>7.4.1</w:t>
      </w:r>
      <w:r w:rsidRPr="00F47AFF">
        <w:t>垃圾渗沥液处理的职业安全卫生应符合现行国家标准《生产过程安全卫生要求总则》</w:t>
      </w:r>
      <w:r w:rsidRPr="00F47AFF">
        <w:t>GB12801</w:t>
      </w:r>
      <w:r w:rsidRPr="00F47AFF">
        <w:t>的有关规定。</w:t>
      </w:r>
    </w:p>
    <w:p w14:paraId="7C9952A0" w14:textId="77777777" w:rsidR="00A92303" w:rsidRPr="00F47AFF" w:rsidRDefault="00A92303" w:rsidP="00A92303">
      <w:pPr>
        <w:pStyle w:val="cucd-00"/>
        <w:ind w:firstLineChars="0" w:firstLine="0"/>
      </w:pPr>
      <w:r w:rsidRPr="00F47AFF">
        <w:rPr>
          <w:rStyle w:val="cucd-3Char1"/>
        </w:rPr>
        <w:t>7.4.2</w:t>
      </w:r>
      <w:r w:rsidRPr="00F47AFF">
        <w:t>渗沥液处理工程的建设和运营应采取有利于职业病防治和保护劳动者健康的措施，职业病防护设备、防护用品应处于正常工作状态，不得擅自拆除或停止使用。</w:t>
      </w:r>
    </w:p>
    <w:p w14:paraId="2103BCC3" w14:textId="77777777" w:rsidR="00A92303" w:rsidRPr="00F47AFF" w:rsidRDefault="00A92303" w:rsidP="00A92303">
      <w:pPr>
        <w:pStyle w:val="cucd-00"/>
        <w:ind w:firstLineChars="0" w:firstLine="0"/>
      </w:pPr>
      <w:r w:rsidRPr="00F47AFF">
        <w:rPr>
          <w:rStyle w:val="cucd-3Char1"/>
        </w:rPr>
        <w:t>7.4.3</w:t>
      </w:r>
      <w:r w:rsidRPr="00F47AFF">
        <w:t>工作人员应强化安全防护意识，工作人员应进行职业卫生、劳动安全培训。</w:t>
      </w:r>
    </w:p>
    <w:p w14:paraId="276D4967" w14:textId="77777777" w:rsidR="00A92303" w:rsidRPr="00F47AFF" w:rsidRDefault="00A92303" w:rsidP="00A92303">
      <w:pPr>
        <w:pStyle w:val="cucd-00"/>
        <w:ind w:firstLineChars="0" w:firstLine="0"/>
      </w:pPr>
      <w:r w:rsidRPr="00F47AFF">
        <w:rPr>
          <w:rStyle w:val="cucd-3Char1"/>
        </w:rPr>
        <w:t>7.4.4</w:t>
      </w:r>
      <w:r w:rsidRPr="00F47AFF">
        <w:t>对工作人员应定期进行健康检查并建立健康档案。</w:t>
      </w:r>
    </w:p>
    <w:p w14:paraId="26A5AF9D" w14:textId="77777777" w:rsidR="00A92303" w:rsidRPr="00F47AFF" w:rsidRDefault="00A92303" w:rsidP="00A92303">
      <w:pPr>
        <w:pStyle w:val="cucd-00"/>
        <w:ind w:firstLineChars="0" w:firstLine="0"/>
      </w:pPr>
      <w:r w:rsidRPr="00F47AFF">
        <w:rPr>
          <w:rStyle w:val="cucd-3Char1"/>
        </w:rPr>
        <w:t>7.4.5</w:t>
      </w:r>
      <w:r w:rsidRPr="00F47AFF">
        <w:t>在指定的、有标志的明显位置应配备必要的防护救生用品及药品，防护救生用品及药品应有专人管理，并应及时检查和更换。</w:t>
      </w:r>
    </w:p>
    <w:p w14:paraId="3D4EE08B" w14:textId="77777777" w:rsidR="00A92303" w:rsidRPr="00F47AFF" w:rsidRDefault="00A92303" w:rsidP="00A92303">
      <w:pPr>
        <w:pStyle w:val="cucd-00"/>
        <w:ind w:firstLineChars="0" w:firstLine="0"/>
      </w:pPr>
      <w:r w:rsidRPr="00F47AFF">
        <w:rPr>
          <w:rStyle w:val="cucd-3Char1"/>
        </w:rPr>
        <w:t>7.4.6</w:t>
      </w:r>
      <w:r w:rsidRPr="00F47AFF">
        <w:t>厂内应设道路行车指示，标识设置应按现行国家标准《道路交通标志和标线》</w:t>
      </w:r>
      <w:r w:rsidRPr="00F47AFF">
        <w:t>GB 768</w:t>
      </w:r>
      <w:r w:rsidRPr="00F47AFF">
        <w:t>的有关规定执行。</w:t>
      </w:r>
    </w:p>
    <w:p w14:paraId="16090B6A" w14:textId="77777777" w:rsidR="00A92303" w:rsidRPr="00F47AFF" w:rsidRDefault="00A92303" w:rsidP="00A92303">
      <w:pPr>
        <w:pStyle w:val="cucd-00"/>
        <w:ind w:firstLineChars="0" w:firstLine="0"/>
      </w:pPr>
      <w:r w:rsidRPr="00F47AFF">
        <w:rPr>
          <w:rStyle w:val="cucd-3Char1"/>
        </w:rPr>
        <w:t>7.4.7</w:t>
      </w:r>
      <w:r w:rsidRPr="00F47AFF">
        <w:t>应在所有存在安全事故隐患的场所设置明显的安全标志及环境卫生设施设置标志，其标志设置应符合现行国家标准《安全色》</w:t>
      </w:r>
      <w:r w:rsidRPr="00F47AFF">
        <w:t>GB2893</w:t>
      </w:r>
      <w:r w:rsidRPr="00F47AFF">
        <w:t>、《安全标志》</w:t>
      </w:r>
      <w:r w:rsidRPr="00F47AFF">
        <w:t>GB2894</w:t>
      </w:r>
      <w:r w:rsidRPr="00F47AFF">
        <w:t>的相关规定。</w:t>
      </w:r>
    </w:p>
    <w:p w14:paraId="7407AFF4" w14:textId="77777777" w:rsidR="00A92303" w:rsidRPr="00F47AFF" w:rsidRDefault="00A92303" w:rsidP="00A92303">
      <w:pPr>
        <w:pStyle w:val="cucd-00"/>
        <w:ind w:firstLineChars="0" w:firstLine="0"/>
      </w:pPr>
      <w:r w:rsidRPr="00F47AFF">
        <w:rPr>
          <w:rStyle w:val="cucd-3Char1"/>
        </w:rPr>
        <w:t>7.4.8</w:t>
      </w:r>
      <w:r w:rsidRPr="00F47AFF">
        <w:t>甲烷和硫化氢等危险气体应采取控制与防护措施。</w:t>
      </w:r>
    </w:p>
    <w:p w14:paraId="65F62AA9" w14:textId="77777777" w:rsidR="00A92303" w:rsidRPr="00F47AFF" w:rsidRDefault="00A92303" w:rsidP="00A92303">
      <w:pPr>
        <w:pStyle w:val="cucd-00"/>
        <w:ind w:firstLineChars="0" w:firstLine="0"/>
      </w:pPr>
      <w:r w:rsidRPr="00F47AFF">
        <w:rPr>
          <w:rStyle w:val="cucd-3Char1"/>
        </w:rPr>
        <w:t>7.4.9</w:t>
      </w:r>
      <w:r w:rsidRPr="00F47AFF">
        <w:t>厌氧处理设施，沼气贮存、利用设施以及输送管道等应采取防火措施。</w:t>
      </w:r>
    </w:p>
    <w:p w14:paraId="2FCF7B86" w14:textId="1A13BD83" w:rsidR="00A92303" w:rsidRPr="00F47AFF" w:rsidRDefault="00A92303" w:rsidP="00A92303">
      <w:pPr>
        <w:pStyle w:val="cucd-00"/>
        <w:ind w:firstLineChars="0" w:firstLine="0"/>
      </w:pPr>
      <w:r w:rsidRPr="00F47AFF">
        <w:rPr>
          <w:rStyle w:val="cucd-3Char1"/>
        </w:rPr>
        <w:t>7.4.10</w:t>
      </w:r>
      <w:r w:rsidRPr="00F47AFF">
        <w:t>敞开的构筑物应加设</w:t>
      </w:r>
      <w:r w:rsidR="00F101C7">
        <w:t>安全</w:t>
      </w:r>
      <w:r w:rsidRPr="00F47AFF">
        <w:t>护栏。</w:t>
      </w:r>
    </w:p>
    <w:p w14:paraId="45C28D42" w14:textId="77777777" w:rsidR="00822EBA" w:rsidRPr="00F47AFF" w:rsidRDefault="00822EBA" w:rsidP="00A92303">
      <w:pPr>
        <w:pStyle w:val="cucd-00"/>
        <w:ind w:firstLineChars="0" w:firstLine="0"/>
      </w:pPr>
    </w:p>
    <w:p w14:paraId="53B2050D" w14:textId="77777777" w:rsidR="00A92303" w:rsidRPr="00F47AFF" w:rsidRDefault="00A92303" w:rsidP="0000422C">
      <w:pPr>
        <w:pStyle w:val="cucd-1"/>
        <w:spacing w:before="240" w:after="120"/>
      </w:pPr>
      <w:bookmarkStart w:id="241" w:name="_Toc196719925"/>
      <w:bookmarkStart w:id="242" w:name="_Toc213485805"/>
      <w:bookmarkStart w:id="243" w:name="_Toc213487342"/>
      <w:bookmarkStart w:id="244" w:name="_Toc213487393"/>
      <w:bookmarkStart w:id="245" w:name="_Toc213487576"/>
      <w:bookmarkStart w:id="246" w:name="_Toc522211118"/>
      <w:bookmarkStart w:id="247" w:name="_Toc8720326"/>
      <w:bookmarkStart w:id="248" w:name="_Toc8723634"/>
      <w:bookmarkStart w:id="249" w:name="_Toc8723982"/>
      <w:r w:rsidRPr="00F47AFF">
        <w:lastRenderedPageBreak/>
        <w:t>8</w:t>
      </w:r>
      <w:r w:rsidRPr="00F47AFF">
        <w:t>工程施工及验收</w:t>
      </w:r>
      <w:bookmarkEnd w:id="241"/>
      <w:bookmarkEnd w:id="242"/>
      <w:bookmarkEnd w:id="243"/>
      <w:bookmarkEnd w:id="244"/>
      <w:bookmarkEnd w:id="245"/>
      <w:bookmarkEnd w:id="246"/>
      <w:bookmarkEnd w:id="247"/>
      <w:bookmarkEnd w:id="248"/>
      <w:bookmarkEnd w:id="249"/>
    </w:p>
    <w:p w14:paraId="6F78A906" w14:textId="77777777" w:rsidR="00A92303" w:rsidRPr="00F47AFF" w:rsidRDefault="00A92303" w:rsidP="004851C0">
      <w:pPr>
        <w:pStyle w:val="2"/>
        <w:jc w:val="center"/>
        <w:rPr>
          <w:rFonts w:ascii="Times New Roman" w:hAnsi="Times New Roman" w:cs="Times New Roman"/>
        </w:rPr>
      </w:pPr>
      <w:bookmarkStart w:id="250" w:name="_Toc196719926"/>
      <w:bookmarkStart w:id="251" w:name="_Toc213487577"/>
      <w:bookmarkStart w:id="252" w:name="_Toc522211119"/>
      <w:bookmarkStart w:id="253" w:name="_Toc8720327"/>
      <w:bookmarkStart w:id="254" w:name="_Toc8723635"/>
      <w:bookmarkStart w:id="255" w:name="_Toc8723983"/>
      <w:r w:rsidRPr="00F47AFF">
        <w:rPr>
          <w:rFonts w:ascii="Times New Roman" w:hAnsi="Times New Roman" w:cs="Times New Roman"/>
        </w:rPr>
        <w:t>8.1</w:t>
      </w:r>
      <w:r w:rsidRPr="00F47AFF">
        <w:rPr>
          <w:rFonts w:ascii="Times New Roman" w:hAnsi="Times New Roman" w:cs="Times New Roman"/>
        </w:rPr>
        <w:t>工程施工</w:t>
      </w:r>
      <w:bookmarkEnd w:id="250"/>
      <w:bookmarkEnd w:id="251"/>
      <w:bookmarkEnd w:id="252"/>
      <w:bookmarkEnd w:id="253"/>
      <w:bookmarkEnd w:id="254"/>
      <w:bookmarkEnd w:id="255"/>
    </w:p>
    <w:p w14:paraId="02F93B34" w14:textId="2B2A2EEA" w:rsidR="00A92303" w:rsidRPr="00F47AFF" w:rsidRDefault="00A92303" w:rsidP="00A92303">
      <w:pPr>
        <w:pStyle w:val="cucd-00"/>
        <w:ind w:firstLineChars="0" w:firstLine="0"/>
      </w:pPr>
      <w:r w:rsidRPr="00F47AFF">
        <w:rPr>
          <w:rStyle w:val="cucd-3Char1"/>
        </w:rPr>
        <w:t>8.1.1</w:t>
      </w:r>
      <w:r w:rsidRPr="00F47AFF">
        <w:t>渗沥液处理工程的设计和施工单位应具有国家相应资质。</w:t>
      </w:r>
    </w:p>
    <w:p w14:paraId="2E60DC49" w14:textId="77777777" w:rsidR="00A92303" w:rsidRPr="00F47AFF" w:rsidRDefault="00A92303" w:rsidP="00A92303">
      <w:pPr>
        <w:pStyle w:val="cucd-00"/>
        <w:ind w:firstLineChars="0" w:firstLine="0"/>
      </w:pPr>
      <w:r w:rsidRPr="00F47AFF">
        <w:rPr>
          <w:rStyle w:val="cucd-3Char1"/>
        </w:rPr>
        <w:t>8.1.2</w:t>
      </w:r>
      <w:r w:rsidRPr="00F47AFF">
        <w:t>渗沥液处理工程应按工程设计文件、设备技术文件等组织施工，对工程的变更应在取得设计单位的设计变更文件后实施。</w:t>
      </w:r>
    </w:p>
    <w:p w14:paraId="54EF9E4F" w14:textId="77777777" w:rsidR="00A92303" w:rsidRPr="00F47AFF" w:rsidRDefault="00A92303" w:rsidP="00A92303">
      <w:pPr>
        <w:pStyle w:val="cucd-00"/>
        <w:ind w:firstLineChars="0" w:firstLine="0"/>
      </w:pPr>
      <w:r w:rsidRPr="00F47AFF">
        <w:rPr>
          <w:rStyle w:val="cucd-3Char1"/>
        </w:rPr>
        <w:t>8.1.3</w:t>
      </w:r>
      <w:r w:rsidRPr="00F47AFF">
        <w:t>施工前应做好技术准备和临建设施准备。施工准备过程中应进行质量控制。</w:t>
      </w:r>
    </w:p>
    <w:p w14:paraId="0799199D" w14:textId="77777777" w:rsidR="00A92303" w:rsidRPr="00F47AFF" w:rsidRDefault="00A92303" w:rsidP="00A92303">
      <w:pPr>
        <w:pStyle w:val="cucd-00"/>
        <w:ind w:firstLineChars="0" w:firstLine="0"/>
      </w:pPr>
      <w:r w:rsidRPr="00F47AFF">
        <w:rPr>
          <w:rStyle w:val="cucd-3Char1"/>
        </w:rPr>
        <w:t>8.1.4</w:t>
      </w:r>
      <w:r w:rsidRPr="00F47AFF">
        <w:t>施工单位在工程施工前应制定切实可行的施工组织设计。</w:t>
      </w:r>
    </w:p>
    <w:p w14:paraId="17785881" w14:textId="77777777" w:rsidR="00A92303" w:rsidRPr="00F47AFF" w:rsidRDefault="00A92303" w:rsidP="00A92303">
      <w:pPr>
        <w:pStyle w:val="cucd-00"/>
        <w:ind w:firstLineChars="0" w:firstLine="0"/>
      </w:pPr>
      <w:r w:rsidRPr="00F47AFF">
        <w:rPr>
          <w:rStyle w:val="cucd-3Char1"/>
        </w:rPr>
        <w:t>8.1.5</w:t>
      </w:r>
      <w:r w:rsidRPr="00F47AFF">
        <w:t>构（建）筑物中使用的材料应有技术质量鉴定文件或合格证书。</w:t>
      </w:r>
    </w:p>
    <w:p w14:paraId="7EE816BD" w14:textId="77777777" w:rsidR="00A92303" w:rsidRPr="00F47AFF" w:rsidRDefault="00A92303" w:rsidP="00A92303">
      <w:pPr>
        <w:spacing w:line="360" w:lineRule="auto"/>
        <w:rPr>
          <w:rFonts w:ascii="Times New Roman" w:hAnsi="Times New Roman" w:cs="Times New Roman"/>
          <w:sz w:val="24"/>
        </w:rPr>
      </w:pPr>
      <w:r w:rsidRPr="00F47AFF">
        <w:rPr>
          <w:rStyle w:val="cucd-3Char1"/>
        </w:rPr>
        <w:t>8.1.6</w:t>
      </w:r>
      <w:r w:rsidRPr="00F47AFF">
        <w:rPr>
          <w:rFonts w:ascii="Times New Roman" w:hAnsi="Times New Roman" w:cs="Times New Roman"/>
          <w:sz w:val="24"/>
        </w:rPr>
        <w:t>钢制设备加工、制作应符合现行国家标准《立式圆筒形钢制焊接储罐施工及验收规范》</w:t>
      </w:r>
      <w:r w:rsidRPr="00F47AFF">
        <w:rPr>
          <w:rFonts w:ascii="Times New Roman" w:hAnsi="Times New Roman" w:cs="Times New Roman"/>
          <w:sz w:val="24"/>
        </w:rPr>
        <w:t>GB50128</w:t>
      </w:r>
      <w:r w:rsidRPr="00F47AFF">
        <w:rPr>
          <w:rFonts w:ascii="Times New Roman" w:hAnsi="Times New Roman" w:cs="Times New Roman"/>
          <w:sz w:val="24"/>
        </w:rPr>
        <w:t>的有关规定。钢制设备防腐做法应考虑环境条件和垃圾渗沥液的特点，并应符合现行行业标准《工业设备、管道防腐蚀施工与验收规范》</w:t>
      </w:r>
      <w:r w:rsidRPr="00F47AFF">
        <w:rPr>
          <w:rFonts w:ascii="Times New Roman" w:hAnsi="Times New Roman" w:cs="Times New Roman"/>
          <w:sz w:val="24"/>
        </w:rPr>
        <w:t>HGJ229</w:t>
      </w:r>
      <w:r w:rsidRPr="00F47AFF">
        <w:rPr>
          <w:rFonts w:ascii="Times New Roman" w:hAnsi="Times New Roman" w:cs="Times New Roman"/>
          <w:sz w:val="24"/>
        </w:rPr>
        <w:t>的相关规定。</w:t>
      </w:r>
    </w:p>
    <w:p w14:paraId="28BD549C" w14:textId="77777777" w:rsidR="00A92303" w:rsidRPr="00F47AFF" w:rsidRDefault="00A92303" w:rsidP="004851C0">
      <w:pPr>
        <w:pStyle w:val="2"/>
        <w:jc w:val="center"/>
        <w:rPr>
          <w:rFonts w:ascii="Times New Roman" w:hAnsi="Times New Roman" w:cs="Times New Roman"/>
        </w:rPr>
      </w:pPr>
      <w:bookmarkStart w:id="256" w:name="_Toc196719927"/>
      <w:bookmarkStart w:id="257" w:name="_Toc213487578"/>
      <w:bookmarkStart w:id="258" w:name="_Toc522211120"/>
      <w:bookmarkStart w:id="259" w:name="_Toc8720328"/>
      <w:bookmarkStart w:id="260" w:name="_Toc8723636"/>
      <w:bookmarkStart w:id="261" w:name="_Toc8723984"/>
      <w:r w:rsidRPr="00F47AFF">
        <w:rPr>
          <w:rFonts w:ascii="Times New Roman" w:hAnsi="Times New Roman" w:cs="Times New Roman"/>
        </w:rPr>
        <w:t>8.2</w:t>
      </w:r>
      <w:r w:rsidRPr="00F47AFF">
        <w:rPr>
          <w:rFonts w:ascii="Times New Roman" w:hAnsi="Times New Roman" w:cs="Times New Roman"/>
        </w:rPr>
        <w:t>工程验收</w:t>
      </w:r>
      <w:bookmarkEnd w:id="256"/>
      <w:bookmarkEnd w:id="257"/>
      <w:bookmarkEnd w:id="258"/>
      <w:bookmarkEnd w:id="259"/>
      <w:bookmarkEnd w:id="260"/>
      <w:bookmarkEnd w:id="261"/>
    </w:p>
    <w:p w14:paraId="0263B992" w14:textId="77777777" w:rsidR="00A92303" w:rsidRPr="00F47AFF" w:rsidRDefault="00A92303" w:rsidP="00A92303">
      <w:pPr>
        <w:pStyle w:val="cucd-00"/>
        <w:ind w:firstLineChars="0" w:firstLine="0"/>
      </w:pPr>
      <w:bookmarkStart w:id="262" w:name="OLE_LINK11"/>
      <w:r w:rsidRPr="00F47AFF">
        <w:rPr>
          <w:rStyle w:val="cucd-3Char1"/>
        </w:rPr>
        <w:t>8.2.1</w:t>
      </w:r>
      <w:r w:rsidRPr="00F47AFF">
        <w:t>渗沥液处理工程竣工完成后，应及时对整体工程进行验收，验收工作应按本规范，并应符合现行国家标准《城市污水处理厂工程质量验收规范》</w:t>
      </w:r>
      <w:r w:rsidRPr="00F47AFF">
        <w:t>GB50334</w:t>
      </w:r>
      <w:r w:rsidRPr="00F47AFF">
        <w:t>的相关规定。</w:t>
      </w:r>
    </w:p>
    <w:p w14:paraId="46D2C1CC" w14:textId="77777777" w:rsidR="00A92303" w:rsidRPr="00F47AFF" w:rsidRDefault="00A92303" w:rsidP="00A92303">
      <w:pPr>
        <w:pStyle w:val="cucd-00"/>
        <w:ind w:firstLineChars="0" w:firstLine="0"/>
      </w:pPr>
      <w:bookmarkStart w:id="263" w:name="OLE_LINK1"/>
      <w:r w:rsidRPr="00F47AFF">
        <w:rPr>
          <w:rStyle w:val="cucd-3Char1"/>
        </w:rPr>
        <w:t>8.2.</w:t>
      </w:r>
      <w:bookmarkEnd w:id="262"/>
      <w:r w:rsidRPr="00F47AFF">
        <w:rPr>
          <w:rStyle w:val="cucd-3Char1"/>
        </w:rPr>
        <w:t>2</w:t>
      </w:r>
      <w:r w:rsidRPr="00F47AFF">
        <w:t>施工验收时应有齐全的工艺概述及工艺设计说明、设计图纸、竣工图纸、调试报告等工程验收技术资料。</w:t>
      </w:r>
      <w:bookmarkEnd w:id="263"/>
    </w:p>
    <w:p w14:paraId="1E618BF3" w14:textId="77777777" w:rsidR="00A92303" w:rsidRPr="00F47AFF" w:rsidRDefault="00A92303" w:rsidP="00A92303">
      <w:pPr>
        <w:pStyle w:val="cucd-00"/>
        <w:snapToGrid w:val="0"/>
        <w:ind w:firstLineChars="0" w:firstLine="0"/>
      </w:pPr>
      <w:r w:rsidRPr="00F47AFF">
        <w:rPr>
          <w:rStyle w:val="cucd-3Char1"/>
        </w:rPr>
        <w:t>8.2.3</w:t>
      </w:r>
      <w:r w:rsidRPr="00F47AFF">
        <w:t>钢制设备验收应符合现行国家标准《立式圆筒形钢制焊接储罐施工及验收规范》</w:t>
      </w:r>
      <w:r w:rsidRPr="00F47AFF">
        <w:t>GB50128</w:t>
      </w:r>
      <w:r w:rsidRPr="00F47AFF">
        <w:t>的有关规定。</w:t>
      </w:r>
    </w:p>
    <w:p w14:paraId="1F42B5C8" w14:textId="77777777" w:rsidR="00A92303" w:rsidRPr="00F47AFF" w:rsidRDefault="00A92303" w:rsidP="00A92303">
      <w:pPr>
        <w:pStyle w:val="cucd-00"/>
        <w:snapToGrid w:val="0"/>
        <w:ind w:firstLineChars="0" w:firstLine="0"/>
        <w:rPr>
          <w:sz w:val="28"/>
          <w:szCs w:val="28"/>
        </w:rPr>
      </w:pPr>
    </w:p>
    <w:p w14:paraId="2B54630E" w14:textId="77777777" w:rsidR="00A92303" w:rsidRPr="00F47AFF" w:rsidRDefault="00A92303" w:rsidP="00A92303">
      <w:pPr>
        <w:pStyle w:val="fs-00"/>
        <w:spacing w:line="360" w:lineRule="auto"/>
        <w:ind w:firstLineChars="0" w:firstLine="0"/>
        <w:jc w:val="center"/>
        <w:rPr>
          <w:szCs w:val="28"/>
        </w:rPr>
      </w:pPr>
    </w:p>
    <w:p w14:paraId="5F68E08F" w14:textId="77777777" w:rsidR="00A92303" w:rsidRPr="00F47AFF" w:rsidRDefault="00A92303" w:rsidP="00A92303">
      <w:pPr>
        <w:pStyle w:val="fs-00"/>
        <w:spacing w:line="360" w:lineRule="auto"/>
        <w:ind w:firstLineChars="0" w:firstLine="0"/>
        <w:jc w:val="center"/>
        <w:rPr>
          <w:szCs w:val="28"/>
        </w:rPr>
      </w:pPr>
    </w:p>
    <w:p w14:paraId="557BAAEF" w14:textId="77777777" w:rsidR="00A92303" w:rsidRPr="00F47AFF" w:rsidRDefault="00A92303" w:rsidP="00A92303">
      <w:pPr>
        <w:pStyle w:val="fs-00"/>
        <w:spacing w:line="360" w:lineRule="auto"/>
        <w:ind w:firstLineChars="0" w:firstLine="0"/>
        <w:jc w:val="center"/>
        <w:rPr>
          <w:szCs w:val="28"/>
        </w:rPr>
      </w:pPr>
    </w:p>
    <w:p w14:paraId="3725F541" w14:textId="5034CE43" w:rsidR="003B09BF" w:rsidRPr="00F47AFF" w:rsidRDefault="007E68AF" w:rsidP="0000422C">
      <w:pPr>
        <w:pStyle w:val="cucd-1"/>
        <w:spacing w:before="240" w:after="120"/>
      </w:pPr>
      <w:bookmarkStart w:id="264" w:name="_Toc522211125"/>
      <w:bookmarkStart w:id="265" w:name="_Toc8720329"/>
      <w:bookmarkStart w:id="266" w:name="_Toc8723637"/>
      <w:bookmarkStart w:id="267" w:name="_Toc8723985"/>
      <w:r>
        <w:lastRenderedPageBreak/>
        <w:t>本标准</w:t>
      </w:r>
      <w:r w:rsidR="003B09BF" w:rsidRPr="00F47AFF">
        <w:t>用词说明</w:t>
      </w:r>
      <w:bookmarkEnd w:id="124"/>
      <w:bookmarkEnd w:id="125"/>
      <w:bookmarkEnd w:id="126"/>
      <w:bookmarkEnd w:id="127"/>
      <w:bookmarkEnd w:id="128"/>
      <w:bookmarkEnd w:id="264"/>
      <w:bookmarkEnd w:id="265"/>
      <w:bookmarkEnd w:id="266"/>
      <w:bookmarkEnd w:id="267"/>
    </w:p>
    <w:p w14:paraId="463EA2B8" w14:textId="77777777" w:rsidR="003B09BF" w:rsidRPr="00F47AFF" w:rsidRDefault="003B09BF" w:rsidP="003B09BF">
      <w:pPr>
        <w:pStyle w:val="fs-002"/>
        <w:spacing w:line="360" w:lineRule="auto"/>
        <w:ind w:firstLine="560"/>
        <w:rPr>
          <w:rFonts w:cs="Times New Roman"/>
          <w:szCs w:val="28"/>
        </w:rPr>
      </w:pPr>
    </w:p>
    <w:p w14:paraId="6BF53A18" w14:textId="77777777" w:rsidR="003B09BF" w:rsidRPr="00F47AFF" w:rsidRDefault="003B09BF" w:rsidP="008E19C1">
      <w:pPr>
        <w:pStyle w:val="cucd-00"/>
        <w:ind w:firstLine="482"/>
      </w:pPr>
      <w:r w:rsidRPr="00F47AFF">
        <w:rPr>
          <w:b/>
        </w:rPr>
        <w:t>1</w:t>
      </w:r>
      <w:r w:rsidRPr="00F47AFF">
        <w:t>为便于在执行本规范条文时区别对待，对要求严格程度不同的用词说明如下：</w:t>
      </w:r>
    </w:p>
    <w:p w14:paraId="39C28EF9" w14:textId="77777777" w:rsidR="003B09BF" w:rsidRPr="00F47AFF" w:rsidRDefault="003B09BF" w:rsidP="008E19C1">
      <w:pPr>
        <w:pStyle w:val="cucd-00"/>
        <w:ind w:firstLine="482"/>
      </w:pPr>
      <w:r w:rsidRPr="00F47AFF">
        <w:rPr>
          <w:b/>
        </w:rPr>
        <w:t>1)</w:t>
      </w:r>
      <w:r w:rsidRPr="00F47AFF">
        <w:t>表示很严格，非这样做不可的：</w:t>
      </w:r>
    </w:p>
    <w:p w14:paraId="77F3C1CB" w14:textId="77777777" w:rsidR="003B09BF" w:rsidRPr="00F47AFF" w:rsidRDefault="003B09BF" w:rsidP="004851C0">
      <w:pPr>
        <w:pStyle w:val="cucd-00"/>
        <w:ind w:firstLineChars="400" w:firstLine="960"/>
      </w:pPr>
      <w:r w:rsidRPr="00F47AFF">
        <w:t>正面词采用</w:t>
      </w:r>
      <w:r w:rsidRPr="00F47AFF">
        <w:t>“</w:t>
      </w:r>
      <w:r w:rsidRPr="00F47AFF">
        <w:t>必须</w:t>
      </w:r>
      <w:r w:rsidRPr="00F47AFF">
        <w:t>”</w:t>
      </w:r>
      <w:r w:rsidRPr="00F47AFF">
        <w:t>，反面词采用</w:t>
      </w:r>
      <w:r w:rsidRPr="00F47AFF">
        <w:t>“</w:t>
      </w:r>
      <w:r w:rsidRPr="00F47AFF">
        <w:t>严禁</w:t>
      </w:r>
      <w:r w:rsidRPr="00F47AFF">
        <w:t>”</w:t>
      </w:r>
      <w:r w:rsidRPr="00F47AFF">
        <w:t>；</w:t>
      </w:r>
    </w:p>
    <w:p w14:paraId="5D5E72B1" w14:textId="77777777" w:rsidR="003B09BF" w:rsidRPr="00F47AFF" w:rsidRDefault="003B09BF" w:rsidP="008E19C1">
      <w:pPr>
        <w:pStyle w:val="cucd-00"/>
        <w:ind w:firstLine="482"/>
      </w:pPr>
      <w:r w:rsidRPr="00F47AFF">
        <w:rPr>
          <w:b/>
        </w:rPr>
        <w:t>2)</w:t>
      </w:r>
      <w:r w:rsidRPr="00F47AFF">
        <w:tab/>
      </w:r>
      <w:r w:rsidRPr="00F47AFF">
        <w:t>表示严格，在正常情况下均应这样做的：</w:t>
      </w:r>
    </w:p>
    <w:p w14:paraId="0B62EA83" w14:textId="77777777" w:rsidR="003B09BF" w:rsidRPr="00F47AFF" w:rsidRDefault="003B09BF" w:rsidP="004851C0">
      <w:pPr>
        <w:pStyle w:val="cucd-00"/>
        <w:ind w:firstLineChars="400" w:firstLine="960"/>
      </w:pPr>
      <w:r w:rsidRPr="00F47AFF">
        <w:t>正面词采用</w:t>
      </w:r>
      <w:r w:rsidRPr="00F47AFF">
        <w:t>“</w:t>
      </w:r>
      <w:r w:rsidRPr="00F47AFF">
        <w:t>应</w:t>
      </w:r>
      <w:r w:rsidRPr="00F47AFF">
        <w:t>”</w:t>
      </w:r>
      <w:r w:rsidRPr="00F47AFF">
        <w:t>，反面词采用</w:t>
      </w:r>
      <w:r w:rsidRPr="00F47AFF">
        <w:t>“</w:t>
      </w:r>
      <w:r w:rsidRPr="00F47AFF">
        <w:t>不应</w:t>
      </w:r>
      <w:r w:rsidRPr="00F47AFF">
        <w:t>”</w:t>
      </w:r>
      <w:r w:rsidRPr="00F47AFF">
        <w:t>或</w:t>
      </w:r>
      <w:r w:rsidRPr="00F47AFF">
        <w:t>“</w:t>
      </w:r>
      <w:r w:rsidRPr="00F47AFF">
        <w:t>不得</w:t>
      </w:r>
      <w:r w:rsidRPr="00F47AFF">
        <w:t>”</w:t>
      </w:r>
      <w:r w:rsidRPr="00F47AFF">
        <w:t>；</w:t>
      </w:r>
    </w:p>
    <w:p w14:paraId="6CCB60E1" w14:textId="77777777" w:rsidR="003B09BF" w:rsidRPr="00F47AFF" w:rsidRDefault="004851C0" w:rsidP="004851C0">
      <w:pPr>
        <w:pStyle w:val="cucd-00"/>
        <w:ind w:firstLine="482"/>
      </w:pPr>
      <w:r w:rsidRPr="00F47AFF">
        <w:rPr>
          <w:b/>
        </w:rPr>
        <w:t>3</w:t>
      </w:r>
      <w:r w:rsidRPr="00F47AFF">
        <w:rPr>
          <w:b/>
        </w:rPr>
        <w:t>）</w:t>
      </w:r>
      <w:r w:rsidR="003B09BF" w:rsidRPr="00F47AFF">
        <w:t>表示允许稍有选择，在条件许可时首先应这样做的：</w:t>
      </w:r>
    </w:p>
    <w:p w14:paraId="515087E8" w14:textId="77777777" w:rsidR="003B09BF" w:rsidRPr="00F47AFF" w:rsidRDefault="003B09BF" w:rsidP="004851C0">
      <w:pPr>
        <w:pStyle w:val="cucd-00"/>
        <w:ind w:firstLineChars="400" w:firstLine="960"/>
      </w:pPr>
      <w:r w:rsidRPr="00F47AFF">
        <w:t>正面词采用</w:t>
      </w:r>
      <w:r w:rsidRPr="00F47AFF">
        <w:t>“</w:t>
      </w:r>
      <w:r w:rsidRPr="00F47AFF">
        <w:t>宜</w:t>
      </w:r>
      <w:r w:rsidRPr="00F47AFF">
        <w:t>”</w:t>
      </w:r>
      <w:r w:rsidRPr="00F47AFF">
        <w:t>；反面词采用</w:t>
      </w:r>
      <w:r w:rsidRPr="00F47AFF">
        <w:t>“</w:t>
      </w:r>
      <w:r w:rsidRPr="00F47AFF">
        <w:t>不宜</w:t>
      </w:r>
      <w:r w:rsidRPr="00F47AFF">
        <w:t>”</w:t>
      </w:r>
      <w:r w:rsidRPr="00F47AFF">
        <w:t>；</w:t>
      </w:r>
    </w:p>
    <w:p w14:paraId="197AA5FA" w14:textId="77777777" w:rsidR="003B09BF" w:rsidRPr="00F47AFF" w:rsidRDefault="003B09BF" w:rsidP="008E19C1">
      <w:pPr>
        <w:pStyle w:val="cucd-00"/>
        <w:ind w:firstLine="482"/>
      </w:pPr>
      <w:r w:rsidRPr="00F47AFF">
        <w:rPr>
          <w:b/>
        </w:rPr>
        <w:t>4)</w:t>
      </w:r>
      <w:r w:rsidRPr="00F47AFF">
        <w:t>表示有选择，在一定条件下可以这样做的，采用</w:t>
      </w:r>
      <w:r w:rsidRPr="00F47AFF">
        <w:t>“</w:t>
      </w:r>
      <w:r w:rsidRPr="00F47AFF">
        <w:t>可</w:t>
      </w:r>
      <w:r w:rsidRPr="00F47AFF">
        <w:t>”</w:t>
      </w:r>
      <w:r w:rsidRPr="00F47AFF">
        <w:t>。</w:t>
      </w:r>
    </w:p>
    <w:p w14:paraId="113E215E" w14:textId="77777777" w:rsidR="003B09BF" w:rsidRPr="00F47AFF" w:rsidRDefault="003B09BF" w:rsidP="008E19C1">
      <w:pPr>
        <w:pStyle w:val="cucd-00"/>
        <w:ind w:firstLine="482"/>
      </w:pPr>
      <w:r w:rsidRPr="00F47AFF">
        <w:rPr>
          <w:b/>
        </w:rPr>
        <w:t>2</w:t>
      </w:r>
      <w:r w:rsidRPr="00F47AFF">
        <w:t>条文中指明应按其他有关标准执行的写法为</w:t>
      </w:r>
      <w:r w:rsidRPr="00F47AFF">
        <w:t>“</w:t>
      </w:r>
      <w:r w:rsidRPr="00F47AFF">
        <w:t>应符合</w:t>
      </w:r>
      <w:r w:rsidRPr="00F47AFF">
        <w:t>……</w:t>
      </w:r>
      <w:r w:rsidRPr="00F47AFF">
        <w:t>的规定</w:t>
      </w:r>
      <w:r w:rsidRPr="00F47AFF">
        <w:t>”</w:t>
      </w:r>
      <w:r w:rsidRPr="00F47AFF">
        <w:t>或</w:t>
      </w:r>
      <w:r w:rsidRPr="00F47AFF">
        <w:t>“</w:t>
      </w:r>
      <w:r w:rsidRPr="00F47AFF">
        <w:t>按</w:t>
      </w:r>
      <w:r w:rsidRPr="00F47AFF">
        <w:t>……</w:t>
      </w:r>
      <w:r w:rsidRPr="00F47AFF">
        <w:t>执行</w:t>
      </w:r>
      <w:r w:rsidRPr="00F47AFF">
        <w:t>”</w:t>
      </w:r>
      <w:r w:rsidRPr="00F47AFF">
        <w:t>。</w:t>
      </w:r>
    </w:p>
    <w:p w14:paraId="1792D9CF"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77BA98B0"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4C808482"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796850B5"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31ED15A8"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6F64A911"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03B6E59E"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1A939C5E"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2BE27DF1"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2B065E71"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2E61F15D"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7E754E3B"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75471847" w14:textId="77777777" w:rsidR="003B09BF" w:rsidRPr="00F47AFF" w:rsidRDefault="003B09BF" w:rsidP="003B09BF">
      <w:pPr>
        <w:snapToGrid w:val="0"/>
        <w:spacing w:line="360" w:lineRule="auto"/>
        <w:rPr>
          <w:rFonts w:ascii="Times New Roman" w:hAnsi="Times New Roman" w:cs="Times New Roman"/>
          <w:sz w:val="28"/>
          <w:szCs w:val="28"/>
          <w:highlight w:val="yellow"/>
        </w:rPr>
      </w:pPr>
    </w:p>
    <w:p w14:paraId="437B5CE5" w14:textId="77777777" w:rsidR="003B09BF" w:rsidRPr="00F47AFF" w:rsidRDefault="003B09BF" w:rsidP="003B09BF">
      <w:pPr>
        <w:snapToGrid w:val="0"/>
        <w:spacing w:line="360" w:lineRule="auto"/>
        <w:rPr>
          <w:rFonts w:ascii="Times New Roman" w:hAnsi="Times New Roman" w:cs="Times New Roman"/>
          <w:sz w:val="28"/>
          <w:szCs w:val="28"/>
          <w:highlight w:val="yellow"/>
        </w:rPr>
        <w:sectPr w:rsidR="003B09BF" w:rsidRPr="00F47AFF" w:rsidSect="005211BD">
          <w:footerReference w:type="default" r:id="rId27"/>
          <w:pgSz w:w="11906" w:h="16838"/>
          <w:pgMar w:top="1440" w:right="1586" w:bottom="1440" w:left="1797" w:header="851" w:footer="992" w:gutter="0"/>
          <w:cols w:space="425"/>
          <w:docGrid w:linePitch="498" w:charSpace="2186"/>
        </w:sectPr>
      </w:pPr>
    </w:p>
    <w:p w14:paraId="6EA795D4" w14:textId="77777777" w:rsidR="003B09BF" w:rsidRPr="00F47AFF" w:rsidRDefault="003B09BF" w:rsidP="0000422C">
      <w:pPr>
        <w:pStyle w:val="cucd-1"/>
        <w:spacing w:before="240" w:after="120"/>
      </w:pPr>
      <w:bookmarkStart w:id="268" w:name="_Toc522211126"/>
      <w:bookmarkStart w:id="269" w:name="_Toc8720330"/>
      <w:bookmarkStart w:id="270" w:name="_Toc8723638"/>
      <w:bookmarkStart w:id="271" w:name="_Toc8723986"/>
      <w:r w:rsidRPr="00F47AFF">
        <w:lastRenderedPageBreak/>
        <w:t>引用标准名录</w:t>
      </w:r>
      <w:bookmarkEnd w:id="268"/>
      <w:bookmarkEnd w:id="269"/>
      <w:bookmarkEnd w:id="270"/>
      <w:bookmarkEnd w:id="271"/>
    </w:p>
    <w:p w14:paraId="4722FE3B"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建筑地基基础设计规范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50007        </w:t>
      </w:r>
    </w:p>
    <w:p w14:paraId="248005A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建筑结构荷载规范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50009        </w:t>
      </w:r>
    </w:p>
    <w:p w14:paraId="5E65F145"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混凝土结构设计规范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50010        </w:t>
      </w:r>
    </w:p>
    <w:p w14:paraId="07E5CBD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建筑抗震设计规范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50011   </w:t>
      </w:r>
    </w:p>
    <w:p w14:paraId="15C9E6E7"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室外给水设计规范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50013        </w:t>
      </w:r>
    </w:p>
    <w:p w14:paraId="7DABDFB1"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室外排水设计规范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50014        </w:t>
      </w:r>
    </w:p>
    <w:p w14:paraId="45B176D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建筑给水排水设计规范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50015        </w:t>
      </w:r>
    </w:p>
    <w:p w14:paraId="44292BE3"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建筑设计防火规范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50016   </w:t>
      </w:r>
    </w:p>
    <w:p w14:paraId="7A85811F" w14:textId="77777777" w:rsidR="00671278" w:rsidRPr="000C64C0" w:rsidRDefault="00671278" w:rsidP="00671278">
      <w:pPr>
        <w:pStyle w:val="aa"/>
        <w:numPr>
          <w:ilvl w:val="0"/>
          <w:numId w:val="14"/>
        </w:numPr>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《采暖通风与空气调节设计规范》</w:t>
      </w:r>
      <w:r w:rsidRPr="000C64C0">
        <w:rPr>
          <w:rFonts w:ascii="Times New Roman" w:eastAsia="宋体" w:hAnsi="Times New Roman" w:cs="Times New Roman" w:hint="eastAsia"/>
          <w:color w:val="000000" w:themeColor="text1"/>
          <w:sz w:val="24"/>
          <w:szCs w:val="24"/>
        </w:rPr>
        <w:t xml:space="preserve">GB 50019              </w:t>
      </w:r>
    </w:p>
    <w:p w14:paraId="6EB7846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建筑采光设计标准</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GB/T 50033      </w:t>
      </w:r>
    </w:p>
    <w:p w14:paraId="115F9D9E"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建筑照明设计规范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50034        </w:t>
      </w:r>
    </w:p>
    <w:p w14:paraId="1C2E786A"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建筑地面设计规范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50037       </w:t>
      </w:r>
    </w:p>
    <w:p w14:paraId="3DCE2EF5"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《工业建筑设计防腐设计规范》</w:t>
      </w:r>
      <w:r w:rsidRPr="000C64C0">
        <w:rPr>
          <w:rFonts w:ascii="Times New Roman" w:eastAsia="宋体" w:hAnsi="Times New Roman" w:cs="Times New Roman" w:hint="eastAsia"/>
          <w:color w:val="000000" w:themeColor="text1"/>
          <w:sz w:val="24"/>
          <w:szCs w:val="24"/>
        </w:rPr>
        <w:t>GB50046</w:t>
      </w:r>
      <w:r w:rsidRPr="000C64C0">
        <w:rPr>
          <w:rFonts w:ascii="Times New Roman" w:eastAsia="宋体" w:hAnsi="Times New Roman" w:cs="Times New Roman"/>
          <w:color w:val="000000" w:themeColor="text1"/>
          <w:sz w:val="24"/>
          <w:szCs w:val="24"/>
        </w:rPr>
        <w:t xml:space="preserve">  </w:t>
      </w:r>
    </w:p>
    <w:p w14:paraId="29EC4C8A"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供配电系统设计规范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50052        </w:t>
      </w:r>
    </w:p>
    <w:p w14:paraId="6941144F"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10kV</w:t>
      </w:r>
      <w:r w:rsidRPr="000C64C0">
        <w:rPr>
          <w:rFonts w:ascii="Times New Roman" w:eastAsia="宋体" w:hAnsi="Times New Roman" w:cs="Times New Roman"/>
          <w:color w:val="000000" w:themeColor="text1"/>
          <w:sz w:val="24"/>
          <w:szCs w:val="24"/>
        </w:rPr>
        <w:t>及以下变电所设计规范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50053        </w:t>
      </w:r>
    </w:p>
    <w:p w14:paraId="00B5142A"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建筑物防雷设计规范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GB 50057</w:t>
      </w:r>
    </w:p>
    <w:p w14:paraId="3DD32D3B"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汽车库、修车库、停车场设计防火规范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50067 </w:t>
      </w:r>
    </w:p>
    <w:p w14:paraId="697AFD16"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给水排水工程构筑物结构设计规范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50069       </w:t>
      </w:r>
    </w:p>
    <w:p w14:paraId="2E4C1354" w14:textId="77777777" w:rsidR="00671278" w:rsidRPr="000C64C0" w:rsidRDefault="00671278" w:rsidP="00671278">
      <w:pPr>
        <w:pStyle w:val="aa"/>
        <w:numPr>
          <w:ilvl w:val="0"/>
          <w:numId w:val="14"/>
        </w:numPr>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《立式圆筒形钢制焊接储罐施工及验收规范》</w:t>
      </w:r>
      <w:r w:rsidRPr="000C64C0">
        <w:rPr>
          <w:rFonts w:ascii="Times New Roman" w:eastAsia="宋体" w:hAnsi="Times New Roman" w:cs="Times New Roman" w:hint="eastAsia"/>
          <w:color w:val="000000" w:themeColor="text1"/>
          <w:sz w:val="24"/>
          <w:szCs w:val="24"/>
        </w:rPr>
        <w:t>GB 50128</w:t>
      </w:r>
    </w:p>
    <w:p w14:paraId="378E4B4B"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建筑灭火器配置设计规范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50140  </w:t>
      </w:r>
    </w:p>
    <w:p w14:paraId="68EB448D" w14:textId="77777777" w:rsidR="00671278" w:rsidRPr="000C64C0" w:rsidRDefault="00671278" w:rsidP="00671278">
      <w:pPr>
        <w:pStyle w:val="aa"/>
        <w:numPr>
          <w:ilvl w:val="0"/>
          <w:numId w:val="14"/>
        </w:numPr>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《工业企业总平面设计规范》</w:t>
      </w:r>
      <w:r w:rsidRPr="000C64C0">
        <w:rPr>
          <w:rFonts w:ascii="Times New Roman" w:eastAsia="宋体" w:hAnsi="Times New Roman" w:cs="Times New Roman" w:hint="eastAsia"/>
          <w:color w:val="000000" w:themeColor="text1"/>
          <w:sz w:val="24"/>
          <w:szCs w:val="24"/>
        </w:rPr>
        <w:t xml:space="preserve">GB 50187       </w:t>
      </w:r>
    </w:p>
    <w:p w14:paraId="24B1B9EE"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公共建筑节能设计标准</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50189 </w:t>
      </w:r>
    </w:p>
    <w:p w14:paraId="513697BB"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构筑物抗震设计规范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50191  </w:t>
      </w:r>
    </w:p>
    <w:p w14:paraId="3667CA95" w14:textId="77777777" w:rsidR="00671278" w:rsidRPr="000C64C0" w:rsidRDefault="00671278" w:rsidP="00671278">
      <w:pPr>
        <w:pStyle w:val="aa"/>
        <w:numPr>
          <w:ilvl w:val="0"/>
          <w:numId w:val="14"/>
        </w:numPr>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《城市污水处理厂工程质量验收规范》</w:t>
      </w:r>
      <w:r w:rsidRPr="000C64C0">
        <w:rPr>
          <w:rFonts w:ascii="Times New Roman" w:eastAsia="宋体" w:hAnsi="Times New Roman" w:cs="Times New Roman" w:hint="eastAsia"/>
          <w:color w:val="000000" w:themeColor="text1"/>
          <w:sz w:val="24"/>
          <w:szCs w:val="24"/>
        </w:rPr>
        <w:t xml:space="preserve">GB 50334  </w:t>
      </w:r>
    </w:p>
    <w:p w14:paraId="46D39450"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民用建筑设计通则</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50352   </w:t>
      </w:r>
    </w:p>
    <w:p w14:paraId="3DEDA744"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《生活垃圾卫生填埋处理技术规范》</w:t>
      </w:r>
      <w:r w:rsidRPr="000C64C0">
        <w:rPr>
          <w:rFonts w:ascii="Times New Roman" w:eastAsia="宋体" w:hAnsi="Times New Roman" w:cs="Times New Roman"/>
          <w:color w:val="000000" w:themeColor="text1"/>
          <w:sz w:val="24"/>
          <w:szCs w:val="24"/>
        </w:rPr>
        <w:t>GB50869</w:t>
      </w:r>
    </w:p>
    <w:p w14:paraId="6136AC40"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《大</w:t>
      </w:r>
      <w:r w:rsidRPr="000C64C0">
        <w:rPr>
          <w:rFonts w:ascii="Times New Roman" w:eastAsia="宋体" w:hAnsi="Times New Roman" w:cs="Times New Roman"/>
          <w:color w:val="000000" w:themeColor="text1"/>
          <w:sz w:val="24"/>
          <w:szCs w:val="24"/>
        </w:rPr>
        <w:t>中型沼气工程技术规范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hint="eastAsia"/>
          <w:color w:val="000000" w:themeColor="text1"/>
          <w:sz w:val="24"/>
          <w:szCs w:val="24"/>
        </w:rPr>
        <w:t>GB</w:t>
      </w:r>
      <w:r w:rsidRPr="000C64C0">
        <w:rPr>
          <w:rFonts w:ascii="Times New Roman" w:eastAsia="宋体" w:hAnsi="Times New Roman" w:cs="Times New Roman"/>
          <w:color w:val="000000" w:themeColor="text1"/>
          <w:sz w:val="24"/>
          <w:szCs w:val="24"/>
        </w:rPr>
        <w:t xml:space="preserve">/T </w:t>
      </w:r>
      <w:r w:rsidRPr="000C64C0">
        <w:rPr>
          <w:rFonts w:ascii="Times New Roman" w:eastAsia="宋体" w:hAnsi="Times New Roman" w:cs="Times New Roman" w:hint="eastAsia"/>
          <w:color w:val="000000" w:themeColor="text1"/>
          <w:sz w:val="24"/>
          <w:szCs w:val="24"/>
        </w:rPr>
        <w:t>51063</w:t>
      </w:r>
      <w:r w:rsidRPr="000C64C0">
        <w:rPr>
          <w:rFonts w:ascii="Times New Roman" w:eastAsia="宋体" w:hAnsi="Times New Roman" w:cs="Times New Roman"/>
          <w:color w:val="000000" w:themeColor="text1"/>
          <w:sz w:val="24"/>
          <w:szCs w:val="24"/>
        </w:rPr>
        <w:t xml:space="preserve">    </w:t>
      </w:r>
    </w:p>
    <w:p w14:paraId="097AF735"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lastRenderedPageBreak/>
        <w:t>《生活垃圾卫生填埋场封场技术规范》</w:t>
      </w:r>
      <w:r w:rsidRPr="000C64C0">
        <w:rPr>
          <w:rFonts w:ascii="Times New Roman" w:eastAsia="宋体" w:hAnsi="Times New Roman" w:cs="Times New Roman"/>
          <w:color w:val="000000" w:themeColor="text1"/>
          <w:sz w:val="24"/>
          <w:szCs w:val="24"/>
        </w:rPr>
        <w:t>GB51220</w:t>
      </w:r>
    </w:p>
    <w:p w14:paraId="4D6A6B91"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工业企业厂界环境噪声排放标准</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 12348        </w:t>
      </w:r>
    </w:p>
    <w:p w14:paraId="06AD862D"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《恶臭污染物排放标准》</w:t>
      </w:r>
      <w:r w:rsidRPr="000C64C0">
        <w:rPr>
          <w:rFonts w:ascii="Times New Roman" w:eastAsia="宋体" w:hAnsi="Times New Roman" w:cs="Times New Roman"/>
          <w:color w:val="000000" w:themeColor="text1"/>
          <w:sz w:val="24"/>
          <w:szCs w:val="24"/>
        </w:rPr>
        <w:t xml:space="preserve">GB 14554        </w:t>
      </w:r>
    </w:p>
    <w:p w14:paraId="4A01206C"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《大气污染物综合排放标准》</w:t>
      </w:r>
      <w:r w:rsidRPr="000C64C0">
        <w:rPr>
          <w:rFonts w:ascii="Times New Roman" w:eastAsia="宋体" w:hAnsi="Times New Roman" w:cs="Times New Roman"/>
          <w:color w:val="000000" w:themeColor="text1"/>
          <w:sz w:val="24"/>
          <w:szCs w:val="24"/>
        </w:rPr>
        <w:t xml:space="preserve">GB 16297      </w:t>
      </w:r>
    </w:p>
    <w:p w14:paraId="2845B24B"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《城镇环境卫生设施除臭技术标准》</w:t>
      </w:r>
      <w:r w:rsidRPr="000C64C0">
        <w:rPr>
          <w:rFonts w:ascii="Times New Roman" w:eastAsia="宋体" w:hAnsi="Times New Roman" w:cs="Times New Roman"/>
          <w:color w:val="000000" w:themeColor="text1"/>
          <w:sz w:val="24"/>
          <w:szCs w:val="24"/>
        </w:rPr>
        <w:t>CJJ274</w:t>
      </w:r>
    </w:p>
    <w:p w14:paraId="14D59FAC"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控制室设计规定</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HG 20508        </w:t>
      </w:r>
    </w:p>
    <w:p w14:paraId="625B3457"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仪表供电设计规定</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HG 20509        </w:t>
      </w:r>
    </w:p>
    <w:p w14:paraId="5FF3E9E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信号报警、安全连锁系统设计规定</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HG 20511        </w:t>
      </w:r>
    </w:p>
    <w:p w14:paraId="2B61769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分散型控制系统工程设计规定</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HG/T 20573      </w:t>
      </w:r>
    </w:p>
    <w:p w14:paraId="550F9516"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工业设备、管道防腐蚀工程施工及验收规范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HGJ229   </w:t>
      </w:r>
    </w:p>
    <w:p w14:paraId="51D74E19"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办公建筑设计规范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JGJ 67 </w:t>
      </w:r>
    </w:p>
    <w:p w14:paraId="4BDBFE81"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公路水泥混凝土路面设计规范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JTG D40        </w:t>
      </w:r>
    </w:p>
    <w:p w14:paraId="51BF8A81"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公路沥青路面设计规范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JTG D50        </w:t>
      </w:r>
    </w:p>
    <w:p w14:paraId="3C31696E"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厂矿道路设计规范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GBJ 22                   </w:t>
      </w:r>
    </w:p>
    <w:p w14:paraId="4EA67062"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工业自动化仪表工程施工及验收规范</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GBJ 93</w:t>
      </w:r>
    </w:p>
    <w:p w14:paraId="62324E1E"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工业企业设计卫生标准</w:t>
      </w:r>
      <w:r w:rsidRPr="000C64C0">
        <w:rPr>
          <w:rFonts w:ascii="Times New Roman" w:eastAsia="宋体" w:hAnsi="Times New Roman" w:cs="Times New Roman" w:hint="eastAsia"/>
          <w:color w:val="000000" w:themeColor="text1"/>
          <w:sz w:val="24"/>
          <w:szCs w:val="24"/>
        </w:rPr>
        <w:t>》</w:t>
      </w:r>
      <w:r w:rsidRPr="000C64C0">
        <w:rPr>
          <w:rFonts w:ascii="Times New Roman" w:eastAsia="宋体" w:hAnsi="Times New Roman" w:cs="Times New Roman"/>
          <w:color w:val="000000" w:themeColor="text1"/>
          <w:sz w:val="24"/>
          <w:szCs w:val="24"/>
        </w:rPr>
        <w:t xml:space="preserve">GBZ1                 </w:t>
      </w:r>
    </w:p>
    <w:p w14:paraId="3EEBD207" w14:textId="77777777" w:rsidR="00671278" w:rsidRPr="000C64C0" w:rsidRDefault="00671278" w:rsidP="00671278">
      <w:pPr>
        <w:pStyle w:val="aa"/>
        <w:numPr>
          <w:ilvl w:val="0"/>
          <w:numId w:val="14"/>
        </w:numPr>
        <w:tabs>
          <w:tab w:val="num" w:pos="567"/>
        </w:tabs>
        <w:autoSpaceDE w:val="0"/>
        <w:autoSpaceDN w:val="0"/>
        <w:adjustRightInd w:val="0"/>
        <w:spacing w:line="360" w:lineRule="auto"/>
        <w:ind w:firstLineChars="0"/>
        <w:jc w:val="left"/>
        <w:rPr>
          <w:rFonts w:ascii="Times New Roman" w:eastAsia="宋体" w:hAnsi="Times New Roman" w:cs="Times New Roman"/>
          <w:color w:val="000000" w:themeColor="text1"/>
          <w:sz w:val="24"/>
          <w:szCs w:val="24"/>
        </w:rPr>
      </w:pPr>
      <w:r w:rsidRPr="000C64C0">
        <w:rPr>
          <w:rFonts w:ascii="Times New Roman" w:eastAsia="宋体" w:hAnsi="Times New Roman" w:cs="Times New Roman" w:hint="eastAsia"/>
          <w:color w:val="000000" w:themeColor="text1"/>
          <w:sz w:val="24"/>
          <w:szCs w:val="24"/>
        </w:rPr>
        <w:t>《生活垃圾渗沥液卷式反渗透设备》</w:t>
      </w:r>
      <w:r w:rsidRPr="000C64C0">
        <w:rPr>
          <w:rFonts w:ascii="Times New Roman" w:eastAsia="宋体" w:hAnsi="Times New Roman" w:cs="Times New Roman"/>
          <w:color w:val="000000" w:themeColor="text1"/>
          <w:sz w:val="24"/>
          <w:szCs w:val="24"/>
        </w:rPr>
        <w:t>CJ/T485</w:t>
      </w:r>
    </w:p>
    <w:p w14:paraId="7C54C102" w14:textId="0ECF70B1" w:rsidR="00E11B7A" w:rsidRPr="00671278" w:rsidRDefault="00E11B7A" w:rsidP="008C01D6">
      <w:pPr>
        <w:pStyle w:val="cucd-00"/>
      </w:pPr>
    </w:p>
    <w:p w14:paraId="79BDB82A" w14:textId="77777777" w:rsidR="00E537F5" w:rsidRPr="00E537F5" w:rsidRDefault="00E537F5" w:rsidP="00E537F5">
      <w:pPr>
        <w:pStyle w:val="cucd-00"/>
        <w:sectPr w:rsidR="00E537F5" w:rsidRPr="00E537F5" w:rsidSect="00D84CA3">
          <w:footerReference w:type="default" r:id="rId28"/>
          <w:pgSz w:w="11907" w:h="16840" w:code="9"/>
          <w:pgMar w:top="1440" w:right="1797" w:bottom="1440" w:left="1797" w:header="720" w:footer="720" w:gutter="0"/>
          <w:cols w:space="720"/>
          <w:noEndnote/>
        </w:sectPr>
      </w:pPr>
    </w:p>
    <w:p w14:paraId="5A7D7372" w14:textId="0A27EE72" w:rsidR="00082478" w:rsidRDefault="00082478" w:rsidP="00E537F5">
      <w:pPr>
        <w:pStyle w:val="cucd-00"/>
        <w:ind w:firstLine="560"/>
        <w:rPr>
          <w:sz w:val="28"/>
          <w:szCs w:val="28"/>
          <w:highlight w:val="yellow"/>
        </w:rPr>
      </w:pPr>
    </w:p>
    <w:p w14:paraId="6FBF088F" w14:textId="77777777" w:rsidR="00D211A5" w:rsidRDefault="00D211A5" w:rsidP="00E537F5">
      <w:pPr>
        <w:pStyle w:val="cucd-00"/>
        <w:ind w:firstLine="560"/>
        <w:rPr>
          <w:sz w:val="28"/>
          <w:szCs w:val="28"/>
          <w:highlight w:val="yellow"/>
        </w:rPr>
      </w:pPr>
    </w:p>
    <w:p w14:paraId="0EB83E67" w14:textId="77777777" w:rsidR="00D211A5" w:rsidRDefault="00D211A5" w:rsidP="00E537F5">
      <w:pPr>
        <w:pStyle w:val="cucd-00"/>
        <w:ind w:firstLine="560"/>
        <w:rPr>
          <w:sz w:val="28"/>
          <w:szCs w:val="28"/>
          <w:highlight w:val="yellow"/>
        </w:rPr>
      </w:pPr>
    </w:p>
    <w:p w14:paraId="4D3EB0FC" w14:textId="77777777" w:rsidR="00D211A5" w:rsidRDefault="00D211A5" w:rsidP="00E537F5">
      <w:pPr>
        <w:pStyle w:val="cucd-00"/>
        <w:ind w:firstLine="560"/>
        <w:rPr>
          <w:sz w:val="28"/>
          <w:szCs w:val="28"/>
          <w:highlight w:val="yellow"/>
        </w:rPr>
      </w:pPr>
    </w:p>
    <w:p w14:paraId="79189CE5" w14:textId="77777777" w:rsidR="00D211A5" w:rsidRDefault="00D211A5" w:rsidP="00E537F5">
      <w:pPr>
        <w:pStyle w:val="cucd-00"/>
        <w:ind w:firstLine="560"/>
        <w:rPr>
          <w:sz w:val="28"/>
          <w:szCs w:val="28"/>
          <w:highlight w:val="yellow"/>
        </w:rPr>
      </w:pPr>
    </w:p>
    <w:p w14:paraId="4047E5DE" w14:textId="77777777" w:rsidR="00D211A5" w:rsidRDefault="00D211A5" w:rsidP="00E537F5">
      <w:pPr>
        <w:pStyle w:val="cucd-00"/>
        <w:ind w:firstLine="560"/>
        <w:rPr>
          <w:sz w:val="28"/>
          <w:szCs w:val="28"/>
          <w:highlight w:val="yellow"/>
        </w:rPr>
      </w:pPr>
    </w:p>
    <w:p w14:paraId="214A460C" w14:textId="77777777" w:rsidR="00D211A5" w:rsidRPr="008C01D6" w:rsidRDefault="00D211A5" w:rsidP="00E537F5">
      <w:pPr>
        <w:pStyle w:val="cucd-00"/>
        <w:ind w:firstLine="560"/>
        <w:rPr>
          <w:sz w:val="28"/>
          <w:szCs w:val="28"/>
          <w:highlight w:val="yellow"/>
        </w:rPr>
      </w:pPr>
    </w:p>
    <w:p w14:paraId="19C2B0DC" w14:textId="77777777" w:rsidR="00082478" w:rsidRPr="00F47AFF" w:rsidRDefault="00082478" w:rsidP="00D211A5">
      <w:pPr>
        <w:spacing w:line="360" w:lineRule="auto"/>
        <w:jc w:val="center"/>
        <w:rPr>
          <w:rFonts w:ascii="Times New Roman" w:hAnsi="Times New Roman" w:cs="Times New Roman"/>
          <w:b/>
          <w:w w:val="120"/>
          <w:sz w:val="32"/>
          <w:szCs w:val="32"/>
        </w:rPr>
      </w:pPr>
      <w:r w:rsidRPr="00F47AFF">
        <w:rPr>
          <w:rFonts w:ascii="Times New Roman" w:hAnsi="Times New Roman" w:cs="Times New Roman"/>
          <w:b/>
          <w:w w:val="120"/>
          <w:sz w:val="32"/>
          <w:szCs w:val="32"/>
        </w:rPr>
        <w:t>中华人民共和国行业标准</w:t>
      </w:r>
    </w:p>
    <w:p w14:paraId="5D07B698" w14:textId="77777777" w:rsidR="00082478" w:rsidRPr="00F47AFF" w:rsidRDefault="00082478" w:rsidP="00082478">
      <w:pPr>
        <w:spacing w:line="360" w:lineRule="auto"/>
        <w:ind w:rightChars="-61" w:right="-128"/>
        <w:jc w:val="center"/>
        <w:rPr>
          <w:rFonts w:ascii="Times New Roman" w:hAnsi="Times New Roman" w:cs="Times New Roman"/>
          <w:b/>
          <w:sz w:val="28"/>
          <w:szCs w:val="28"/>
        </w:rPr>
      </w:pPr>
    </w:p>
    <w:p w14:paraId="2302AE33" w14:textId="77777777" w:rsidR="00082478" w:rsidRPr="00F47AFF" w:rsidRDefault="00082478" w:rsidP="00082478">
      <w:pPr>
        <w:spacing w:line="360" w:lineRule="auto"/>
        <w:ind w:rightChars="-61" w:right="-128"/>
        <w:jc w:val="center"/>
        <w:rPr>
          <w:rFonts w:ascii="Times New Roman" w:hAnsi="Times New Roman" w:cs="Times New Roman"/>
          <w:b/>
          <w:sz w:val="28"/>
          <w:szCs w:val="28"/>
        </w:rPr>
      </w:pPr>
    </w:p>
    <w:p w14:paraId="38E199EB" w14:textId="77777777" w:rsidR="00082478" w:rsidRPr="00F47AFF" w:rsidRDefault="00082478" w:rsidP="00082478">
      <w:pPr>
        <w:spacing w:line="360" w:lineRule="auto"/>
        <w:ind w:rightChars="-61" w:right="-128"/>
        <w:jc w:val="center"/>
        <w:rPr>
          <w:rFonts w:ascii="Times New Roman" w:hAnsi="Times New Roman" w:cs="Times New Roman"/>
          <w:b/>
          <w:sz w:val="28"/>
          <w:szCs w:val="28"/>
        </w:rPr>
      </w:pPr>
    </w:p>
    <w:p w14:paraId="41DA9979" w14:textId="77777777" w:rsidR="00082478" w:rsidRPr="00F47AFF" w:rsidRDefault="00082478" w:rsidP="00082478">
      <w:pPr>
        <w:spacing w:line="360" w:lineRule="auto"/>
        <w:ind w:rightChars="-61" w:right="-128"/>
        <w:jc w:val="center"/>
        <w:rPr>
          <w:rFonts w:ascii="Times New Roman" w:hAnsi="Times New Roman" w:cs="Times New Roman"/>
          <w:b/>
          <w:bCs/>
          <w:sz w:val="44"/>
          <w:szCs w:val="44"/>
        </w:rPr>
      </w:pPr>
      <w:r w:rsidRPr="00F47AFF">
        <w:rPr>
          <w:rFonts w:ascii="Times New Roman" w:hAnsi="Times New Roman" w:cs="Times New Roman"/>
          <w:b/>
          <w:sz w:val="44"/>
          <w:szCs w:val="44"/>
        </w:rPr>
        <w:t>生活垃圾渗沥液处理技术标准</w:t>
      </w:r>
    </w:p>
    <w:p w14:paraId="7A3E8D45" w14:textId="77777777" w:rsidR="00082478" w:rsidRPr="00F47AFF" w:rsidRDefault="00082478" w:rsidP="00082478">
      <w:pPr>
        <w:spacing w:line="360" w:lineRule="auto"/>
        <w:jc w:val="center"/>
        <w:rPr>
          <w:rFonts w:ascii="Times New Roman" w:hAnsi="Times New Roman" w:cs="Times New Roman"/>
          <w:sz w:val="44"/>
          <w:szCs w:val="44"/>
        </w:rPr>
      </w:pPr>
    </w:p>
    <w:p w14:paraId="4CBE99DC" w14:textId="07D8130E" w:rsidR="00082478" w:rsidRPr="00F47AFF" w:rsidRDefault="00082478" w:rsidP="00082478">
      <w:pPr>
        <w:spacing w:line="360" w:lineRule="auto"/>
        <w:jc w:val="center"/>
        <w:outlineLvl w:val="0"/>
        <w:rPr>
          <w:rFonts w:ascii="Times New Roman" w:hAnsi="Times New Roman" w:cs="Times New Roman"/>
          <w:b/>
          <w:sz w:val="44"/>
          <w:szCs w:val="44"/>
        </w:rPr>
      </w:pPr>
      <w:bookmarkStart w:id="272" w:name="_Toc196719933"/>
      <w:bookmarkStart w:id="273" w:name="_Toc196720267"/>
      <w:bookmarkStart w:id="274" w:name="_Toc196721443"/>
      <w:bookmarkStart w:id="275" w:name="_Toc196724858"/>
      <w:bookmarkStart w:id="276" w:name="_Toc196725092"/>
      <w:bookmarkStart w:id="277" w:name="_Toc206212223"/>
      <w:bookmarkStart w:id="278" w:name="_Toc213467276"/>
      <w:bookmarkStart w:id="279" w:name="_Toc213485809"/>
      <w:bookmarkStart w:id="280" w:name="_Toc213487346"/>
      <w:bookmarkStart w:id="281" w:name="_Toc213487397"/>
      <w:bookmarkStart w:id="282" w:name="_Toc213487584"/>
      <w:bookmarkStart w:id="283" w:name="_Toc522210935"/>
      <w:bookmarkStart w:id="284" w:name="_Toc522211127"/>
      <w:bookmarkStart w:id="285" w:name="_Toc8720331"/>
      <w:bookmarkStart w:id="286" w:name="_Toc8723639"/>
      <w:bookmarkStart w:id="287" w:name="_Toc8723987"/>
      <w:r w:rsidRPr="00F47AFF">
        <w:rPr>
          <w:rFonts w:ascii="Times New Roman" w:hAnsi="Times New Roman" w:cs="Times New Roman"/>
          <w:b/>
          <w:sz w:val="44"/>
          <w:szCs w:val="44"/>
        </w:rPr>
        <w:t>CJJ150-</w:t>
      </w:r>
      <w:bookmarkEnd w:id="272"/>
      <w:bookmarkEnd w:id="273"/>
      <w:bookmarkEnd w:id="274"/>
      <w:bookmarkEnd w:id="275"/>
      <w:bookmarkEnd w:id="276"/>
      <w:bookmarkEnd w:id="277"/>
      <w:bookmarkEnd w:id="278"/>
      <w:bookmarkEnd w:id="279"/>
      <w:bookmarkEnd w:id="280"/>
      <w:bookmarkEnd w:id="281"/>
      <w:bookmarkEnd w:id="282"/>
      <w:bookmarkEnd w:id="283"/>
      <w:bookmarkEnd w:id="284"/>
      <w:r w:rsidR="00240139" w:rsidRPr="00F47AFF">
        <w:rPr>
          <w:rFonts w:ascii="Times New Roman" w:hAnsi="Times New Roman" w:cs="Times New Roman"/>
          <w:b/>
          <w:sz w:val="44"/>
          <w:szCs w:val="44"/>
        </w:rPr>
        <w:t>20</w:t>
      </w:r>
      <w:bookmarkEnd w:id="285"/>
      <w:bookmarkEnd w:id="286"/>
      <w:bookmarkEnd w:id="287"/>
      <w:r w:rsidR="00E16D62" w:rsidRPr="00E16D62">
        <w:rPr>
          <w:rFonts w:ascii="Times New Roman" w:hAnsi="Times New Roman" w:cs="Times New Roman" w:hint="eastAsia"/>
          <w:b/>
          <w:sz w:val="44"/>
          <w:szCs w:val="44"/>
        </w:rPr>
        <w:t>××</w:t>
      </w:r>
    </w:p>
    <w:p w14:paraId="47216842" w14:textId="77777777" w:rsidR="00082478" w:rsidRPr="00F47AFF" w:rsidRDefault="00082478" w:rsidP="00082478">
      <w:pPr>
        <w:spacing w:line="360" w:lineRule="auto"/>
        <w:jc w:val="center"/>
        <w:outlineLvl w:val="0"/>
        <w:rPr>
          <w:rFonts w:ascii="Times New Roman" w:hAnsi="Times New Roman" w:cs="Times New Roman"/>
          <w:b/>
          <w:sz w:val="44"/>
          <w:szCs w:val="44"/>
        </w:rPr>
      </w:pPr>
    </w:p>
    <w:p w14:paraId="67A995EC" w14:textId="77777777" w:rsidR="00082478" w:rsidRPr="00F47AFF" w:rsidRDefault="00082478" w:rsidP="00082478">
      <w:pPr>
        <w:spacing w:line="360" w:lineRule="auto"/>
        <w:jc w:val="center"/>
        <w:outlineLvl w:val="0"/>
        <w:rPr>
          <w:rFonts w:ascii="Times New Roman" w:hAnsi="Times New Roman" w:cs="Times New Roman"/>
          <w:sz w:val="44"/>
          <w:szCs w:val="44"/>
        </w:rPr>
      </w:pPr>
      <w:bookmarkStart w:id="288" w:name="_Toc213485810"/>
      <w:bookmarkStart w:id="289" w:name="_Toc213487347"/>
      <w:bookmarkStart w:id="290" w:name="_Toc213487398"/>
      <w:bookmarkStart w:id="291" w:name="_Toc213487585"/>
      <w:bookmarkStart w:id="292" w:name="_Toc522211128"/>
      <w:bookmarkStart w:id="293" w:name="_Toc8720332"/>
      <w:bookmarkStart w:id="294" w:name="_Toc8723640"/>
      <w:bookmarkStart w:id="295" w:name="_Toc8723988"/>
      <w:r w:rsidRPr="00F47AFF">
        <w:rPr>
          <w:rFonts w:ascii="Times New Roman" w:hAnsi="Times New Roman" w:cs="Times New Roman"/>
          <w:sz w:val="44"/>
          <w:szCs w:val="44"/>
        </w:rPr>
        <w:t>条文说明</w:t>
      </w:r>
      <w:bookmarkEnd w:id="288"/>
      <w:bookmarkEnd w:id="289"/>
      <w:bookmarkEnd w:id="290"/>
      <w:bookmarkEnd w:id="291"/>
      <w:bookmarkEnd w:id="292"/>
      <w:bookmarkEnd w:id="293"/>
      <w:bookmarkEnd w:id="294"/>
      <w:bookmarkEnd w:id="295"/>
    </w:p>
    <w:p w14:paraId="6FE978CA" w14:textId="77777777" w:rsidR="00082478" w:rsidRPr="00F47AFF" w:rsidRDefault="00082478" w:rsidP="00082478">
      <w:pPr>
        <w:spacing w:line="360" w:lineRule="auto"/>
        <w:jc w:val="center"/>
        <w:rPr>
          <w:rFonts w:ascii="Times New Roman" w:hAnsi="Times New Roman" w:cs="Times New Roman"/>
          <w:sz w:val="28"/>
          <w:szCs w:val="28"/>
        </w:rPr>
      </w:pPr>
    </w:p>
    <w:p w14:paraId="6ACBD976" w14:textId="77777777" w:rsidR="00082478" w:rsidRPr="00F47AFF" w:rsidRDefault="00082478" w:rsidP="00082478">
      <w:pPr>
        <w:spacing w:line="360" w:lineRule="auto"/>
        <w:jc w:val="center"/>
        <w:rPr>
          <w:rFonts w:ascii="Times New Roman" w:hAnsi="Times New Roman" w:cs="Times New Roman"/>
          <w:sz w:val="28"/>
          <w:szCs w:val="28"/>
        </w:rPr>
      </w:pPr>
    </w:p>
    <w:p w14:paraId="29627C47" w14:textId="77777777" w:rsidR="00082478" w:rsidRPr="00F47AFF" w:rsidRDefault="00082478" w:rsidP="00082478">
      <w:pPr>
        <w:spacing w:line="360" w:lineRule="auto"/>
        <w:jc w:val="center"/>
        <w:rPr>
          <w:rFonts w:ascii="Times New Roman" w:hAnsi="Times New Roman" w:cs="Times New Roman"/>
          <w:sz w:val="28"/>
          <w:szCs w:val="28"/>
        </w:rPr>
      </w:pPr>
    </w:p>
    <w:p w14:paraId="424685BC" w14:textId="77777777" w:rsidR="00082478" w:rsidRPr="00F47AFF" w:rsidRDefault="00082478" w:rsidP="00082478">
      <w:pPr>
        <w:spacing w:line="360" w:lineRule="auto"/>
        <w:jc w:val="center"/>
        <w:rPr>
          <w:rFonts w:ascii="Times New Roman" w:hAnsi="Times New Roman" w:cs="Times New Roman"/>
          <w:sz w:val="28"/>
          <w:szCs w:val="28"/>
        </w:rPr>
      </w:pPr>
    </w:p>
    <w:p w14:paraId="26856440" w14:textId="77777777" w:rsidR="00082478" w:rsidRPr="00F47AFF" w:rsidRDefault="00082478" w:rsidP="00082478">
      <w:pPr>
        <w:spacing w:line="360" w:lineRule="auto"/>
        <w:jc w:val="center"/>
        <w:rPr>
          <w:rFonts w:ascii="Times New Roman" w:hAnsi="Times New Roman" w:cs="Times New Roman"/>
          <w:sz w:val="28"/>
          <w:szCs w:val="28"/>
        </w:rPr>
      </w:pPr>
    </w:p>
    <w:p w14:paraId="0D7D1130" w14:textId="77777777" w:rsidR="00082478" w:rsidRPr="00F47AFF" w:rsidRDefault="00082478" w:rsidP="00082478">
      <w:pPr>
        <w:spacing w:line="360" w:lineRule="auto"/>
        <w:jc w:val="center"/>
        <w:rPr>
          <w:rFonts w:ascii="Times New Roman" w:hAnsi="Times New Roman" w:cs="Times New Roman"/>
          <w:sz w:val="28"/>
          <w:szCs w:val="28"/>
        </w:rPr>
      </w:pPr>
    </w:p>
    <w:p w14:paraId="12091583" w14:textId="77777777" w:rsidR="00082478" w:rsidRPr="00F47AFF" w:rsidRDefault="00082478" w:rsidP="00082478">
      <w:pPr>
        <w:spacing w:line="360" w:lineRule="auto"/>
        <w:jc w:val="center"/>
        <w:rPr>
          <w:rFonts w:ascii="Times New Roman" w:hAnsi="Times New Roman" w:cs="Times New Roman"/>
          <w:sz w:val="28"/>
          <w:szCs w:val="28"/>
        </w:rPr>
      </w:pPr>
    </w:p>
    <w:p w14:paraId="018B097A" w14:textId="77777777" w:rsidR="00082478" w:rsidRPr="00F47AFF" w:rsidRDefault="00082478" w:rsidP="00082478">
      <w:pPr>
        <w:spacing w:line="360" w:lineRule="auto"/>
        <w:jc w:val="center"/>
        <w:rPr>
          <w:rFonts w:ascii="Times New Roman" w:hAnsi="Times New Roman" w:cs="Times New Roman"/>
          <w:sz w:val="28"/>
          <w:szCs w:val="28"/>
        </w:rPr>
      </w:pPr>
    </w:p>
    <w:p w14:paraId="4DF73A5A" w14:textId="77777777" w:rsidR="00082478" w:rsidRPr="00F47AFF" w:rsidRDefault="00082478" w:rsidP="00082478">
      <w:pPr>
        <w:spacing w:line="360" w:lineRule="auto"/>
        <w:jc w:val="center"/>
        <w:rPr>
          <w:rFonts w:ascii="Times New Roman" w:hAnsi="Times New Roman" w:cs="Times New Roman"/>
          <w:sz w:val="28"/>
          <w:szCs w:val="28"/>
        </w:rPr>
        <w:sectPr w:rsidR="00082478" w:rsidRPr="00F47AFF" w:rsidSect="00D84CA3">
          <w:pgSz w:w="11907" w:h="16840" w:code="9"/>
          <w:pgMar w:top="1440" w:right="1797" w:bottom="1440" w:left="1797" w:header="720" w:footer="720" w:gutter="0"/>
          <w:cols w:space="720"/>
          <w:noEndnote/>
        </w:sectPr>
      </w:pPr>
    </w:p>
    <w:p w14:paraId="20866EE8" w14:textId="77777777" w:rsidR="00082478" w:rsidRPr="00F47AFF" w:rsidRDefault="00082478" w:rsidP="00A81798">
      <w:pPr>
        <w:pStyle w:val="cucd-1"/>
        <w:spacing w:before="312" w:after="156"/>
      </w:pPr>
      <w:bookmarkStart w:id="296" w:name="_Toc522210937"/>
      <w:bookmarkStart w:id="297" w:name="_Toc522211129"/>
      <w:bookmarkStart w:id="298" w:name="_Toc8720333"/>
      <w:bookmarkStart w:id="299" w:name="_Toc8723641"/>
      <w:bookmarkStart w:id="300" w:name="_Toc8723989"/>
      <w:r w:rsidRPr="00F47AFF">
        <w:lastRenderedPageBreak/>
        <w:t>制定说明</w:t>
      </w:r>
      <w:bookmarkEnd w:id="296"/>
      <w:bookmarkEnd w:id="297"/>
      <w:bookmarkEnd w:id="298"/>
      <w:bookmarkEnd w:id="299"/>
      <w:bookmarkEnd w:id="300"/>
    </w:p>
    <w:p w14:paraId="605981E9" w14:textId="2A414499" w:rsidR="00082478" w:rsidRPr="00F47AFF" w:rsidRDefault="00082478" w:rsidP="00082478">
      <w:pPr>
        <w:pStyle w:val="cucd-00"/>
        <w:rPr>
          <w:b/>
        </w:rPr>
      </w:pPr>
      <w:bookmarkStart w:id="301" w:name="_Toc196719934"/>
      <w:bookmarkStart w:id="302" w:name="_Toc196720268"/>
      <w:r w:rsidRPr="00F47AFF">
        <w:t>《生活垃圾渗沥液处理技术</w:t>
      </w:r>
      <w:r w:rsidR="002F616D" w:rsidRPr="00F47AFF">
        <w:t>标准</w:t>
      </w:r>
      <w:r w:rsidRPr="00F47AFF">
        <w:t>》</w:t>
      </w:r>
      <w:r w:rsidRPr="00F47AFF">
        <w:t>CJJ150-</w:t>
      </w:r>
      <w:r w:rsidR="00240139" w:rsidRPr="00F47AFF">
        <w:t>20</w:t>
      </w:r>
      <w:r w:rsidR="00E16D62" w:rsidRPr="00F47AFF">
        <w:t>××</w:t>
      </w:r>
      <w:r w:rsidRPr="00F47AFF">
        <w:t>经住房和城乡建设部</w:t>
      </w:r>
      <w:r w:rsidRPr="00F47AFF">
        <w:t>2018</w:t>
      </w:r>
      <w:r w:rsidRPr="00F47AFF">
        <w:t>年</w:t>
      </w:r>
      <w:r w:rsidRPr="00F47AFF">
        <w:t>×</w:t>
      </w:r>
      <w:r w:rsidRPr="00F47AFF">
        <w:t>月</w:t>
      </w:r>
      <w:r w:rsidRPr="00F47AFF">
        <w:t>×</w:t>
      </w:r>
      <w:r w:rsidRPr="00F47AFF">
        <w:t>日以</w:t>
      </w:r>
      <w:r w:rsidRPr="00F47AFF">
        <w:t>×××</w:t>
      </w:r>
      <w:r w:rsidRPr="00F47AFF">
        <w:t>号公告批准发布。</w:t>
      </w:r>
      <w:bookmarkEnd w:id="301"/>
      <w:bookmarkEnd w:id="302"/>
    </w:p>
    <w:p w14:paraId="64D9BA5C" w14:textId="77777777" w:rsidR="00082478" w:rsidRPr="00F47AFF" w:rsidRDefault="00082478" w:rsidP="00082478">
      <w:pPr>
        <w:pStyle w:val="cucd-00"/>
      </w:pPr>
      <w:r w:rsidRPr="00F47AFF">
        <w:t>本标准制订过程中，编制组进行了大量的调查研究，总结了我国渗沥液处理工程建设的实践经验，同时参考了国外先进技术法规、技术标准，通过试验取得了重要的技术参数。</w:t>
      </w:r>
    </w:p>
    <w:p w14:paraId="0FCF38C9" w14:textId="77777777" w:rsidR="00082478" w:rsidRPr="00F47AFF" w:rsidRDefault="00082478" w:rsidP="00082478">
      <w:pPr>
        <w:pStyle w:val="cucd-00"/>
      </w:pPr>
      <w:r w:rsidRPr="00F47AFF">
        <w:t>为方便广大设计、施工、科研、学校等单位的有关人员在使用本标准时能正确理解和执行条文规定，《生活垃圾渗沥液处理技术</w:t>
      </w:r>
      <w:r w:rsidR="002F616D" w:rsidRPr="00F47AFF">
        <w:t>标准</w:t>
      </w:r>
      <w:r w:rsidRPr="00F47AFF">
        <w:t>》编写组按章、节、条顺序编写了本标准的条文说明，对条文规定的目的、依据以及执行中需注意的有关事项进行了说明。但是，本条文不具备与标准正文同等的法律效力，仅供使用者作为理解和把握标准规定的参考。</w:t>
      </w:r>
    </w:p>
    <w:p w14:paraId="1BC236F0" w14:textId="77777777" w:rsidR="00082478" w:rsidRPr="00F47AFF" w:rsidRDefault="00082478" w:rsidP="00082478">
      <w:pPr>
        <w:spacing w:line="360" w:lineRule="auto"/>
        <w:jc w:val="center"/>
        <w:rPr>
          <w:rFonts w:ascii="Times New Roman" w:hAnsi="Times New Roman" w:cs="Times New Roman"/>
          <w:b/>
          <w:sz w:val="28"/>
          <w:szCs w:val="28"/>
        </w:rPr>
      </w:pPr>
    </w:p>
    <w:p w14:paraId="04C24658" w14:textId="77777777" w:rsidR="00082478" w:rsidRPr="00F47AFF" w:rsidRDefault="00082478" w:rsidP="00082478">
      <w:pPr>
        <w:spacing w:line="360" w:lineRule="auto"/>
        <w:jc w:val="center"/>
        <w:rPr>
          <w:rFonts w:ascii="Times New Roman" w:hAnsi="Times New Roman" w:cs="Times New Roman"/>
          <w:b/>
          <w:sz w:val="28"/>
          <w:szCs w:val="28"/>
        </w:rPr>
      </w:pPr>
    </w:p>
    <w:p w14:paraId="2C115771" w14:textId="77777777" w:rsidR="00082478" w:rsidRPr="00F47AFF" w:rsidRDefault="00082478" w:rsidP="00082478">
      <w:pPr>
        <w:spacing w:line="360" w:lineRule="auto"/>
        <w:jc w:val="center"/>
        <w:rPr>
          <w:rFonts w:ascii="Times New Roman" w:hAnsi="Times New Roman" w:cs="Times New Roman"/>
          <w:b/>
          <w:sz w:val="28"/>
          <w:szCs w:val="28"/>
        </w:rPr>
      </w:pPr>
    </w:p>
    <w:p w14:paraId="305449BE" w14:textId="77777777" w:rsidR="00082478" w:rsidRPr="00F47AFF" w:rsidRDefault="00082478" w:rsidP="00082478">
      <w:pPr>
        <w:spacing w:line="360" w:lineRule="auto"/>
        <w:jc w:val="center"/>
        <w:rPr>
          <w:rFonts w:ascii="Times New Roman" w:hAnsi="Times New Roman" w:cs="Times New Roman"/>
          <w:b/>
          <w:sz w:val="28"/>
          <w:szCs w:val="28"/>
        </w:rPr>
      </w:pPr>
    </w:p>
    <w:p w14:paraId="2C9DC0A3" w14:textId="77777777" w:rsidR="00082478" w:rsidRPr="00F47AFF" w:rsidRDefault="00082478" w:rsidP="00082478">
      <w:pPr>
        <w:spacing w:line="360" w:lineRule="auto"/>
        <w:jc w:val="center"/>
        <w:rPr>
          <w:rFonts w:ascii="Times New Roman" w:hAnsi="Times New Roman" w:cs="Times New Roman"/>
          <w:b/>
          <w:sz w:val="28"/>
          <w:szCs w:val="28"/>
        </w:rPr>
      </w:pPr>
    </w:p>
    <w:p w14:paraId="3AF3F30C" w14:textId="77777777" w:rsidR="00082478" w:rsidRPr="00F47AFF" w:rsidRDefault="00082478" w:rsidP="00082478">
      <w:pPr>
        <w:spacing w:line="360" w:lineRule="auto"/>
        <w:jc w:val="center"/>
        <w:rPr>
          <w:rFonts w:ascii="Times New Roman" w:hAnsi="Times New Roman" w:cs="Times New Roman"/>
          <w:b/>
          <w:sz w:val="28"/>
          <w:szCs w:val="28"/>
        </w:rPr>
      </w:pPr>
    </w:p>
    <w:p w14:paraId="3BBFF84A" w14:textId="77777777" w:rsidR="00082478" w:rsidRPr="00F47AFF" w:rsidRDefault="00082478" w:rsidP="00082478">
      <w:pPr>
        <w:spacing w:line="360" w:lineRule="auto"/>
        <w:jc w:val="center"/>
        <w:rPr>
          <w:rFonts w:ascii="Times New Roman" w:hAnsi="Times New Roman" w:cs="Times New Roman"/>
          <w:b/>
          <w:sz w:val="28"/>
          <w:szCs w:val="28"/>
        </w:rPr>
      </w:pPr>
    </w:p>
    <w:p w14:paraId="4EA4FC0F" w14:textId="77777777" w:rsidR="00082478" w:rsidRPr="00F47AFF" w:rsidRDefault="00082478" w:rsidP="00082478">
      <w:pPr>
        <w:spacing w:line="360" w:lineRule="auto"/>
        <w:jc w:val="center"/>
        <w:rPr>
          <w:rFonts w:ascii="Times New Roman" w:hAnsi="Times New Roman" w:cs="Times New Roman"/>
          <w:b/>
          <w:sz w:val="28"/>
          <w:szCs w:val="28"/>
        </w:rPr>
      </w:pPr>
    </w:p>
    <w:p w14:paraId="2A66A8BD" w14:textId="77777777" w:rsidR="00082478" w:rsidRPr="00F47AFF" w:rsidRDefault="00082478" w:rsidP="00082478">
      <w:pPr>
        <w:spacing w:line="360" w:lineRule="auto"/>
        <w:jc w:val="center"/>
        <w:rPr>
          <w:rFonts w:ascii="Times New Roman" w:hAnsi="Times New Roman" w:cs="Times New Roman"/>
          <w:b/>
          <w:sz w:val="28"/>
          <w:szCs w:val="28"/>
        </w:rPr>
      </w:pPr>
    </w:p>
    <w:p w14:paraId="3F64139B" w14:textId="77777777" w:rsidR="00082478" w:rsidRPr="00F47AFF" w:rsidRDefault="00082478" w:rsidP="00082478">
      <w:pPr>
        <w:spacing w:line="360" w:lineRule="auto"/>
        <w:jc w:val="center"/>
        <w:rPr>
          <w:rFonts w:ascii="Times New Roman" w:hAnsi="Times New Roman" w:cs="Times New Roman"/>
          <w:b/>
          <w:sz w:val="28"/>
          <w:szCs w:val="28"/>
        </w:rPr>
      </w:pPr>
    </w:p>
    <w:p w14:paraId="7D50FCF1" w14:textId="77777777" w:rsidR="00082478" w:rsidRPr="00F47AFF" w:rsidRDefault="00082478" w:rsidP="00082478">
      <w:pPr>
        <w:spacing w:line="360" w:lineRule="auto"/>
        <w:jc w:val="center"/>
        <w:rPr>
          <w:rFonts w:ascii="Times New Roman" w:hAnsi="Times New Roman" w:cs="Times New Roman"/>
          <w:b/>
          <w:sz w:val="28"/>
          <w:szCs w:val="28"/>
        </w:rPr>
      </w:pPr>
    </w:p>
    <w:p w14:paraId="2704AF60" w14:textId="77777777" w:rsidR="00082478" w:rsidRPr="00F47AFF" w:rsidRDefault="00082478" w:rsidP="00082478">
      <w:pPr>
        <w:spacing w:line="360" w:lineRule="auto"/>
        <w:jc w:val="center"/>
        <w:rPr>
          <w:rFonts w:ascii="Times New Roman" w:hAnsi="Times New Roman" w:cs="Times New Roman"/>
          <w:b/>
          <w:sz w:val="28"/>
          <w:szCs w:val="28"/>
        </w:rPr>
      </w:pPr>
    </w:p>
    <w:p w14:paraId="79C8B93B" w14:textId="77777777" w:rsidR="00082478" w:rsidRPr="00F47AFF" w:rsidRDefault="00082478" w:rsidP="00A81798">
      <w:pPr>
        <w:pStyle w:val="cucd-1"/>
        <w:spacing w:before="312" w:after="156"/>
      </w:pPr>
      <w:bookmarkStart w:id="303" w:name="_Toc522210938"/>
      <w:bookmarkStart w:id="304" w:name="_Toc522211130"/>
      <w:bookmarkStart w:id="305" w:name="_Toc8720334"/>
      <w:bookmarkStart w:id="306" w:name="_Toc8723642"/>
      <w:bookmarkStart w:id="307" w:name="_Toc8723990"/>
      <w:r w:rsidRPr="00F47AFF">
        <w:lastRenderedPageBreak/>
        <w:t>目次</w:t>
      </w:r>
      <w:bookmarkEnd w:id="303"/>
      <w:bookmarkEnd w:id="304"/>
      <w:bookmarkEnd w:id="305"/>
      <w:bookmarkEnd w:id="306"/>
      <w:bookmarkEnd w:id="307"/>
      <w:r w:rsidR="00BC0178" w:rsidRPr="00F47AFF">
        <w:fldChar w:fldCharType="begin"/>
      </w:r>
      <w:r w:rsidRPr="00F47AFF">
        <w:instrText>TOC \o "1-1" \p " " \h \z \u</w:instrText>
      </w:r>
      <w:r w:rsidR="00BC0178" w:rsidRPr="00F47AFF">
        <w:fldChar w:fldCharType="separate"/>
      </w:r>
    </w:p>
    <w:p w14:paraId="727FCE34" w14:textId="47C87C4E" w:rsidR="00740FB8" w:rsidRPr="00275DE5" w:rsidRDefault="00BC0178" w:rsidP="00FE6A08">
      <w:pPr>
        <w:pStyle w:val="10"/>
        <w:tabs>
          <w:tab w:val="left" w:pos="1260"/>
        </w:tabs>
        <w:rPr>
          <w:color w:val="auto"/>
          <w:kern w:val="2"/>
          <w:sz w:val="21"/>
        </w:rPr>
      </w:pPr>
      <w:r w:rsidRPr="00F47AFF">
        <w:rPr>
          <w:rFonts w:ascii="Times New Roman" w:hAnsi="Times New Roman" w:cs="Times New Roman"/>
        </w:rPr>
        <w:fldChar w:fldCharType="end"/>
      </w:r>
      <w:r w:rsidR="00740FB8" w:rsidRPr="00A20007">
        <w:rPr>
          <w:rFonts w:ascii="Times New Roman" w:hAnsi="Times New Roman" w:cs="Times New Roman"/>
        </w:rPr>
        <w:fldChar w:fldCharType="begin"/>
      </w:r>
      <w:r w:rsidR="00740FB8" w:rsidRPr="00275DE5">
        <w:rPr>
          <w:rFonts w:ascii="Times New Roman" w:hAnsi="Times New Roman" w:cs="Times New Roman"/>
        </w:rPr>
        <w:instrText xml:space="preserve"> TOC \o "1-2" \h \z \u </w:instrText>
      </w:r>
      <w:r w:rsidR="00740FB8" w:rsidRPr="00A20007">
        <w:rPr>
          <w:rFonts w:ascii="Times New Roman" w:hAnsi="Times New Roman" w:cs="Times New Roman"/>
        </w:rPr>
        <w:fldChar w:fldCharType="separate"/>
      </w:r>
    </w:p>
    <w:p w14:paraId="7785D19F" w14:textId="77777777" w:rsidR="00740FB8" w:rsidRPr="00275DE5" w:rsidRDefault="00E05538">
      <w:pPr>
        <w:pStyle w:val="10"/>
        <w:rPr>
          <w:color w:val="auto"/>
          <w:kern w:val="2"/>
          <w:sz w:val="21"/>
        </w:rPr>
      </w:pPr>
      <w:hyperlink w:anchor="_Toc8723991" w:history="1">
        <w:r w:rsidR="00740FB8" w:rsidRPr="00F64092">
          <w:rPr>
            <w:rStyle w:val="af1"/>
            <w:color w:val="auto"/>
          </w:rPr>
          <w:t xml:space="preserve">1 </w:t>
        </w:r>
        <w:r w:rsidR="00740FB8" w:rsidRPr="00F64092">
          <w:rPr>
            <w:rStyle w:val="af1"/>
            <w:rFonts w:hint="eastAsia"/>
            <w:color w:val="auto"/>
          </w:rPr>
          <w:t>总则</w:t>
        </w:r>
        <w:r w:rsidR="00740FB8" w:rsidRPr="00F64092">
          <w:rPr>
            <w:webHidden/>
            <w:color w:val="auto"/>
          </w:rPr>
          <w:tab/>
        </w:r>
        <w:r w:rsidR="00740FB8" w:rsidRPr="00F64092">
          <w:rPr>
            <w:webHidden/>
            <w:color w:val="auto"/>
          </w:rPr>
          <w:fldChar w:fldCharType="begin"/>
        </w:r>
        <w:r w:rsidR="00740FB8" w:rsidRPr="00F64092">
          <w:rPr>
            <w:webHidden/>
            <w:color w:val="auto"/>
          </w:rPr>
          <w:instrText xml:space="preserve"> PAGEREF _Toc8723991 \h </w:instrText>
        </w:r>
        <w:r w:rsidR="00740FB8" w:rsidRPr="00F64092">
          <w:rPr>
            <w:webHidden/>
            <w:color w:val="auto"/>
          </w:rPr>
        </w:r>
        <w:r w:rsidR="00740FB8" w:rsidRPr="00F64092">
          <w:rPr>
            <w:webHidden/>
            <w:color w:val="auto"/>
          </w:rPr>
          <w:fldChar w:fldCharType="separate"/>
        </w:r>
        <w:r w:rsidR="00740FB8" w:rsidRPr="00F64092">
          <w:rPr>
            <w:webHidden/>
            <w:color w:val="auto"/>
          </w:rPr>
          <w:t>40</w:t>
        </w:r>
        <w:r w:rsidR="00740FB8" w:rsidRPr="00F64092">
          <w:rPr>
            <w:webHidden/>
            <w:color w:val="auto"/>
          </w:rPr>
          <w:fldChar w:fldCharType="end"/>
        </w:r>
      </w:hyperlink>
    </w:p>
    <w:p w14:paraId="63C7C83B" w14:textId="77777777" w:rsidR="00740FB8" w:rsidRPr="00275DE5" w:rsidRDefault="00E05538">
      <w:pPr>
        <w:pStyle w:val="10"/>
        <w:tabs>
          <w:tab w:val="left" w:pos="1260"/>
        </w:tabs>
        <w:rPr>
          <w:color w:val="auto"/>
          <w:kern w:val="2"/>
          <w:sz w:val="21"/>
        </w:rPr>
      </w:pPr>
      <w:hyperlink w:anchor="_Toc8723992" w:history="1">
        <w:r w:rsidR="00740FB8" w:rsidRPr="00F64092">
          <w:rPr>
            <w:rStyle w:val="af1"/>
            <w:rFonts w:ascii="Times New Roman" w:hAnsi="Times New Roman" w:cs="Times New Roman"/>
            <w:color w:val="auto"/>
          </w:rPr>
          <w:t>3</w:t>
        </w:r>
        <w:r w:rsidR="00740FB8" w:rsidRPr="00275DE5">
          <w:rPr>
            <w:color w:val="auto"/>
            <w:kern w:val="2"/>
            <w:sz w:val="21"/>
          </w:rPr>
          <w:tab/>
        </w:r>
        <w:r w:rsidR="00740FB8" w:rsidRPr="00F64092">
          <w:rPr>
            <w:rStyle w:val="af1"/>
            <w:rFonts w:ascii="Times New Roman" w:hAnsi="Times New Roman" w:cs="Times New Roman" w:hint="eastAsia"/>
            <w:color w:val="auto"/>
          </w:rPr>
          <w:t>设计水质与水量</w:t>
        </w:r>
        <w:r w:rsidR="00740FB8" w:rsidRPr="00F64092">
          <w:rPr>
            <w:webHidden/>
            <w:color w:val="auto"/>
          </w:rPr>
          <w:tab/>
        </w:r>
        <w:r w:rsidR="00740FB8" w:rsidRPr="00F64092">
          <w:rPr>
            <w:webHidden/>
            <w:color w:val="auto"/>
          </w:rPr>
          <w:fldChar w:fldCharType="begin"/>
        </w:r>
        <w:r w:rsidR="00740FB8" w:rsidRPr="00F64092">
          <w:rPr>
            <w:webHidden/>
            <w:color w:val="auto"/>
          </w:rPr>
          <w:instrText xml:space="preserve"> PAGEREF _Toc8723992 \h </w:instrText>
        </w:r>
        <w:r w:rsidR="00740FB8" w:rsidRPr="00F64092">
          <w:rPr>
            <w:webHidden/>
            <w:color w:val="auto"/>
          </w:rPr>
        </w:r>
        <w:r w:rsidR="00740FB8" w:rsidRPr="00F64092">
          <w:rPr>
            <w:webHidden/>
            <w:color w:val="auto"/>
          </w:rPr>
          <w:fldChar w:fldCharType="separate"/>
        </w:r>
        <w:r w:rsidR="00740FB8" w:rsidRPr="00F64092">
          <w:rPr>
            <w:webHidden/>
            <w:color w:val="auto"/>
          </w:rPr>
          <w:t>41</w:t>
        </w:r>
        <w:r w:rsidR="00740FB8" w:rsidRPr="00F64092">
          <w:rPr>
            <w:webHidden/>
            <w:color w:val="auto"/>
          </w:rPr>
          <w:fldChar w:fldCharType="end"/>
        </w:r>
      </w:hyperlink>
    </w:p>
    <w:p w14:paraId="025968DD" w14:textId="77777777" w:rsidR="00740FB8" w:rsidRPr="00275DE5" w:rsidRDefault="00E05538">
      <w:pPr>
        <w:pStyle w:val="20"/>
        <w:tabs>
          <w:tab w:val="right" w:leader="dot" w:pos="8302"/>
        </w:tabs>
        <w:rPr>
          <w:noProof/>
          <w:kern w:val="2"/>
          <w:sz w:val="21"/>
        </w:rPr>
      </w:pPr>
      <w:hyperlink w:anchor="_Toc8723993" w:history="1">
        <w:r w:rsidR="00740FB8" w:rsidRPr="00F64092">
          <w:rPr>
            <w:rStyle w:val="af1"/>
            <w:rFonts w:ascii="Times New Roman" w:hAnsi="Times New Roman" w:cs="Times New Roman"/>
            <w:noProof/>
            <w:color w:val="auto"/>
          </w:rPr>
          <w:t xml:space="preserve">3.1 </w:t>
        </w:r>
        <w:r w:rsidR="00740FB8" w:rsidRPr="00F64092">
          <w:rPr>
            <w:rStyle w:val="af1"/>
            <w:rFonts w:ascii="Times New Roman" w:hAnsi="Times New Roman" w:cs="Times New Roman" w:hint="eastAsia"/>
            <w:noProof/>
            <w:color w:val="auto"/>
          </w:rPr>
          <w:t>设计水质</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_Toc8723993 \h </w:instrText>
        </w:r>
        <w:r w:rsidR="00740FB8" w:rsidRPr="001F5A8E">
          <w:rPr>
            <w:noProof/>
            <w:webHidden/>
          </w:rPr>
        </w:r>
        <w:r w:rsidR="00740FB8" w:rsidRPr="001F5A8E">
          <w:rPr>
            <w:noProof/>
            <w:webHidden/>
          </w:rPr>
          <w:fldChar w:fldCharType="separate"/>
        </w:r>
        <w:r w:rsidR="00740FB8" w:rsidRPr="00275DE5">
          <w:rPr>
            <w:noProof/>
            <w:webHidden/>
          </w:rPr>
          <w:t>41</w:t>
        </w:r>
        <w:r w:rsidR="00740FB8" w:rsidRPr="001F5A8E">
          <w:rPr>
            <w:noProof/>
            <w:webHidden/>
          </w:rPr>
          <w:fldChar w:fldCharType="end"/>
        </w:r>
      </w:hyperlink>
    </w:p>
    <w:p w14:paraId="3B188934" w14:textId="77777777" w:rsidR="00740FB8" w:rsidRPr="00275DE5" w:rsidRDefault="00E05538">
      <w:pPr>
        <w:pStyle w:val="20"/>
        <w:tabs>
          <w:tab w:val="right" w:leader="dot" w:pos="8302"/>
        </w:tabs>
        <w:rPr>
          <w:noProof/>
          <w:kern w:val="2"/>
          <w:sz w:val="21"/>
        </w:rPr>
      </w:pPr>
      <w:hyperlink w:anchor="_Toc8723994" w:history="1">
        <w:r w:rsidR="00740FB8" w:rsidRPr="00F64092">
          <w:rPr>
            <w:rStyle w:val="af1"/>
            <w:rFonts w:ascii="Times New Roman" w:hAnsi="Times New Roman" w:cs="Times New Roman"/>
            <w:noProof/>
            <w:color w:val="auto"/>
          </w:rPr>
          <w:t xml:space="preserve">3.2 </w:t>
        </w:r>
        <w:r w:rsidR="00740FB8" w:rsidRPr="00F64092">
          <w:rPr>
            <w:rStyle w:val="af1"/>
            <w:rFonts w:ascii="Times New Roman" w:hAnsi="Times New Roman" w:cs="Times New Roman" w:hint="eastAsia"/>
            <w:noProof/>
            <w:color w:val="auto"/>
          </w:rPr>
          <w:t>设计水量</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_Toc8723994 \h </w:instrText>
        </w:r>
        <w:r w:rsidR="00740FB8" w:rsidRPr="001F5A8E">
          <w:rPr>
            <w:noProof/>
            <w:webHidden/>
          </w:rPr>
        </w:r>
        <w:r w:rsidR="00740FB8" w:rsidRPr="001F5A8E">
          <w:rPr>
            <w:noProof/>
            <w:webHidden/>
          </w:rPr>
          <w:fldChar w:fldCharType="separate"/>
        </w:r>
        <w:r w:rsidR="00740FB8" w:rsidRPr="00275DE5">
          <w:rPr>
            <w:noProof/>
            <w:webHidden/>
          </w:rPr>
          <w:t>42</w:t>
        </w:r>
        <w:r w:rsidR="00740FB8" w:rsidRPr="001F5A8E">
          <w:rPr>
            <w:noProof/>
            <w:webHidden/>
          </w:rPr>
          <w:fldChar w:fldCharType="end"/>
        </w:r>
      </w:hyperlink>
    </w:p>
    <w:p w14:paraId="37545C19" w14:textId="77777777" w:rsidR="00740FB8" w:rsidRPr="00F64092" w:rsidRDefault="00E05538" w:rsidP="00FE6A08">
      <w:pPr>
        <w:pStyle w:val="10"/>
        <w:rPr>
          <w:rStyle w:val="af1"/>
          <w:color w:val="auto"/>
        </w:rPr>
      </w:pPr>
      <w:hyperlink w:anchor="_Toc8723995" w:history="1">
        <w:r w:rsidR="00740FB8" w:rsidRPr="00F64092">
          <w:rPr>
            <w:rStyle w:val="af1"/>
            <w:color w:val="auto"/>
          </w:rPr>
          <w:t>4</w:t>
        </w:r>
        <w:r w:rsidR="00740FB8" w:rsidRPr="00F64092">
          <w:rPr>
            <w:rStyle w:val="af1"/>
            <w:color w:val="auto"/>
          </w:rPr>
          <w:tab/>
        </w:r>
        <w:r w:rsidR="00740FB8" w:rsidRPr="00F64092">
          <w:rPr>
            <w:rStyle w:val="af1"/>
            <w:rFonts w:hint="eastAsia"/>
            <w:color w:val="auto"/>
          </w:rPr>
          <w:t>总体设计</w:t>
        </w:r>
        <w:r w:rsidR="00740FB8" w:rsidRPr="00F64092">
          <w:rPr>
            <w:rStyle w:val="af1"/>
            <w:webHidden/>
            <w:color w:val="auto"/>
          </w:rPr>
          <w:tab/>
        </w:r>
        <w:r w:rsidR="00740FB8" w:rsidRPr="00F64092">
          <w:rPr>
            <w:rStyle w:val="af1"/>
            <w:webHidden/>
            <w:color w:val="auto"/>
          </w:rPr>
          <w:fldChar w:fldCharType="begin"/>
        </w:r>
        <w:r w:rsidR="00740FB8" w:rsidRPr="00F64092">
          <w:rPr>
            <w:rStyle w:val="af1"/>
            <w:webHidden/>
            <w:color w:val="auto"/>
          </w:rPr>
          <w:instrText xml:space="preserve"> PAGEREF _Toc8723995 \h </w:instrText>
        </w:r>
        <w:r w:rsidR="00740FB8" w:rsidRPr="00F64092">
          <w:rPr>
            <w:rStyle w:val="af1"/>
            <w:webHidden/>
            <w:color w:val="auto"/>
          </w:rPr>
        </w:r>
        <w:r w:rsidR="00740FB8" w:rsidRPr="00F64092">
          <w:rPr>
            <w:rStyle w:val="af1"/>
            <w:webHidden/>
            <w:color w:val="auto"/>
          </w:rPr>
          <w:fldChar w:fldCharType="separate"/>
        </w:r>
        <w:r w:rsidR="00740FB8" w:rsidRPr="00F64092">
          <w:rPr>
            <w:rStyle w:val="af1"/>
            <w:webHidden/>
            <w:color w:val="auto"/>
          </w:rPr>
          <w:t>45</w:t>
        </w:r>
        <w:r w:rsidR="00740FB8" w:rsidRPr="00F64092">
          <w:rPr>
            <w:rStyle w:val="af1"/>
            <w:webHidden/>
            <w:color w:val="auto"/>
          </w:rPr>
          <w:fldChar w:fldCharType="end"/>
        </w:r>
      </w:hyperlink>
    </w:p>
    <w:p w14:paraId="3A5DEB25" w14:textId="13795C75" w:rsidR="00740FB8" w:rsidRPr="00275DE5" w:rsidRDefault="00E05538">
      <w:pPr>
        <w:pStyle w:val="20"/>
        <w:tabs>
          <w:tab w:val="left" w:pos="1260"/>
          <w:tab w:val="right" w:leader="dot" w:pos="8302"/>
        </w:tabs>
        <w:rPr>
          <w:noProof/>
          <w:kern w:val="2"/>
          <w:sz w:val="21"/>
        </w:rPr>
      </w:pPr>
      <w:hyperlink w:anchor="_Toc8723996" w:history="1">
        <w:r w:rsidR="00740FB8" w:rsidRPr="00F64092">
          <w:rPr>
            <w:rStyle w:val="af1"/>
            <w:rFonts w:ascii="Times New Roman" w:hAnsi="Times New Roman" w:cs="Times New Roman"/>
            <w:noProof/>
            <w:color w:val="auto"/>
          </w:rPr>
          <w:t>4.1</w:t>
        </w:r>
        <w:r w:rsidR="00740FB8" w:rsidRPr="00F64092">
          <w:rPr>
            <w:rStyle w:val="af1"/>
            <w:rFonts w:ascii="Times New Roman" w:hAnsi="Times New Roman" w:cs="Times New Roman" w:hint="eastAsia"/>
            <w:noProof/>
            <w:color w:val="auto"/>
          </w:rPr>
          <w:t>一般规定</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_Toc8723996 \h </w:instrText>
        </w:r>
        <w:r w:rsidR="00740FB8" w:rsidRPr="001F5A8E">
          <w:rPr>
            <w:noProof/>
            <w:webHidden/>
          </w:rPr>
        </w:r>
        <w:r w:rsidR="00740FB8" w:rsidRPr="001F5A8E">
          <w:rPr>
            <w:noProof/>
            <w:webHidden/>
          </w:rPr>
          <w:fldChar w:fldCharType="separate"/>
        </w:r>
        <w:r w:rsidR="00740FB8" w:rsidRPr="00275DE5">
          <w:rPr>
            <w:noProof/>
            <w:webHidden/>
          </w:rPr>
          <w:t>45</w:t>
        </w:r>
        <w:r w:rsidR="00740FB8" w:rsidRPr="001F5A8E">
          <w:rPr>
            <w:noProof/>
            <w:webHidden/>
          </w:rPr>
          <w:fldChar w:fldCharType="end"/>
        </w:r>
      </w:hyperlink>
    </w:p>
    <w:p w14:paraId="4012CFE5" w14:textId="77777777" w:rsidR="00740FB8" w:rsidRPr="00275DE5" w:rsidRDefault="00E05538">
      <w:pPr>
        <w:pStyle w:val="20"/>
        <w:tabs>
          <w:tab w:val="right" w:leader="dot" w:pos="8302"/>
        </w:tabs>
        <w:rPr>
          <w:noProof/>
          <w:kern w:val="2"/>
          <w:sz w:val="21"/>
        </w:rPr>
      </w:pPr>
      <w:hyperlink w:anchor="_Toc8723997" w:history="1">
        <w:r w:rsidR="00740FB8" w:rsidRPr="00F64092">
          <w:rPr>
            <w:rStyle w:val="af1"/>
            <w:rFonts w:ascii="Times New Roman" w:hAnsi="Times New Roman" w:cs="Times New Roman"/>
            <w:noProof/>
            <w:color w:val="auto"/>
          </w:rPr>
          <w:t>4.2</w:t>
        </w:r>
        <w:r w:rsidR="00740FB8" w:rsidRPr="00F64092">
          <w:rPr>
            <w:rStyle w:val="af1"/>
            <w:rFonts w:ascii="Times New Roman" w:hAnsi="Times New Roman" w:cs="Times New Roman" w:hint="eastAsia"/>
            <w:noProof/>
            <w:color w:val="auto"/>
          </w:rPr>
          <w:t>工艺流程</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_Toc8723997 \h </w:instrText>
        </w:r>
        <w:r w:rsidR="00740FB8" w:rsidRPr="001F5A8E">
          <w:rPr>
            <w:noProof/>
            <w:webHidden/>
          </w:rPr>
        </w:r>
        <w:r w:rsidR="00740FB8" w:rsidRPr="001F5A8E">
          <w:rPr>
            <w:noProof/>
            <w:webHidden/>
          </w:rPr>
          <w:fldChar w:fldCharType="separate"/>
        </w:r>
        <w:r w:rsidR="00740FB8" w:rsidRPr="00275DE5">
          <w:rPr>
            <w:noProof/>
            <w:webHidden/>
          </w:rPr>
          <w:t>46</w:t>
        </w:r>
        <w:r w:rsidR="00740FB8" w:rsidRPr="001F5A8E">
          <w:rPr>
            <w:noProof/>
            <w:webHidden/>
          </w:rPr>
          <w:fldChar w:fldCharType="end"/>
        </w:r>
      </w:hyperlink>
    </w:p>
    <w:p w14:paraId="2CBE5BC9" w14:textId="77777777" w:rsidR="00740FB8" w:rsidRPr="00275DE5" w:rsidRDefault="00E05538">
      <w:pPr>
        <w:pStyle w:val="20"/>
        <w:tabs>
          <w:tab w:val="right" w:leader="dot" w:pos="8302"/>
        </w:tabs>
        <w:rPr>
          <w:noProof/>
          <w:kern w:val="2"/>
          <w:sz w:val="21"/>
        </w:rPr>
      </w:pPr>
      <w:hyperlink w:anchor="_Toc8723998" w:history="1">
        <w:r w:rsidR="00740FB8" w:rsidRPr="00F64092">
          <w:rPr>
            <w:rStyle w:val="af1"/>
            <w:rFonts w:ascii="Times New Roman" w:hAnsi="Times New Roman" w:cs="Times New Roman"/>
            <w:noProof/>
            <w:color w:val="auto"/>
          </w:rPr>
          <w:t>4.3</w:t>
        </w:r>
        <w:r w:rsidR="00740FB8" w:rsidRPr="00F64092">
          <w:rPr>
            <w:rStyle w:val="af1"/>
            <w:rFonts w:ascii="Times New Roman" w:hAnsi="Times New Roman" w:cs="Times New Roman" w:hint="eastAsia"/>
            <w:noProof/>
            <w:color w:val="auto"/>
          </w:rPr>
          <w:t>总体布置</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_Toc8723998 \h </w:instrText>
        </w:r>
        <w:r w:rsidR="00740FB8" w:rsidRPr="001F5A8E">
          <w:rPr>
            <w:noProof/>
            <w:webHidden/>
          </w:rPr>
        </w:r>
        <w:r w:rsidR="00740FB8" w:rsidRPr="001F5A8E">
          <w:rPr>
            <w:noProof/>
            <w:webHidden/>
          </w:rPr>
          <w:fldChar w:fldCharType="separate"/>
        </w:r>
        <w:r w:rsidR="00740FB8" w:rsidRPr="00275DE5">
          <w:rPr>
            <w:noProof/>
            <w:webHidden/>
          </w:rPr>
          <w:t>47</w:t>
        </w:r>
        <w:r w:rsidR="00740FB8" w:rsidRPr="001F5A8E">
          <w:rPr>
            <w:noProof/>
            <w:webHidden/>
          </w:rPr>
          <w:fldChar w:fldCharType="end"/>
        </w:r>
      </w:hyperlink>
    </w:p>
    <w:p w14:paraId="1DD3EE76" w14:textId="77777777" w:rsidR="00740FB8" w:rsidRPr="00F64092" w:rsidRDefault="00E05538" w:rsidP="00FE6A08">
      <w:pPr>
        <w:pStyle w:val="10"/>
        <w:rPr>
          <w:rStyle w:val="af1"/>
          <w:color w:val="auto"/>
        </w:rPr>
      </w:pPr>
      <w:hyperlink w:anchor="_Toc8723999" w:history="1">
        <w:r w:rsidR="00740FB8" w:rsidRPr="00F64092">
          <w:rPr>
            <w:rStyle w:val="af1"/>
            <w:color w:val="auto"/>
          </w:rPr>
          <w:t>5</w:t>
        </w:r>
        <w:r w:rsidR="00740FB8" w:rsidRPr="00F64092">
          <w:rPr>
            <w:rStyle w:val="af1"/>
            <w:color w:val="auto"/>
          </w:rPr>
          <w:tab/>
        </w:r>
        <w:r w:rsidR="00740FB8" w:rsidRPr="00F64092">
          <w:rPr>
            <w:rStyle w:val="af1"/>
            <w:rFonts w:hint="eastAsia"/>
            <w:color w:val="auto"/>
          </w:rPr>
          <w:t>单元设计</w:t>
        </w:r>
        <w:r w:rsidR="00740FB8" w:rsidRPr="00F64092">
          <w:rPr>
            <w:rStyle w:val="af1"/>
            <w:webHidden/>
            <w:color w:val="auto"/>
          </w:rPr>
          <w:tab/>
        </w:r>
        <w:r w:rsidR="00740FB8" w:rsidRPr="00F64092">
          <w:rPr>
            <w:rStyle w:val="af1"/>
            <w:webHidden/>
            <w:color w:val="auto"/>
          </w:rPr>
          <w:fldChar w:fldCharType="begin"/>
        </w:r>
        <w:r w:rsidR="00740FB8" w:rsidRPr="00F64092">
          <w:rPr>
            <w:rStyle w:val="af1"/>
            <w:webHidden/>
            <w:color w:val="auto"/>
          </w:rPr>
          <w:instrText xml:space="preserve"> PAGEREF _Toc8723999 \h </w:instrText>
        </w:r>
        <w:r w:rsidR="00740FB8" w:rsidRPr="00F64092">
          <w:rPr>
            <w:rStyle w:val="af1"/>
            <w:webHidden/>
            <w:color w:val="auto"/>
          </w:rPr>
        </w:r>
        <w:r w:rsidR="00740FB8" w:rsidRPr="00F64092">
          <w:rPr>
            <w:rStyle w:val="af1"/>
            <w:webHidden/>
            <w:color w:val="auto"/>
          </w:rPr>
          <w:fldChar w:fldCharType="separate"/>
        </w:r>
        <w:r w:rsidR="00740FB8" w:rsidRPr="00F64092">
          <w:rPr>
            <w:rStyle w:val="af1"/>
            <w:webHidden/>
            <w:color w:val="auto"/>
          </w:rPr>
          <w:t>47</w:t>
        </w:r>
        <w:r w:rsidR="00740FB8" w:rsidRPr="00F64092">
          <w:rPr>
            <w:rStyle w:val="af1"/>
            <w:webHidden/>
            <w:color w:val="auto"/>
          </w:rPr>
          <w:fldChar w:fldCharType="end"/>
        </w:r>
      </w:hyperlink>
    </w:p>
    <w:p w14:paraId="666FE06F" w14:textId="77777777" w:rsidR="00740FB8" w:rsidRPr="00275DE5" w:rsidRDefault="00E05538">
      <w:pPr>
        <w:pStyle w:val="20"/>
        <w:tabs>
          <w:tab w:val="right" w:leader="dot" w:pos="8302"/>
        </w:tabs>
        <w:rPr>
          <w:noProof/>
          <w:kern w:val="2"/>
          <w:sz w:val="21"/>
        </w:rPr>
      </w:pPr>
      <w:hyperlink w:anchor="_Toc8724000" w:history="1">
        <w:r w:rsidR="00740FB8" w:rsidRPr="00F64092">
          <w:rPr>
            <w:rStyle w:val="af1"/>
            <w:rFonts w:ascii="Times New Roman" w:hAnsi="Times New Roman" w:cs="Times New Roman"/>
            <w:noProof/>
            <w:color w:val="auto"/>
          </w:rPr>
          <w:t>5.1</w:t>
        </w:r>
        <w:r w:rsidR="00740FB8" w:rsidRPr="00F64092">
          <w:rPr>
            <w:rStyle w:val="af1"/>
            <w:rFonts w:ascii="Times New Roman" w:hAnsi="Times New Roman" w:cs="Times New Roman" w:hint="eastAsia"/>
            <w:noProof/>
            <w:color w:val="auto"/>
          </w:rPr>
          <w:t>调节池</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_Toc8724000 \h </w:instrText>
        </w:r>
        <w:r w:rsidR="00740FB8" w:rsidRPr="001F5A8E">
          <w:rPr>
            <w:noProof/>
            <w:webHidden/>
          </w:rPr>
        </w:r>
        <w:r w:rsidR="00740FB8" w:rsidRPr="001F5A8E">
          <w:rPr>
            <w:noProof/>
            <w:webHidden/>
          </w:rPr>
          <w:fldChar w:fldCharType="separate"/>
        </w:r>
        <w:r w:rsidR="00740FB8" w:rsidRPr="00275DE5">
          <w:rPr>
            <w:noProof/>
            <w:webHidden/>
          </w:rPr>
          <w:t>47</w:t>
        </w:r>
        <w:r w:rsidR="00740FB8" w:rsidRPr="001F5A8E">
          <w:rPr>
            <w:noProof/>
            <w:webHidden/>
          </w:rPr>
          <w:fldChar w:fldCharType="end"/>
        </w:r>
      </w:hyperlink>
    </w:p>
    <w:p w14:paraId="6D01EBAC" w14:textId="77777777" w:rsidR="00740FB8" w:rsidRPr="00275DE5" w:rsidRDefault="00E05538">
      <w:pPr>
        <w:pStyle w:val="20"/>
        <w:tabs>
          <w:tab w:val="right" w:leader="dot" w:pos="8302"/>
        </w:tabs>
        <w:rPr>
          <w:noProof/>
          <w:kern w:val="2"/>
          <w:sz w:val="21"/>
        </w:rPr>
      </w:pPr>
      <w:hyperlink w:anchor="_Toc8724001" w:history="1">
        <w:r w:rsidR="00740FB8" w:rsidRPr="00F64092">
          <w:rPr>
            <w:rStyle w:val="af1"/>
            <w:rFonts w:ascii="Times New Roman" w:hAnsi="Times New Roman" w:cs="Times New Roman"/>
            <w:noProof/>
            <w:color w:val="auto"/>
          </w:rPr>
          <w:t>5.3</w:t>
        </w:r>
        <w:r w:rsidR="00740FB8" w:rsidRPr="00F64092">
          <w:rPr>
            <w:rStyle w:val="af1"/>
            <w:rFonts w:ascii="Times New Roman" w:hAnsi="Times New Roman" w:cs="Times New Roman" w:hint="eastAsia"/>
            <w:noProof/>
            <w:color w:val="auto"/>
          </w:rPr>
          <w:t>厌氧生物处理</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_Toc8724001 \h </w:instrText>
        </w:r>
        <w:r w:rsidR="00740FB8" w:rsidRPr="001F5A8E">
          <w:rPr>
            <w:noProof/>
            <w:webHidden/>
          </w:rPr>
        </w:r>
        <w:r w:rsidR="00740FB8" w:rsidRPr="001F5A8E">
          <w:rPr>
            <w:noProof/>
            <w:webHidden/>
          </w:rPr>
          <w:fldChar w:fldCharType="separate"/>
        </w:r>
        <w:r w:rsidR="00740FB8" w:rsidRPr="00275DE5">
          <w:rPr>
            <w:noProof/>
            <w:webHidden/>
          </w:rPr>
          <w:t>48</w:t>
        </w:r>
        <w:r w:rsidR="00740FB8" w:rsidRPr="001F5A8E">
          <w:rPr>
            <w:noProof/>
            <w:webHidden/>
          </w:rPr>
          <w:fldChar w:fldCharType="end"/>
        </w:r>
      </w:hyperlink>
    </w:p>
    <w:p w14:paraId="7DBB0E28" w14:textId="77777777" w:rsidR="00740FB8" w:rsidRPr="00275DE5" w:rsidRDefault="00E05538">
      <w:pPr>
        <w:pStyle w:val="20"/>
        <w:tabs>
          <w:tab w:val="right" w:leader="dot" w:pos="8302"/>
        </w:tabs>
        <w:rPr>
          <w:noProof/>
          <w:kern w:val="2"/>
          <w:sz w:val="21"/>
        </w:rPr>
      </w:pPr>
      <w:hyperlink w:anchor="_Toc8724002" w:history="1">
        <w:r w:rsidR="00740FB8" w:rsidRPr="00F64092">
          <w:rPr>
            <w:rStyle w:val="af1"/>
            <w:rFonts w:ascii="Times New Roman" w:hAnsi="Times New Roman" w:cs="Times New Roman"/>
            <w:noProof/>
            <w:color w:val="auto"/>
          </w:rPr>
          <w:t xml:space="preserve">5.4 </w:t>
        </w:r>
        <w:r w:rsidR="00740FB8" w:rsidRPr="00F64092">
          <w:rPr>
            <w:rStyle w:val="af1"/>
            <w:rFonts w:ascii="Times New Roman" w:hAnsi="Times New Roman" w:cs="Times New Roman" w:hint="eastAsia"/>
            <w:noProof/>
            <w:color w:val="auto"/>
          </w:rPr>
          <w:t>膜生物反应器（</w:t>
        </w:r>
        <w:r w:rsidR="00740FB8" w:rsidRPr="00F64092">
          <w:rPr>
            <w:rStyle w:val="af1"/>
            <w:rFonts w:ascii="Times New Roman" w:hAnsi="Times New Roman" w:cs="Times New Roman"/>
            <w:noProof/>
            <w:color w:val="auto"/>
          </w:rPr>
          <w:t>MBR</w:t>
        </w:r>
        <w:r w:rsidR="00740FB8" w:rsidRPr="00F64092">
          <w:rPr>
            <w:rStyle w:val="af1"/>
            <w:rFonts w:ascii="Times New Roman" w:hAnsi="Times New Roman" w:cs="Times New Roman" w:hint="eastAsia"/>
            <w:noProof/>
            <w:color w:val="auto"/>
          </w:rPr>
          <w:t>系统）</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_Toc8724002 \h </w:instrText>
        </w:r>
        <w:r w:rsidR="00740FB8" w:rsidRPr="001F5A8E">
          <w:rPr>
            <w:noProof/>
            <w:webHidden/>
          </w:rPr>
        </w:r>
        <w:r w:rsidR="00740FB8" w:rsidRPr="001F5A8E">
          <w:rPr>
            <w:noProof/>
            <w:webHidden/>
          </w:rPr>
          <w:fldChar w:fldCharType="separate"/>
        </w:r>
        <w:r w:rsidR="00740FB8" w:rsidRPr="00275DE5">
          <w:rPr>
            <w:noProof/>
            <w:webHidden/>
          </w:rPr>
          <w:t>48</w:t>
        </w:r>
        <w:r w:rsidR="00740FB8" w:rsidRPr="001F5A8E">
          <w:rPr>
            <w:noProof/>
            <w:webHidden/>
          </w:rPr>
          <w:fldChar w:fldCharType="end"/>
        </w:r>
      </w:hyperlink>
    </w:p>
    <w:p w14:paraId="0C1B0B4C" w14:textId="77777777" w:rsidR="00740FB8" w:rsidRPr="00275DE5" w:rsidRDefault="00E05538">
      <w:pPr>
        <w:pStyle w:val="20"/>
        <w:tabs>
          <w:tab w:val="right" w:leader="dot" w:pos="8302"/>
        </w:tabs>
        <w:rPr>
          <w:noProof/>
          <w:kern w:val="2"/>
          <w:sz w:val="21"/>
        </w:rPr>
      </w:pPr>
      <w:hyperlink w:anchor="_Toc8724003" w:history="1">
        <w:r w:rsidR="00740FB8" w:rsidRPr="00F64092">
          <w:rPr>
            <w:rStyle w:val="af1"/>
            <w:rFonts w:ascii="Times New Roman" w:hAnsi="Times New Roman" w:cs="Times New Roman"/>
            <w:noProof/>
            <w:color w:val="auto"/>
          </w:rPr>
          <w:t>5.5</w:t>
        </w:r>
        <w:r w:rsidR="00740FB8" w:rsidRPr="00F64092">
          <w:rPr>
            <w:rStyle w:val="af1"/>
            <w:rFonts w:ascii="Times New Roman" w:hAnsi="Times New Roman" w:cs="Times New Roman" w:hint="eastAsia"/>
            <w:noProof/>
            <w:color w:val="auto"/>
          </w:rPr>
          <w:t>纳滤</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_Toc8724003 \h </w:instrText>
        </w:r>
        <w:r w:rsidR="00740FB8" w:rsidRPr="001F5A8E">
          <w:rPr>
            <w:noProof/>
            <w:webHidden/>
          </w:rPr>
        </w:r>
        <w:r w:rsidR="00740FB8" w:rsidRPr="001F5A8E">
          <w:rPr>
            <w:noProof/>
            <w:webHidden/>
          </w:rPr>
          <w:fldChar w:fldCharType="separate"/>
        </w:r>
        <w:r w:rsidR="00740FB8" w:rsidRPr="00275DE5">
          <w:rPr>
            <w:noProof/>
            <w:webHidden/>
          </w:rPr>
          <w:t>50</w:t>
        </w:r>
        <w:r w:rsidR="00740FB8" w:rsidRPr="001F5A8E">
          <w:rPr>
            <w:noProof/>
            <w:webHidden/>
          </w:rPr>
          <w:fldChar w:fldCharType="end"/>
        </w:r>
      </w:hyperlink>
    </w:p>
    <w:p w14:paraId="048D1258" w14:textId="77777777" w:rsidR="00740FB8" w:rsidRPr="00275DE5" w:rsidRDefault="00E05538">
      <w:pPr>
        <w:pStyle w:val="20"/>
        <w:tabs>
          <w:tab w:val="right" w:leader="dot" w:pos="8302"/>
        </w:tabs>
        <w:rPr>
          <w:noProof/>
          <w:kern w:val="2"/>
          <w:sz w:val="21"/>
        </w:rPr>
      </w:pPr>
      <w:hyperlink w:anchor="_Toc8724004" w:history="1">
        <w:r w:rsidR="00740FB8" w:rsidRPr="00F64092">
          <w:rPr>
            <w:rStyle w:val="af1"/>
            <w:rFonts w:ascii="Times New Roman" w:hAnsi="Times New Roman" w:cs="Times New Roman"/>
            <w:noProof/>
            <w:color w:val="auto"/>
          </w:rPr>
          <w:t>5.7</w:t>
        </w:r>
        <w:r w:rsidR="00740FB8" w:rsidRPr="00F64092">
          <w:rPr>
            <w:rStyle w:val="af1"/>
            <w:rFonts w:ascii="Times New Roman" w:hAnsi="Times New Roman" w:cs="Times New Roman" w:hint="eastAsia"/>
            <w:noProof/>
            <w:color w:val="auto"/>
          </w:rPr>
          <w:t>高级氧化</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_Toc8724004 \h </w:instrText>
        </w:r>
        <w:r w:rsidR="00740FB8" w:rsidRPr="001F5A8E">
          <w:rPr>
            <w:noProof/>
            <w:webHidden/>
          </w:rPr>
        </w:r>
        <w:r w:rsidR="00740FB8" w:rsidRPr="001F5A8E">
          <w:rPr>
            <w:noProof/>
            <w:webHidden/>
          </w:rPr>
          <w:fldChar w:fldCharType="separate"/>
        </w:r>
        <w:r w:rsidR="00740FB8" w:rsidRPr="00275DE5">
          <w:rPr>
            <w:noProof/>
            <w:webHidden/>
          </w:rPr>
          <w:t>51</w:t>
        </w:r>
        <w:r w:rsidR="00740FB8" w:rsidRPr="001F5A8E">
          <w:rPr>
            <w:noProof/>
            <w:webHidden/>
          </w:rPr>
          <w:fldChar w:fldCharType="end"/>
        </w:r>
      </w:hyperlink>
    </w:p>
    <w:p w14:paraId="33056222" w14:textId="77777777" w:rsidR="00740FB8" w:rsidRPr="00275DE5" w:rsidRDefault="00E05538">
      <w:pPr>
        <w:pStyle w:val="20"/>
        <w:tabs>
          <w:tab w:val="right" w:leader="dot" w:pos="8302"/>
        </w:tabs>
        <w:rPr>
          <w:noProof/>
          <w:kern w:val="2"/>
          <w:sz w:val="21"/>
        </w:rPr>
      </w:pPr>
      <w:hyperlink w:anchor="_Toc8724005" w:history="1">
        <w:r w:rsidR="00740FB8" w:rsidRPr="00F64092">
          <w:rPr>
            <w:rStyle w:val="af1"/>
            <w:rFonts w:ascii="Times New Roman" w:hAnsi="Times New Roman" w:cs="Times New Roman"/>
            <w:noProof/>
            <w:color w:val="auto"/>
          </w:rPr>
          <w:t>5.8</w:t>
        </w:r>
        <w:r w:rsidR="00740FB8" w:rsidRPr="00F64092">
          <w:rPr>
            <w:rStyle w:val="af1"/>
            <w:rFonts w:ascii="Times New Roman" w:hAnsi="Times New Roman" w:cs="Times New Roman" w:hint="eastAsia"/>
            <w:noProof/>
            <w:color w:val="auto"/>
          </w:rPr>
          <w:t>机械蒸发再压缩蒸发技术（</w:t>
        </w:r>
        <w:r w:rsidR="00740FB8" w:rsidRPr="00F64092">
          <w:rPr>
            <w:rStyle w:val="af1"/>
            <w:rFonts w:ascii="Times New Roman" w:hAnsi="Times New Roman" w:cs="Times New Roman"/>
            <w:noProof/>
            <w:color w:val="auto"/>
          </w:rPr>
          <w:t>MVC/MVR</w:t>
        </w:r>
        <w:r w:rsidR="00740FB8" w:rsidRPr="00F64092">
          <w:rPr>
            <w:rStyle w:val="af1"/>
            <w:rFonts w:ascii="Times New Roman" w:hAnsi="Times New Roman" w:cs="Times New Roman" w:hint="eastAsia"/>
            <w:noProof/>
            <w:color w:val="auto"/>
          </w:rPr>
          <w:t>）</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_Toc8724005 \h </w:instrText>
        </w:r>
        <w:r w:rsidR="00740FB8" w:rsidRPr="001F5A8E">
          <w:rPr>
            <w:noProof/>
            <w:webHidden/>
          </w:rPr>
        </w:r>
        <w:r w:rsidR="00740FB8" w:rsidRPr="001F5A8E">
          <w:rPr>
            <w:noProof/>
            <w:webHidden/>
          </w:rPr>
          <w:fldChar w:fldCharType="separate"/>
        </w:r>
        <w:r w:rsidR="00740FB8" w:rsidRPr="00275DE5">
          <w:rPr>
            <w:noProof/>
            <w:webHidden/>
          </w:rPr>
          <w:t>52</w:t>
        </w:r>
        <w:r w:rsidR="00740FB8" w:rsidRPr="001F5A8E">
          <w:rPr>
            <w:noProof/>
            <w:webHidden/>
          </w:rPr>
          <w:fldChar w:fldCharType="end"/>
        </w:r>
      </w:hyperlink>
    </w:p>
    <w:p w14:paraId="7092739D" w14:textId="77777777" w:rsidR="00740FB8" w:rsidRPr="00275DE5" w:rsidRDefault="00E05538">
      <w:pPr>
        <w:pStyle w:val="20"/>
        <w:tabs>
          <w:tab w:val="right" w:leader="dot" w:pos="8302"/>
        </w:tabs>
        <w:rPr>
          <w:noProof/>
          <w:kern w:val="2"/>
          <w:sz w:val="21"/>
        </w:rPr>
      </w:pPr>
      <w:hyperlink w:anchor="_Toc8724006" w:history="1">
        <w:r w:rsidR="00740FB8" w:rsidRPr="00F64092">
          <w:rPr>
            <w:rStyle w:val="af1"/>
            <w:rFonts w:ascii="Times New Roman" w:hAnsi="Times New Roman" w:cs="Times New Roman"/>
            <w:noProof/>
            <w:color w:val="auto"/>
          </w:rPr>
          <w:t>5.9</w:t>
        </w:r>
        <w:r w:rsidR="00740FB8" w:rsidRPr="00F64092">
          <w:rPr>
            <w:rStyle w:val="af1"/>
            <w:rFonts w:ascii="Times New Roman" w:hAnsi="Times New Roman" w:cs="Times New Roman" w:hint="eastAsia"/>
            <w:noProof/>
            <w:color w:val="auto"/>
          </w:rPr>
          <w:t>浸没燃烧蒸发技术（</w:t>
        </w:r>
        <w:r w:rsidR="00740FB8" w:rsidRPr="00F64092">
          <w:rPr>
            <w:rStyle w:val="af1"/>
            <w:rFonts w:ascii="Times New Roman" w:hAnsi="Times New Roman" w:cs="Times New Roman"/>
            <w:noProof/>
            <w:color w:val="auto"/>
          </w:rPr>
          <w:t>SCE</w:t>
        </w:r>
        <w:r w:rsidR="00740FB8" w:rsidRPr="00F64092">
          <w:rPr>
            <w:rStyle w:val="af1"/>
            <w:rFonts w:ascii="Times New Roman" w:hAnsi="Times New Roman" w:cs="Times New Roman" w:hint="eastAsia"/>
            <w:noProof/>
            <w:color w:val="auto"/>
          </w:rPr>
          <w:t>）</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_Toc8724006 \h </w:instrText>
        </w:r>
        <w:r w:rsidR="00740FB8" w:rsidRPr="001F5A8E">
          <w:rPr>
            <w:noProof/>
            <w:webHidden/>
          </w:rPr>
        </w:r>
        <w:r w:rsidR="00740FB8" w:rsidRPr="001F5A8E">
          <w:rPr>
            <w:noProof/>
            <w:webHidden/>
          </w:rPr>
          <w:fldChar w:fldCharType="separate"/>
        </w:r>
        <w:r w:rsidR="00740FB8" w:rsidRPr="00275DE5">
          <w:rPr>
            <w:noProof/>
            <w:webHidden/>
          </w:rPr>
          <w:t>53</w:t>
        </w:r>
        <w:r w:rsidR="00740FB8" w:rsidRPr="001F5A8E">
          <w:rPr>
            <w:noProof/>
            <w:webHidden/>
          </w:rPr>
          <w:fldChar w:fldCharType="end"/>
        </w:r>
      </w:hyperlink>
    </w:p>
    <w:p w14:paraId="3D6A2FE4" w14:textId="77777777" w:rsidR="00740FB8" w:rsidRPr="00275DE5" w:rsidRDefault="00E05538">
      <w:pPr>
        <w:pStyle w:val="20"/>
        <w:tabs>
          <w:tab w:val="right" w:leader="dot" w:pos="8302"/>
        </w:tabs>
        <w:rPr>
          <w:noProof/>
          <w:kern w:val="2"/>
          <w:sz w:val="21"/>
        </w:rPr>
      </w:pPr>
      <w:hyperlink w:anchor="_Toc8724007" w:history="1">
        <w:r w:rsidR="00740FB8" w:rsidRPr="00F64092">
          <w:rPr>
            <w:rStyle w:val="af1"/>
            <w:rFonts w:ascii="Times New Roman" w:hAnsi="Times New Roman" w:cs="Times New Roman"/>
            <w:noProof/>
            <w:color w:val="auto"/>
          </w:rPr>
          <w:t>5.10</w:t>
        </w:r>
        <w:r w:rsidR="00740FB8" w:rsidRPr="00F64092">
          <w:rPr>
            <w:rStyle w:val="af1"/>
            <w:rFonts w:ascii="Times New Roman" w:hAnsi="Times New Roman" w:cs="Times New Roman" w:hint="eastAsia"/>
            <w:noProof/>
            <w:color w:val="auto"/>
          </w:rPr>
          <w:t>臭气处理</w:t>
        </w:r>
        <w:r w:rsidR="00740FB8" w:rsidRPr="00275DE5">
          <w:rPr>
            <w:noProof/>
            <w:webHidden/>
          </w:rPr>
          <w:tab/>
        </w:r>
        <w:r w:rsidR="00740FB8" w:rsidRPr="001F5A8E">
          <w:rPr>
            <w:noProof/>
            <w:webHidden/>
          </w:rPr>
          <w:fldChar w:fldCharType="begin"/>
        </w:r>
        <w:r w:rsidR="00740FB8" w:rsidRPr="00275DE5">
          <w:rPr>
            <w:noProof/>
            <w:webHidden/>
          </w:rPr>
          <w:instrText xml:space="preserve"> PAGEREF _Toc8724007 \h </w:instrText>
        </w:r>
        <w:r w:rsidR="00740FB8" w:rsidRPr="001F5A8E">
          <w:rPr>
            <w:noProof/>
            <w:webHidden/>
          </w:rPr>
        </w:r>
        <w:r w:rsidR="00740FB8" w:rsidRPr="001F5A8E">
          <w:rPr>
            <w:noProof/>
            <w:webHidden/>
          </w:rPr>
          <w:fldChar w:fldCharType="separate"/>
        </w:r>
        <w:r w:rsidR="00740FB8" w:rsidRPr="00275DE5">
          <w:rPr>
            <w:noProof/>
            <w:webHidden/>
          </w:rPr>
          <w:t>53</w:t>
        </w:r>
        <w:r w:rsidR="00740FB8" w:rsidRPr="001F5A8E">
          <w:rPr>
            <w:noProof/>
            <w:webHidden/>
          </w:rPr>
          <w:fldChar w:fldCharType="end"/>
        </w:r>
      </w:hyperlink>
    </w:p>
    <w:p w14:paraId="2DBC205C" w14:textId="77777777" w:rsidR="00740FB8" w:rsidRPr="00275DE5" w:rsidRDefault="00E05538">
      <w:pPr>
        <w:pStyle w:val="10"/>
        <w:rPr>
          <w:color w:val="auto"/>
          <w:kern w:val="2"/>
          <w:sz w:val="21"/>
        </w:rPr>
      </w:pPr>
      <w:hyperlink w:anchor="_Toc8724008" w:history="1">
        <w:r w:rsidR="00740FB8" w:rsidRPr="00F64092">
          <w:rPr>
            <w:rStyle w:val="af1"/>
            <w:rFonts w:ascii="Times New Roman" w:hAnsi="Times New Roman" w:cs="Times New Roman"/>
            <w:color w:val="auto"/>
          </w:rPr>
          <w:t>7</w:t>
        </w:r>
        <w:r w:rsidR="00740FB8" w:rsidRPr="00F64092">
          <w:rPr>
            <w:rStyle w:val="af1"/>
            <w:rFonts w:ascii="Times New Roman" w:hAnsi="Times New Roman" w:cs="Times New Roman" w:hint="eastAsia"/>
            <w:color w:val="auto"/>
          </w:rPr>
          <w:t>环境保护与劳动卫生</w:t>
        </w:r>
        <w:r w:rsidR="00740FB8" w:rsidRPr="00F64092">
          <w:rPr>
            <w:webHidden/>
            <w:color w:val="auto"/>
          </w:rPr>
          <w:tab/>
        </w:r>
        <w:r w:rsidR="00740FB8" w:rsidRPr="00F64092">
          <w:rPr>
            <w:webHidden/>
            <w:color w:val="auto"/>
          </w:rPr>
          <w:fldChar w:fldCharType="begin"/>
        </w:r>
        <w:r w:rsidR="00740FB8" w:rsidRPr="00F64092">
          <w:rPr>
            <w:webHidden/>
            <w:color w:val="auto"/>
          </w:rPr>
          <w:instrText xml:space="preserve"> PAGEREF _Toc8724008 \h </w:instrText>
        </w:r>
        <w:r w:rsidR="00740FB8" w:rsidRPr="00F64092">
          <w:rPr>
            <w:webHidden/>
            <w:color w:val="auto"/>
          </w:rPr>
        </w:r>
        <w:r w:rsidR="00740FB8" w:rsidRPr="00F64092">
          <w:rPr>
            <w:webHidden/>
            <w:color w:val="auto"/>
          </w:rPr>
          <w:fldChar w:fldCharType="separate"/>
        </w:r>
        <w:r w:rsidR="00740FB8" w:rsidRPr="00F64092">
          <w:rPr>
            <w:webHidden/>
            <w:color w:val="auto"/>
          </w:rPr>
          <w:t>54</w:t>
        </w:r>
        <w:r w:rsidR="00740FB8" w:rsidRPr="00F64092">
          <w:rPr>
            <w:webHidden/>
            <w:color w:val="auto"/>
          </w:rPr>
          <w:fldChar w:fldCharType="end"/>
        </w:r>
      </w:hyperlink>
    </w:p>
    <w:p w14:paraId="25323DCB" w14:textId="77777777" w:rsidR="00740FB8" w:rsidRPr="00275DE5" w:rsidRDefault="00E05538">
      <w:pPr>
        <w:pStyle w:val="10"/>
        <w:rPr>
          <w:color w:val="auto"/>
          <w:kern w:val="2"/>
          <w:sz w:val="21"/>
        </w:rPr>
      </w:pPr>
      <w:hyperlink w:anchor="_Toc8724009" w:history="1">
        <w:r w:rsidR="00740FB8" w:rsidRPr="00F64092">
          <w:rPr>
            <w:rStyle w:val="af1"/>
            <w:rFonts w:ascii="Times New Roman" w:hAnsi="Times New Roman" w:cs="Times New Roman"/>
            <w:color w:val="auto"/>
          </w:rPr>
          <w:t>8</w:t>
        </w:r>
        <w:r w:rsidR="00740FB8" w:rsidRPr="00F64092">
          <w:rPr>
            <w:rStyle w:val="af1"/>
            <w:rFonts w:ascii="Times New Roman" w:hAnsi="Times New Roman" w:cs="Times New Roman" w:hint="eastAsia"/>
            <w:color w:val="auto"/>
          </w:rPr>
          <w:t>工程施工与验收</w:t>
        </w:r>
        <w:r w:rsidR="00740FB8" w:rsidRPr="00F64092">
          <w:rPr>
            <w:webHidden/>
            <w:color w:val="auto"/>
          </w:rPr>
          <w:tab/>
        </w:r>
        <w:r w:rsidR="00740FB8" w:rsidRPr="00F64092">
          <w:rPr>
            <w:webHidden/>
            <w:color w:val="auto"/>
          </w:rPr>
          <w:fldChar w:fldCharType="begin"/>
        </w:r>
        <w:r w:rsidR="00740FB8" w:rsidRPr="00F64092">
          <w:rPr>
            <w:webHidden/>
            <w:color w:val="auto"/>
          </w:rPr>
          <w:instrText xml:space="preserve"> PAGEREF _Toc8724009 \h </w:instrText>
        </w:r>
        <w:r w:rsidR="00740FB8" w:rsidRPr="00F64092">
          <w:rPr>
            <w:webHidden/>
            <w:color w:val="auto"/>
          </w:rPr>
        </w:r>
        <w:r w:rsidR="00740FB8" w:rsidRPr="00F64092">
          <w:rPr>
            <w:webHidden/>
            <w:color w:val="auto"/>
          </w:rPr>
          <w:fldChar w:fldCharType="separate"/>
        </w:r>
        <w:r w:rsidR="00740FB8" w:rsidRPr="00F64092">
          <w:rPr>
            <w:webHidden/>
            <w:color w:val="auto"/>
          </w:rPr>
          <w:t>55</w:t>
        </w:r>
        <w:r w:rsidR="00740FB8" w:rsidRPr="00F64092">
          <w:rPr>
            <w:webHidden/>
            <w:color w:val="auto"/>
          </w:rPr>
          <w:fldChar w:fldCharType="end"/>
        </w:r>
      </w:hyperlink>
    </w:p>
    <w:p w14:paraId="536F9C60" w14:textId="521F6DD4" w:rsidR="00082478" w:rsidRPr="004B469F" w:rsidRDefault="00740FB8" w:rsidP="00FE6A08">
      <w:pPr>
        <w:pStyle w:val="10"/>
        <w:tabs>
          <w:tab w:val="left" w:pos="1260"/>
        </w:tabs>
        <w:rPr>
          <w:rFonts w:ascii="Times New Roman" w:hAnsi="Times New Roman" w:cs="Times New Roman"/>
          <w:b/>
        </w:rPr>
      </w:pPr>
      <w:r w:rsidRPr="00A20007">
        <w:rPr>
          <w:rFonts w:ascii="Times New Roman" w:hAnsi="Times New Roman" w:cs="Times New Roman"/>
        </w:rPr>
        <w:fldChar w:fldCharType="end"/>
      </w:r>
    </w:p>
    <w:p w14:paraId="7BCEFAFE" w14:textId="77777777" w:rsidR="00082478" w:rsidRPr="00F47AFF" w:rsidRDefault="00082478" w:rsidP="00082478">
      <w:pPr>
        <w:widowControl/>
        <w:jc w:val="left"/>
        <w:rPr>
          <w:rFonts w:ascii="Times New Roman" w:hAnsi="Times New Roman" w:cs="Times New Roman"/>
          <w:b/>
        </w:rPr>
      </w:pPr>
      <w:r w:rsidRPr="00F47AFF">
        <w:rPr>
          <w:rFonts w:ascii="Times New Roman" w:hAnsi="Times New Roman" w:cs="Times New Roman"/>
          <w:b/>
        </w:rPr>
        <w:br w:type="page"/>
      </w:r>
    </w:p>
    <w:p w14:paraId="4E7FE699" w14:textId="77777777" w:rsidR="004E371C" w:rsidRPr="00F47AFF" w:rsidRDefault="004E371C" w:rsidP="00A81798">
      <w:pPr>
        <w:pStyle w:val="cucd-1"/>
        <w:spacing w:before="312" w:after="156"/>
      </w:pPr>
      <w:bookmarkStart w:id="308" w:name="_Toc196719935"/>
      <w:bookmarkStart w:id="309" w:name="_Toc196720269"/>
      <w:bookmarkStart w:id="310" w:name="_Toc196721444"/>
      <w:bookmarkStart w:id="311" w:name="_Toc196725094"/>
      <w:bookmarkStart w:id="312" w:name="_Toc206212225"/>
      <w:bookmarkStart w:id="313" w:name="_Toc213467278"/>
      <w:bookmarkStart w:id="314" w:name="_Toc213485811"/>
      <w:bookmarkStart w:id="315" w:name="_Toc213487348"/>
      <w:bookmarkStart w:id="316" w:name="_Toc213487399"/>
      <w:bookmarkStart w:id="317" w:name="_Toc213487586"/>
      <w:bookmarkStart w:id="318" w:name="_Toc522210939"/>
      <w:bookmarkStart w:id="319" w:name="_Toc8720335"/>
      <w:bookmarkStart w:id="320" w:name="_Toc8723643"/>
      <w:bookmarkStart w:id="321" w:name="_Toc8723991"/>
      <w:r w:rsidRPr="00F47AFF">
        <w:lastRenderedPageBreak/>
        <w:t xml:space="preserve">1 </w:t>
      </w:r>
      <w:r w:rsidRPr="00F47AFF">
        <w:t>总则</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BBE4D08" w14:textId="77777777" w:rsidR="004E371C" w:rsidRPr="00F47AFF" w:rsidRDefault="004E371C" w:rsidP="004E371C">
      <w:pPr>
        <w:pStyle w:val="cucd-00"/>
        <w:ind w:firstLineChars="0" w:firstLine="0"/>
      </w:pPr>
      <w:smartTag w:uri="urn:schemas-microsoft-com:office:smarttags" w:element="chsdate">
        <w:smartTagPr>
          <w:attr w:name="IsROCDate" w:val="False"/>
          <w:attr w:name="IsLunarDate" w:val="False"/>
          <w:attr w:name="Day" w:val="30"/>
          <w:attr w:name="Month" w:val="12"/>
          <w:attr w:name="Year" w:val="1899"/>
        </w:smartTagPr>
        <w:r w:rsidRPr="00F47AFF">
          <w:rPr>
            <w:rStyle w:val="cucd-3Char1"/>
          </w:rPr>
          <w:t>1.0.1</w:t>
        </w:r>
      </w:smartTag>
      <w:r w:rsidRPr="00F47AFF">
        <w:t>本条明确了制定本</w:t>
      </w:r>
      <w:r w:rsidR="00BD7794">
        <w:rPr>
          <w:rFonts w:hint="eastAsia"/>
        </w:rPr>
        <w:t>标准</w:t>
      </w:r>
      <w:r w:rsidRPr="00F47AFF">
        <w:t>的目的。</w:t>
      </w:r>
    </w:p>
    <w:p w14:paraId="6E9DF063" w14:textId="499A1547" w:rsidR="004E371C" w:rsidRPr="00F47AFF" w:rsidRDefault="004E371C" w:rsidP="004E371C">
      <w:pPr>
        <w:pStyle w:val="cucd-00"/>
        <w:ind w:firstLineChars="0" w:firstLine="0"/>
        <w:rPr>
          <w:b/>
        </w:rPr>
      </w:pPr>
      <w:smartTag w:uri="urn:schemas-microsoft-com:office:smarttags" w:element="chsdate">
        <w:smartTagPr>
          <w:attr w:name="IsROCDate" w:val="False"/>
          <w:attr w:name="IsLunarDate" w:val="False"/>
          <w:attr w:name="Day" w:val="30"/>
          <w:attr w:name="Month" w:val="12"/>
          <w:attr w:name="Year" w:val="1899"/>
        </w:smartTagPr>
        <w:r w:rsidRPr="00F47AFF">
          <w:rPr>
            <w:rStyle w:val="cucd-3Char1"/>
          </w:rPr>
          <w:t>1.0.2</w:t>
        </w:r>
      </w:smartTag>
      <w:r w:rsidRPr="00F47AFF">
        <w:t>本条规定了本</w:t>
      </w:r>
      <w:r w:rsidR="00BD7794">
        <w:rPr>
          <w:rFonts w:hint="eastAsia"/>
        </w:rPr>
        <w:t>标准</w:t>
      </w:r>
      <w:r w:rsidRPr="00F47AFF">
        <w:t>的适用范围。生活垃圾处理设施包括填埋场、焚烧厂、中转站等设施</w:t>
      </w:r>
      <w:r w:rsidR="00DE37D5">
        <w:rPr>
          <w:rFonts w:hint="eastAsia"/>
        </w:rPr>
        <w:t>，</w:t>
      </w:r>
      <w:r w:rsidR="00DE37D5">
        <w:t>其他生活垃圾综合处理厂可参考使用</w:t>
      </w:r>
      <w:r w:rsidRPr="00F47AFF">
        <w:t>。</w:t>
      </w:r>
    </w:p>
    <w:p w14:paraId="3C1C06EB" w14:textId="7FB1A46F" w:rsidR="004E371C" w:rsidRDefault="004E371C" w:rsidP="004E371C">
      <w:pPr>
        <w:pStyle w:val="cucd-00"/>
        <w:ind w:firstLineChars="0" w:firstLine="0"/>
      </w:pPr>
      <w:r w:rsidRPr="00F47AFF">
        <w:rPr>
          <w:rStyle w:val="cucd-3Char1"/>
        </w:rPr>
        <w:t>1.0.4</w:t>
      </w:r>
      <w:r w:rsidRPr="00F47AFF">
        <w:t>为提高处理效率，优化运行管理，节约能源，降低工程造价和运行成本，鼓励采用可靠适用的新技术、新工艺、新材料和新设备</w:t>
      </w:r>
      <w:r w:rsidR="003051E2">
        <w:rPr>
          <w:rFonts w:hint="eastAsia"/>
        </w:rPr>
        <w:t>，但要有成功的</w:t>
      </w:r>
      <w:r w:rsidR="003051E2" w:rsidRPr="00E537F5">
        <w:t>工程案例</w:t>
      </w:r>
      <w:r w:rsidR="003051E2">
        <w:rPr>
          <w:rFonts w:hint="eastAsia"/>
        </w:rPr>
        <w:t>。</w:t>
      </w:r>
    </w:p>
    <w:p w14:paraId="1A423014" w14:textId="77777777" w:rsidR="004E371C" w:rsidRPr="00F47AFF" w:rsidRDefault="004E371C" w:rsidP="004E371C">
      <w:pPr>
        <w:pStyle w:val="cucd-00"/>
        <w:ind w:firstLineChars="0" w:firstLine="0"/>
        <w:sectPr w:rsidR="004E371C" w:rsidRPr="00F47AFF" w:rsidSect="002B15C8">
          <w:pgSz w:w="11906" w:h="16838"/>
          <w:pgMar w:top="1440" w:right="1797" w:bottom="1440" w:left="1797" w:header="851" w:footer="992" w:gutter="0"/>
          <w:cols w:space="425"/>
          <w:docGrid w:type="lines" w:linePitch="312"/>
        </w:sectPr>
      </w:pPr>
      <w:r w:rsidRPr="00F47AFF">
        <w:rPr>
          <w:rStyle w:val="cucd-3Char1"/>
        </w:rPr>
        <w:t>1.0.5</w:t>
      </w:r>
      <w:r w:rsidRPr="00F47AFF">
        <w:t>本条文是对渗沥液处理过程与环境保护的基本规定。</w:t>
      </w:r>
    </w:p>
    <w:p w14:paraId="783B2669" w14:textId="77777777" w:rsidR="004E371C" w:rsidRPr="00F47AFF" w:rsidRDefault="004E371C" w:rsidP="004E371C">
      <w:pPr>
        <w:pStyle w:val="cucd-00"/>
        <w:ind w:firstLineChars="0" w:firstLine="0"/>
      </w:pPr>
    </w:p>
    <w:p w14:paraId="103D7E5D" w14:textId="2B6FF827" w:rsidR="00AC0ACB" w:rsidRPr="00F47AFF" w:rsidRDefault="000144CA" w:rsidP="00AC0ACB">
      <w:pPr>
        <w:pStyle w:val="1"/>
        <w:keepNext/>
        <w:keepLines/>
        <w:widowControl w:val="0"/>
        <w:numPr>
          <w:ilvl w:val="0"/>
          <w:numId w:val="10"/>
        </w:numPr>
        <w:spacing w:before="0" w:beforeAutospacing="0" w:after="0" w:afterAutospacing="0" w:line="360" w:lineRule="auto"/>
        <w:jc w:val="center"/>
        <w:textAlignment w:val="top"/>
        <w:rPr>
          <w:rFonts w:ascii="Times New Roman" w:hAnsi="Times New Roman" w:cs="Times New Roman"/>
          <w:sz w:val="32"/>
          <w:szCs w:val="32"/>
        </w:rPr>
      </w:pPr>
      <w:bookmarkStart w:id="322" w:name="_Toc522210940"/>
      <w:bookmarkStart w:id="323" w:name="_Toc8720336"/>
      <w:bookmarkStart w:id="324" w:name="_Toc8723644"/>
      <w:bookmarkStart w:id="325" w:name="_Toc8723992"/>
      <w:r>
        <w:rPr>
          <w:rFonts w:ascii="Times New Roman" w:hAnsi="Times New Roman" w:cs="Times New Roman"/>
          <w:sz w:val="32"/>
          <w:szCs w:val="32"/>
        </w:rPr>
        <w:t>设计</w:t>
      </w:r>
      <w:r w:rsidR="00AC0ACB" w:rsidRPr="00F47AFF">
        <w:rPr>
          <w:rFonts w:ascii="Times New Roman" w:hAnsi="Times New Roman" w:cs="Times New Roman"/>
          <w:sz w:val="32"/>
          <w:szCs w:val="32"/>
        </w:rPr>
        <w:t>水质与水量</w:t>
      </w:r>
      <w:bookmarkEnd w:id="322"/>
      <w:bookmarkEnd w:id="323"/>
      <w:bookmarkEnd w:id="324"/>
      <w:bookmarkEnd w:id="325"/>
    </w:p>
    <w:p w14:paraId="22255EC6" w14:textId="5CFE2298" w:rsidR="00AC0ACB" w:rsidRPr="00F47AFF" w:rsidRDefault="00AC0ACB" w:rsidP="00AC0ACB">
      <w:pPr>
        <w:pStyle w:val="2"/>
        <w:spacing w:before="240" w:after="120"/>
        <w:jc w:val="center"/>
        <w:rPr>
          <w:rFonts w:ascii="Times New Roman" w:hAnsi="Times New Roman" w:cs="Times New Roman"/>
        </w:rPr>
      </w:pPr>
      <w:bookmarkStart w:id="326" w:name="_Toc522210941"/>
      <w:bookmarkStart w:id="327" w:name="_Toc8720337"/>
      <w:bookmarkStart w:id="328" w:name="_Toc8723645"/>
      <w:bookmarkStart w:id="329" w:name="_Toc8723993"/>
      <w:r w:rsidRPr="00F47AFF">
        <w:rPr>
          <w:rFonts w:ascii="Times New Roman" w:hAnsi="Times New Roman" w:cs="Times New Roman"/>
        </w:rPr>
        <w:t xml:space="preserve">3.1 </w:t>
      </w:r>
      <w:r w:rsidR="000144CA">
        <w:rPr>
          <w:rFonts w:ascii="Times New Roman" w:hAnsi="Times New Roman" w:cs="Times New Roman" w:hint="eastAsia"/>
        </w:rPr>
        <w:t>设计</w:t>
      </w:r>
      <w:r w:rsidRPr="00F47AFF">
        <w:rPr>
          <w:rFonts w:ascii="Times New Roman" w:hAnsi="Times New Roman" w:cs="Times New Roman"/>
        </w:rPr>
        <w:t>水质</w:t>
      </w:r>
      <w:bookmarkEnd w:id="326"/>
      <w:bookmarkEnd w:id="327"/>
      <w:bookmarkEnd w:id="328"/>
      <w:bookmarkEnd w:id="329"/>
    </w:p>
    <w:p w14:paraId="0EB1931F" w14:textId="77777777" w:rsidR="00AC0ACB" w:rsidRPr="00702A06" w:rsidRDefault="00AC0ACB" w:rsidP="00AC0ACB">
      <w:pPr>
        <w:pStyle w:val="cucd-00"/>
        <w:ind w:firstLineChars="0" w:firstLine="0"/>
      </w:pPr>
      <w:r w:rsidRPr="00FE0A5C">
        <w:rPr>
          <w:rStyle w:val="cucd-3Char1"/>
        </w:rPr>
        <w:t>3.1.2</w:t>
      </w:r>
      <w:r w:rsidRPr="00702A06">
        <w:t>生活垃圾填埋场缺少渗沥液水质资料的地区，可参考表</w:t>
      </w:r>
      <w:r w:rsidRPr="00702A06">
        <w:t>1</w:t>
      </w:r>
      <w:r w:rsidRPr="00702A06">
        <w:t>选取。</w:t>
      </w:r>
    </w:p>
    <w:p w14:paraId="4D65C0C9" w14:textId="77777777" w:rsidR="00AC0ACB" w:rsidRPr="00F47AFF" w:rsidRDefault="00AC0ACB" w:rsidP="00AC0ACB">
      <w:pPr>
        <w:spacing w:line="360" w:lineRule="auto"/>
        <w:ind w:firstLine="420"/>
        <w:jc w:val="center"/>
        <w:rPr>
          <w:rFonts w:ascii="Times New Roman" w:hAnsi="Times New Roman" w:cs="Times New Roman"/>
          <w:b/>
          <w:szCs w:val="21"/>
        </w:rPr>
      </w:pPr>
      <w:r w:rsidRPr="00F47AFF">
        <w:rPr>
          <w:rFonts w:ascii="Times New Roman" w:hAnsi="Times New Roman" w:cs="Times New Roman"/>
          <w:b/>
          <w:szCs w:val="21"/>
        </w:rPr>
        <w:t>表</w:t>
      </w:r>
      <w:r w:rsidRPr="00F47AFF">
        <w:rPr>
          <w:rFonts w:ascii="Times New Roman" w:hAnsi="Times New Roman" w:cs="Times New Roman"/>
          <w:b/>
          <w:szCs w:val="21"/>
        </w:rPr>
        <w:t>1</w:t>
      </w:r>
      <w:r w:rsidRPr="00F47AFF">
        <w:rPr>
          <w:rFonts w:ascii="Times New Roman" w:hAnsi="Times New Roman" w:cs="Times New Roman"/>
          <w:b/>
          <w:szCs w:val="21"/>
        </w:rPr>
        <w:t>国内典型填埋场（调节池）不同年限渗沥液水质范围单位：</w:t>
      </w:r>
      <w:r w:rsidRPr="00F47AFF">
        <w:rPr>
          <w:rFonts w:ascii="Times New Roman" w:hAnsi="Times New Roman" w:cs="Times New Roman"/>
          <w:b/>
          <w:szCs w:val="21"/>
        </w:rPr>
        <w:t>mg/L(pH</w:t>
      </w:r>
      <w:r w:rsidRPr="00F47AFF">
        <w:rPr>
          <w:rFonts w:ascii="Times New Roman" w:hAnsi="Times New Roman" w:cs="Times New Roman"/>
          <w:b/>
          <w:szCs w:val="21"/>
        </w:rPr>
        <w:t>除外</w:t>
      </w:r>
      <w:r w:rsidRPr="00F47AFF">
        <w:rPr>
          <w:rFonts w:ascii="Times New Roman" w:hAnsi="Times New Roman" w:cs="Times New Roman"/>
          <w:b/>
          <w:szCs w:val="21"/>
        </w:rPr>
        <w:t>)</w:t>
      </w:r>
    </w:p>
    <w:tbl>
      <w:tblPr>
        <w:tblW w:w="7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0"/>
        <w:gridCol w:w="2338"/>
        <w:gridCol w:w="2550"/>
        <w:gridCol w:w="1427"/>
      </w:tblGrid>
      <w:tr w:rsidR="00AC0ACB" w:rsidRPr="00F47AFF" w14:paraId="026AFA0F" w14:textId="77777777" w:rsidTr="00A54CFF">
        <w:trPr>
          <w:trHeight w:val="682"/>
          <w:jc w:val="center"/>
        </w:trPr>
        <w:tc>
          <w:tcPr>
            <w:tcW w:w="1020" w:type="dxa"/>
            <w:vAlign w:val="center"/>
          </w:tcPr>
          <w:p w14:paraId="53A1C585" w14:textId="77777777" w:rsidR="00AC0ACB" w:rsidRPr="003A6FC4" w:rsidRDefault="00AC0ACB" w:rsidP="00A54CFF">
            <w:pPr>
              <w:tabs>
                <w:tab w:val="left" w:pos="45"/>
              </w:tabs>
              <w:rPr>
                <w:rFonts w:ascii="Times New Roman" w:hAnsi="Times New Roman" w:cs="Times New Roman"/>
                <w:szCs w:val="21"/>
              </w:rPr>
            </w:pPr>
            <w:r w:rsidRPr="003A6FC4">
              <w:rPr>
                <w:rFonts w:ascii="Times New Roman" w:hAnsi="Times New Roman" w:cs="Times New Roman"/>
                <w:szCs w:val="21"/>
              </w:rPr>
              <w:tab/>
            </w:r>
            <w:r w:rsidRPr="003A6FC4">
              <w:rPr>
                <w:rFonts w:ascii="Times New Roman" w:hAnsi="Times New Roman" w:cs="Times New Roman"/>
                <w:szCs w:val="21"/>
              </w:rPr>
              <w:t>类别项目</w:t>
            </w:r>
          </w:p>
        </w:tc>
        <w:tc>
          <w:tcPr>
            <w:tcW w:w="2338" w:type="dxa"/>
            <w:vAlign w:val="center"/>
          </w:tcPr>
          <w:p w14:paraId="00236BBE" w14:textId="77777777" w:rsidR="00AC0ACB" w:rsidRPr="003A6FC4" w:rsidRDefault="00AC0ACB" w:rsidP="003416BD">
            <w:pPr>
              <w:rPr>
                <w:rFonts w:ascii="Times New Roman" w:hAnsi="Times New Roman" w:cs="Times New Roman"/>
                <w:szCs w:val="21"/>
              </w:rPr>
            </w:pPr>
            <w:r w:rsidRPr="003A6FC4">
              <w:rPr>
                <w:rFonts w:ascii="Times New Roman" w:hAnsi="Times New Roman" w:cs="Times New Roman"/>
                <w:szCs w:val="21"/>
              </w:rPr>
              <w:t>填埋初期渗沥液（</w:t>
            </w:r>
            <w:r w:rsidR="003416BD" w:rsidRPr="003416BD">
              <w:rPr>
                <w:rFonts w:asciiTheme="minorEastAsia" w:hAnsiTheme="minorEastAsia" w:cs="Times New Roman" w:hint="eastAsia"/>
                <w:szCs w:val="21"/>
              </w:rPr>
              <w:t>≤</w:t>
            </w:r>
            <w:r w:rsidRPr="003A6FC4">
              <w:rPr>
                <w:rFonts w:ascii="Times New Roman" w:hAnsi="Times New Roman" w:cs="Times New Roman"/>
                <w:szCs w:val="21"/>
              </w:rPr>
              <w:t>5</w:t>
            </w:r>
            <w:r w:rsidRPr="003A6FC4">
              <w:rPr>
                <w:rFonts w:ascii="Times New Roman" w:hAnsi="Times New Roman" w:cs="Times New Roman"/>
                <w:szCs w:val="21"/>
              </w:rPr>
              <w:t>年）</w:t>
            </w:r>
          </w:p>
        </w:tc>
        <w:tc>
          <w:tcPr>
            <w:tcW w:w="2550" w:type="dxa"/>
            <w:vAlign w:val="center"/>
          </w:tcPr>
          <w:p w14:paraId="69E90521" w14:textId="77777777" w:rsidR="00AC0ACB" w:rsidRPr="003A6FC4" w:rsidRDefault="00AC0ACB" w:rsidP="00A54CFF">
            <w:pPr>
              <w:rPr>
                <w:rFonts w:ascii="Times New Roman" w:hAnsi="Times New Roman" w:cs="Times New Roman"/>
                <w:szCs w:val="21"/>
              </w:rPr>
            </w:pPr>
            <w:r w:rsidRPr="003A6FC4">
              <w:rPr>
                <w:rFonts w:ascii="Times New Roman" w:hAnsi="Times New Roman" w:cs="Times New Roman"/>
                <w:szCs w:val="21"/>
              </w:rPr>
              <w:t>填埋中后期渗沥液（</w:t>
            </w:r>
            <w:r w:rsidRPr="003A6FC4">
              <w:rPr>
                <w:rFonts w:ascii="Times New Roman" w:hAnsi="Times New Roman" w:cs="Times New Roman"/>
                <w:szCs w:val="21"/>
              </w:rPr>
              <w:t>&gt;5</w:t>
            </w:r>
            <w:r w:rsidRPr="003A6FC4">
              <w:rPr>
                <w:rFonts w:ascii="Times New Roman" w:hAnsi="Times New Roman" w:cs="Times New Roman"/>
                <w:szCs w:val="21"/>
              </w:rPr>
              <w:t>年）</w:t>
            </w:r>
          </w:p>
        </w:tc>
        <w:tc>
          <w:tcPr>
            <w:tcW w:w="1427" w:type="dxa"/>
            <w:vAlign w:val="center"/>
          </w:tcPr>
          <w:p w14:paraId="2B76AA2B" w14:textId="77777777" w:rsidR="00AC0ACB" w:rsidRPr="003A6FC4" w:rsidRDefault="00AC0ACB" w:rsidP="00A54CFF">
            <w:pPr>
              <w:rPr>
                <w:rFonts w:ascii="Times New Roman" w:hAnsi="Times New Roman" w:cs="Times New Roman"/>
                <w:szCs w:val="21"/>
              </w:rPr>
            </w:pPr>
            <w:r w:rsidRPr="003A6FC4">
              <w:rPr>
                <w:rFonts w:ascii="Times New Roman" w:hAnsi="Times New Roman" w:cs="Times New Roman"/>
                <w:szCs w:val="21"/>
              </w:rPr>
              <w:t>封场后渗沥液</w:t>
            </w:r>
          </w:p>
        </w:tc>
      </w:tr>
      <w:tr w:rsidR="00AC0ACB" w:rsidRPr="00F47AFF" w14:paraId="53895EE9" w14:textId="77777777" w:rsidTr="00A54CFF">
        <w:trPr>
          <w:trHeight w:val="453"/>
          <w:jc w:val="center"/>
        </w:trPr>
        <w:tc>
          <w:tcPr>
            <w:tcW w:w="1020" w:type="dxa"/>
          </w:tcPr>
          <w:p w14:paraId="5D07BB08"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COD</w:t>
            </w:r>
          </w:p>
        </w:tc>
        <w:tc>
          <w:tcPr>
            <w:tcW w:w="2338" w:type="dxa"/>
          </w:tcPr>
          <w:p w14:paraId="0C9F1AD9"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6000~30000</w:t>
            </w:r>
          </w:p>
        </w:tc>
        <w:tc>
          <w:tcPr>
            <w:tcW w:w="2550" w:type="dxa"/>
          </w:tcPr>
          <w:p w14:paraId="4ED5A164"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2000~10000</w:t>
            </w:r>
          </w:p>
        </w:tc>
        <w:tc>
          <w:tcPr>
            <w:tcW w:w="1427" w:type="dxa"/>
          </w:tcPr>
          <w:p w14:paraId="749D59C2"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1000~5000</w:t>
            </w:r>
          </w:p>
        </w:tc>
      </w:tr>
      <w:tr w:rsidR="00AC0ACB" w:rsidRPr="00F47AFF" w14:paraId="387DD3C7" w14:textId="77777777" w:rsidTr="00A54CFF">
        <w:trPr>
          <w:trHeight w:val="453"/>
          <w:jc w:val="center"/>
        </w:trPr>
        <w:tc>
          <w:tcPr>
            <w:tcW w:w="1020" w:type="dxa"/>
          </w:tcPr>
          <w:p w14:paraId="580AFF2A"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BOD</w:t>
            </w:r>
            <w:r w:rsidRPr="003A6FC4">
              <w:rPr>
                <w:rFonts w:ascii="Times New Roman" w:hAnsi="Times New Roman" w:cs="Times New Roman"/>
                <w:szCs w:val="21"/>
                <w:vertAlign w:val="subscript"/>
              </w:rPr>
              <w:t>5</w:t>
            </w:r>
          </w:p>
        </w:tc>
        <w:tc>
          <w:tcPr>
            <w:tcW w:w="2338" w:type="dxa"/>
          </w:tcPr>
          <w:p w14:paraId="38EBC507"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2000</w:t>
            </w:r>
            <w:r w:rsidRPr="003A6FC4">
              <w:rPr>
                <w:rFonts w:ascii="Times New Roman" w:hAnsi="Times New Roman" w:cs="Times New Roman"/>
                <w:szCs w:val="21"/>
              </w:rPr>
              <w:t>～</w:t>
            </w:r>
            <w:r w:rsidRPr="003A6FC4">
              <w:rPr>
                <w:rFonts w:ascii="Times New Roman" w:hAnsi="Times New Roman" w:cs="Times New Roman"/>
                <w:szCs w:val="21"/>
              </w:rPr>
              <w:t>20000</w:t>
            </w:r>
          </w:p>
        </w:tc>
        <w:tc>
          <w:tcPr>
            <w:tcW w:w="2550" w:type="dxa"/>
          </w:tcPr>
          <w:p w14:paraId="47F25E0E"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1000~4000</w:t>
            </w:r>
          </w:p>
        </w:tc>
        <w:tc>
          <w:tcPr>
            <w:tcW w:w="1427" w:type="dxa"/>
          </w:tcPr>
          <w:p w14:paraId="380F27FD"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300~2000</w:t>
            </w:r>
          </w:p>
        </w:tc>
      </w:tr>
      <w:tr w:rsidR="00AC0ACB" w:rsidRPr="00F47AFF" w14:paraId="5BF8E682" w14:textId="77777777" w:rsidTr="00A54CFF">
        <w:trPr>
          <w:trHeight w:val="453"/>
          <w:jc w:val="center"/>
        </w:trPr>
        <w:tc>
          <w:tcPr>
            <w:tcW w:w="1020" w:type="dxa"/>
          </w:tcPr>
          <w:p w14:paraId="4E323BFB"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NH</w:t>
            </w:r>
            <w:r w:rsidRPr="003A6FC4">
              <w:rPr>
                <w:rFonts w:ascii="Times New Roman" w:hAnsi="Times New Roman" w:cs="Times New Roman"/>
                <w:szCs w:val="21"/>
                <w:vertAlign w:val="subscript"/>
              </w:rPr>
              <w:t>3</w:t>
            </w:r>
            <w:r w:rsidRPr="003A6FC4">
              <w:rPr>
                <w:rFonts w:ascii="Times New Roman" w:hAnsi="Times New Roman" w:cs="Times New Roman"/>
                <w:szCs w:val="21"/>
              </w:rPr>
              <w:t>-N</w:t>
            </w:r>
          </w:p>
        </w:tc>
        <w:tc>
          <w:tcPr>
            <w:tcW w:w="2338" w:type="dxa"/>
          </w:tcPr>
          <w:p w14:paraId="7833D8FB"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600~3000</w:t>
            </w:r>
          </w:p>
        </w:tc>
        <w:tc>
          <w:tcPr>
            <w:tcW w:w="2550" w:type="dxa"/>
          </w:tcPr>
          <w:p w14:paraId="78181C5A"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800~4000</w:t>
            </w:r>
          </w:p>
        </w:tc>
        <w:tc>
          <w:tcPr>
            <w:tcW w:w="1427" w:type="dxa"/>
          </w:tcPr>
          <w:p w14:paraId="50049C9C"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1000~4000</w:t>
            </w:r>
          </w:p>
        </w:tc>
      </w:tr>
      <w:tr w:rsidR="00AC0ACB" w:rsidRPr="00F47AFF" w14:paraId="2A61FA2D" w14:textId="77777777" w:rsidTr="00A54CFF">
        <w:trPr>
          <w:trHeight w:val="439"/>
          <w:jc w:val="center"/>
        </w:trPr>
        <w:tc>
          <w:tcPr>
            <w:tcW w:w="1020" w:type="dxa"/>
          </w:tcPr>
          <w:p w14:paraId="76B00142"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TP</w:t>
            </w:r>
          </w:p>
        </w:tc>
        <w:tc>
          <w:tcPr>
            <w:tcW w:w="2338" w:type="dxa"/>
          </w:tcPr>
          <w:p w14:paraId="592D40BA"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hint="eastAsia"/>
                <w:szCs w:val="21"/>
              </w:rPr>
              <w:t>10~50</w:t>
            </w:r>
          </w:p>
        </w:tc>
        <w:tc>
          <w:tcPr>
            <w:tcW w:w="2550" w:type="dxa"/>
          </w:tcPr>
          <w:p w14:paraId="3819143C"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hint="eastAsia"/>
                <w:szCs w:val="21"/>
              </w:rPr>
              <w:t>10~50</w:t>
            </w:r>
          </w:p>
        </w:tc>
        <w:tc>
          <w:tcPr>
            <w:tcW w:w="1427" w:type="dxa"/>
          </w:tcPr>
          <w:p w14:paraId="352A1485"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hint="eastAsia"/>
                <w:szCs w:val="21"/>
              </w:rPr>
              <w:t>10~50</w:t>
            </w:r>
          </w:p>
        </w:tc>
      </w:tr>
      <w:tr w:rsidR="00AC0ACB" w:rsidRPr="00F47AFF" w14:paraId="265FDC7E" w14:textId="77777777" w:rsidTr="00A54CFF">
        <w:trPr>
          <w:trHeight w:val="439"/>
          <w:jc w:val="center"/>
        </w:trPr>
        <w:tc>
          <w:tcPr>
            <w:tcW w:w="1020" w:type="dxa"/>
          </w:tcPr>
          <w:p w14:paraId="0BC74B3F"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SS</w:t>
            </w:r>
          </w:p>
        </w:tc>
        <w:tc>
          <w:tcPr>
            <w:tcW w:w="2338" w:type="dxa"/>
          </w:tcPr>
          <w:p w14:paraId="779E5A85"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500~4000</w:t>
            </w:r>
          </w:p>
        </w:tc>
        <w:tc>
          <w:tcPr>
            <w:tcW w:w="2550" w:type="dxa"/>
          </w:tcPr>
          <w:p w14:paraId="110387B8"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500~1500</w:t>
            </w:r>
          </w:p>
        </w:tc>
        <w:tc>
          <w:tcPr>
            <w:tcW w:w="1427" w:type="dxa"/>
          </w:tcPr>
          <w:p w14:paraId="4F7A6ACB"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200~1000</w:t>
            </w:r>
          </w:p>
        </w:tc>
      </w:tr>
      <w:tr w:rsidR="00AC0ACB" w:rsidRPr="00F47AFF" w14:paraId="6000CDC4" w14:textId="77777777" w:rsidTr="00A54CFF">
        <w:trPr>
          <w:trHeight w:val="439"/>
          <w:jc w:val="center"/>
        </w:trPr>
        <w:tc>
          <w:tcPr>
            <w:tcW w:w="1020" w:type="dxa"/>
          </w:tcPr>
          <w:p w14:paraId="469A9315"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pH</w:t>
            </w:r>
          </w:p>
        </w:tc>
        <w:tc>
          <w:tcPr>
            <w:tcW w:w="2338" w:type="dxa"/>
          </w:tcPr>
          <w:p w14:paraId="33096725"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5~8</w:t>
            </w:r>
          </w:p>
        </w:tc>
        <w:tc>
          <w:tcPr>
            <w:tcW w:w="2550" w:type="dxa"/>
          </w:tcPr>
          <w:p w14:paraId="0AC6BA1B"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6~8</w:t>
            </w:r>
          </w:p>
        </w:tc>
        <w:tc>
          <w:tcPr>
            <w:tcW w:w="1427" w:type="dxa"/>
          </w:tcPr>
          <w:p w14:paraId="04DE521D" w14:textId="77777777" w:rsidR="00AC0ACB" w:rsidRPr="003A6FC4" w:rsidRDefault="00AC0ACB" w:rsidP="00A54CFF">
            <w:pPr>
              <w:jc w:val="center"/>
              <w:rPr>
                <w:rFonts w:ascii="Times New Roman" w:hAnsi="Times New Roman" w:cs="Times New Roman"/>
                <w:szCs w:val="21"/>
              </w:rPr>
            </w:pPr>
            <w:r w:rsidRPr="003A6FC4">
              <w:rPr>
                <w:rFonts w:ascii="Times New Roman" w:hAnsi="Times New Roman" w:cs="Times New Roman"/>
                <w:szCs w:val="21"/>
              </w:rPr>
              <w:t>6~9</w:t>
            </w:r>
          </w:p>
        </w:tc>
      </w:tr>
    </w:tbl>
    <w:p w14:paraId="19E2D0FD" w14:textId="77777777" w:rsidR="00AC0ACB" w:rsidRPr="00F47AFF" w:rsidRDefault="00AC0ACB" w:rsidP="00AC0ACB">
      <w:pPr>
        <w:pStyle w:val="cucd-00"/>
        <w:ind w:firstLineChars="0" w:firstLine="0"/>
        <w:rPr>
          <w:rStyle w:val="cucd-3Char1"/>
          <w:b w:val="0"/>
        </w:rPr>
      </w:pPr>
    </w:p>
    <w:p w14:paraId="2D784C42" w14:textId="77777777" w:rsidR="00AC0ACB" w:rsidRPr="00F47AFF" w:rsidRDefault="00AC0ACB" w:rsidP="00AC0ACB">
      <w:pPr>
        <w:pStyle w:val="cucd-00"/>
        <w:ind w:firstLineChars="0" w:firstLine="0"/>
        <w:rPr>
          <w:rStyle w:val="cucd-3Char1"/>
          <w:b w:val="0"/>
        </w:rPr>
      </w:pPr>
      <w:r w:rsidRPr="00F47AFF">
        <w:rPr>
          <w:rStyle w:val="cucd-3Char1"/>
        </w:rPr>
        <w:t xml:space="preserve">3.1.3  </w:t>
      </w:r>
      <w:r w:rsidRPr="00124F4A">
        <w:t>对于缺少新建焚烧厂渗沥液水质资料的地区可参考表</w:t>
      </w:r>
      <w:r w:rsidRPr="00124F4A">
        <w:t>2</w:t>
      </w:r>
      <w:r w:rsidRPr="00124F4A">
        <w:t>。</w:t>
      </w:r>
    </w:p>
    <w:p w14:paraId="7B124B5A" w14:textId="77777777" w:rsidR="00AC0ACB" w:rsidRPr="00F47AFF" w:rsidRDefault="00AC0ACB" w:rsidP="00AC0ACB">
      <w:pPr>
        <w:spacing w:line="360" w:lineRule="auto"/>
        <w:ind w:firstLine="420"/>
        <w:jc w:val="center"/>
        <w:rPr>
          <w:rFonts w:ascii="Times New Roman" w:hAnsi="Times New Roman" w:cs="Times New Roman"/>
          <w:b/>
          <w:szCs w:val="21"/>
        </w:rPr>
      </w:pPr>
      <w:r w:rsidRPr="00F47AFF">
        <w:rPr>
          <w:rFonts w:ascii="Times New Roman" w:hAnsi="Times New Roman" w:cs="Times New Roman"/>
          <w:b/>
          <w:szCs w:val="21"/>
        </w:rPr>
        <w:t>表</w:t>
      </w:r>
      <w:r w:rsidRPr="00F47AFF">
        <w:rPr>
          <w:rFonts w:ascii="Times New Roman" w:hAnsi="Times New Roman" w:cs="Times New Roman"/>
          <w:b/>
          <w:szCs w:val="21"/>
        </w:rPr>
        <w:t xml:space="preserve">2 </w:t>
      </w:r>
      <w:r w:rsidRPr="00F47AFF">
        <w:rPr>
          <w:rFonts w:ascii="Times New Roman" w:hAnsi="Times New Roman" w:cs="Times New Roman"/>
          <w:b/>
          <w:szCs w:val="21"/>
        </w:rPr>
        <w:t>国内垃圾焚烧厂渗沥液典型水质范围单位：</w:t>
      </w:r>
      <w:r w:rsidRPr="00F47AFF">
        <w:rPr>
          <w:rFonts w:ascii="Times New Roman" w:hAnsi="Times New Roman" w:cs="Times New Roman"/>
          <w:b/>
          <w:szCs w:val="21"/>
        </w:rPr>
        <w:t>mg/L(pH</w:t>
      </w:r>
      <w:r w:rsidRPr="00F47AFF">
        <w:rPr>
          <w:rFonts w:ascii="Times New Roman" w:hAnsi="Times New Roman" w:cs="Times New Roman"/>
          <w:b/>
          <w:szCs w:val="21"/>
        </w:rPr>
        <w:t>除外</w:t>
      </w:r>
      <w:r w:rsidRPr="00F47AFF">
        <w:rPr>
          <w:rFonts w:ascii="Times New Roman" w:hAnsi="Times New Roman" w:cs="Times New Roman"/>
          <w:b/>
          <w:szCs w:val="21"/>
        </w:rPr>
        <w:t>)</w:t>
      </w:r>
    </w:p>
    <w:tbl>
      <w:tblPr>
        <w:tblW w:w="49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C0" w:firstRow="0" w:lastRow="1" w:firstColumn="1" w:lastColumn="1" w:noHBand="0" w:noVBand="0"/>
      </w:tblPr>
      <w:tblGrid>
        <w:gridCol w:w="959"/>
        <w:gridCol w:w="1510"/>
        <w:gridCol w:w="1556"/>
        <w:gridCol w:w="1560"/>
        <w:gridCol w:w="1258"/>
        <w:gridCol w:w="846"/>
        <w:gridCol w:w="733"/>
      </w:tblGrid>
      <w:tr w:rsidR="00AC0ACB" w:rsidRPr="00F47AFF" w14:paraId="76121A09" w14:textId="77777777" w:rsidTr="00A54CFF">
        <w:trPr>
          <w:trHeight w:val="380"/>
          <w:jc w:val="center"/>
        </w:trPr>
        <w:tc>
          <w:tcPr>
            <w:tcW w:w="569" w:type="pct"/>
            <w:vAlign w:val="center"/>
          </w:tcPr>
          <w:p w14:paraId="07E1B190" w14:textId="77777777" w:rsidR="00AC0ACB" w:rsidRPr="00F47AFF" w:rsidRDefault="00AC0ACB" w:rsidP="00AC0ACB">
            <w:pPr>
              <w:pStyle w:val="cucd-TB"/>
              <w:spacing w:after="156"/>
              <w:rPr>
                <w:szCs w:val="21"/>
              </w:rPr>
            </w:pPr>
            <w:r w:rsidRPr="00F47AFF">
              <w:rPr>
                <w:szCs w:val="21"/>
              </w:rPr>
              <w:t>项目</w:t>
            </w:r>
          </w:p>
        </w:tc>
        <w:tc>
          <w:tcPr>
            <w:tcW w:w="896" w:type="pct"/>
            <w:vAlign w:val="center"/>
          </w:tcPr>
          <w:p w14:paraId="78658A25" w14:textId="77777777" w:rsidR="00AC0ACB" w:rsidRPr="00F47AFF" w:rsidRDefault="00AC0ACB" w:rsidP="00AC0ACB">
            <w:pPr>
              <w:pStyle w:val="cucd-TB"/>
              <w:spacing w:after="156"/>
              <w:rPr>
                <w:szCs w:val="21"/>
              </w:rPr>
            </w:pPr>
            <w:r w:rsidRPr="00F47AFF">
              <w:rPr>
                <w:szCs w:val="21"/>
              </w:rPr>
              <w:t>COD</w:t>
            </w:r>
          </w:p>
        </w:tc>
        <w:tc>
          <w:tcPr>
            <w:tcW w:w="924" w:type="pct"/>
            <w:vAlign w:val="center"/>
          </w:tcPr>
          <w:p w14:paraId="6A71AD6B" w14:textId="77777777" w:rsidR="00AC0ACB" w:rsidRPr="00F47AFF" w:rsidRDefault="00AC0ACB" w:rsidP="00AC0ACB">
            <w:pPr>
              <w:pStyle w:val="cucd-TB"/>
              <w:spacing w:after="156"/>
              <w:rPr>
                <w:szCs w:val="21"/>
              </w:rPr>
            </w:pPr>
            <w:r w:rsidRPr="00F47AFF">
              <w:rPr>
                <w:szCs w:val="21"/>
              </w:rPr>
              <w:t>BOD</w:t>
            </w:r>
            <w:r w:rsidRPr="00F47AFF">
              <w:rPr>
                <w:szCs w:val="21"/>
                <w:vertAlign w:val="subscript"/>
              </w:rPr>
              <w:t>5</w:t>
            </w:r>
          </w:p>
        </w:tc>
        <w:tc>
          <w:tcPr>
            <w:tcW w:w="926" w:type="pct"/>
            <w:vAlign w:val="center"/>
          </w:tcPr>
          <w:p w14:paraId="2616C501" w14:textId="77777777" w:rsidR="00AC0ACB" w:rsidRPr="00F47AFF" w:rsidRDefault="00AC0ACB" w:rsidP="00AC0ACB">
            <w:pPr>
              <w:pStyle w:val="cucd-TB"/>
              <w:spacing w:after="156"/>
              <w:rPr>
                <w:szCs w:val="21"/>
              </w:rPr>
            </w:pPr>
            <w:r w:rsidRPr="00F47AFF">
              <w:rPr>
                <w:szCs w:val="21"/>
              </w:rPr>
              <w:t>NH</w:t>
            </w:r>
            <w:r w:rsidRPr="00F47AFF">
              <w:rPr>
                <w:szCs w:val="21"/>
                <w:vertAlign w:val="subscript"/>
              </w:rPr>
              <w:t>3</w:t>
            </w:r>
            <w:r w:rsidRPr="00F47AFF">
              <w:rPr>
                <w:szCs w:val="21"/>
              </w:rPr>
              <w:t>-N</w:t>
            </w:r>
          </w:p>
        </w:tc>
        <w:tc>
          <w:tcPr>
            <w:tcW w:w="747" w:type="pct"/>
            <w:vAlign w:val="center"/>
          </w:tcPr>
          <w:p w14:paraId="529076C0" w14:textId="77777777" w:rsidR="00AC0ACB" w:rsidRPr="003A6FC4" w:rsidRDefault="00AC0ACB" w:rsidP="00AC0ACB">
            <w:pPr>
              <w:pStyle w:val="cucd-TB"/>
              <w:spacing w:after="156"/>
              <w:rPr>
                <w:szCs w:val="21"/>
              </w:rPr>
            </w:pPr>
            <w:r w:rsidRPr="003A6FC4">
              <w:rPr>
                <w:szCs w:val="21"/>
              </w:rPr>
              <w:t>TP</w:t>
            </w:r>
          </w:p>
        </w:tc>
        <w:tc>
          <w:tcPr>
            <w:tcW w:w="502" w:type="pct"/>
            <w:vAlign w:val="center"/>
          </w:tcPr>
          <w:p w14:paraId="0B289738" w14:textId="77777777" w:rsidR="00AC0ACB" w:rsidRPr="003A6FC4" w:rsidRDefault="00AC0ACB" w:rsidP="00AC0ACB">
            <w:pPr>
              <w:pStyle w:val="cucd-TB"/>
              <w:spacing w:after="156"/>
              <w:rPr>
                <w:szCs w:val="21"/>
              </w:rPr>
            </w:pPr>
            <w:r w:rsidRPr="003A6FC4">
              <w:rPr>
                <w:szCs w:val="21"/>
              </w:rPr>
              <w:t>SS</w:t>
            </w:r>
          </w:p>
        </w:tc>
        <w:tc>
          <w:tcPr>
            <w:tcW w:w="435" w:type="pct"/>
            <w:vAlign w:val="center"/>
          </w:tcPr>
          <w:p w14:paraId="2F3DEF4D" w14:textId="77777777" w:rsidR="00AC0ACB" w:rsidRPr="00F47AFF" w:rsidRDefault="00AC0ACB" w:rsidP="00AC0ACB">
            <w:pPr>
              <w:pStyle w:val="cucd-TB"/>
              <w:spacing w:after="156"/>
              <w:rPr>
                <w:szCs w:val="21"/>
              </w:rPr>
            </w:pPr>
            <w:r w:rsidRPr="00F47AFF">
              <w:rPr>
                <w:szCs w:val="21"/>
              </w:rPr>
              <w:t>pH</w:t>
            </w:r>
          </w:p>
        </w:tc>
      </w:tr>
      <w:tr w:rsidR="00AC0ACB" w:rsidRPr="00F47AFF" w14:paraId="36DF8B2E" w14:textId="77777777" w:rsidTr="00A54CFF">
        <w:trPr>
          <w:trHeight w:val="380"/>
          <w:jc w:val="center"/>
        </w:trPr>
        <w:tc>
          <w:tcPr>
            <w:tcW w:w="569" w:type="pct"/>
            <w:vAlign w:val="center"/>
          </w:tcPr>
          <w:p w14:paraId="2F7DCCE6" w14:textId="77777777" w:rsidR="00AC0ACB" w:rsidRPr="00F47AFF" w:rsidRDefault="00AC0ACB" w:rsidP="00AC0ACB">
            <w:pPr>
              <w:pStyle w:val="cucd-TB"/>
              <w:spacing w:after="156"/>
              <w:rPr>
                <w:szCs w:val="21"/>
              </w:rPr>
            </w:pPr>
            <w:r w:rsidRPr="00F47AFF">
              <w:rPr>
                <w:szCs w:val="21"/>
              </w:rPr>
              <w:t>指标</w:t>
            </w:r>
          </w:p>
        </w:tc>
        <w:tc>
          <w:tcPr>
            <w:tcW w:w="896" w:type="pct"/>
            <w:vAlign w:val="center"/>
          </w:tcPr>
          <w:p w14:paraId="082A5053" w14:textId="77777777" w:rsidR="00AC0ACB" w:rsidRPr="00F47AFF" w:rsidRDefault="00AC0ACB" w:rsidP="00AC0ACB">
            <w:pPr>
              <w:pStyle w:val="cucd-TB"/>
              <w:spacing w:after="156"/>
              <w:rPr>
                <w:szCs w:val="21"/>
              </w:rPr>
            </w:pPr>
            <w:r w:rsidRPr="00F47AFF">
              <w:rPr>
                <w:szCs w:val="21"/>
              </w:rPr>
              <w:t>40000</w:t>
            </w:r>
            <w:r w:rsidRPr="00F47AFF">
              <w:rPr>
                <w:szCs w:val="21"/>
              </w:rPr>
              <w:t>～</w:t>
            </w:r>
            <w:r w:rsidRPr="00F47AFF">
              <w:rPr>
                <w:szCs w:val="21"/>
              </w:rPr>
              <w:t>80000</w:t>
            </w:r>
          </w:p>
        </w:tc>
        <w:tc>
          <w:tcPr>
            <w:tcW w:w="924" w:type="pct"/>
            <w:vAlign w:val="center"/>
          </w:tcPr>
          <w:p w14:paraId="5A583F8A" w14:textId="77777777" w:rsidR="00AC0ACB" w:rsidRPr="00F47AFF" w:rsidRDefault="00AC0ACB" w:rsidP="00AC0ACB">
            <w:pPr>
              <w:pStyle w:val="cucd-TB"/>
              <w:spacing w:after="156"/>
              <w:rPr>
                <w:szCs w:val="21"/>
              </w:rPr>
            </w:pPr>
            <w:r w:rsidRPr="00F47AFF">
              <w:rPr>
                <w:szCs w:val="21"/>
              </w:rPr>
              <w:t>20000</w:t>
            </w:r>
            <w:r w:rsidRPr="00F47AFF">
              <w:rPr>
                <w:szCs w:val="21"/>
              </w:rPr>
              <w:t>～</w:t>
            </w:r>
            <w:r w:rsidRPr="00F47AFF">
              <w:rPr>
                <w:szCs w:val="21"/>
              </w:rPr>
              <w:t>40000</w:t>
            </w:r>
          </w:p>
        </w:tc>
        <w:tc>
          <w:tcPr>
            <w:tcW w:w="926" w:type="pct"/>
            <w:vAlign w:val="center"/>
          </w:tcPr>
          <w:p w14:paraId="068A849A" w14:textId="77777777" w:rsidR="00AC0ACB" w:rsidRPr="00F47AFF" w:rsidRDefault="00AC0ACB" w:rsidP="00AC0ACB">
            <w:pPr>
              <w:pStyle w:val="cucd-TB"/>
              <w:spacing w:after="156"/>
              <w:rPr>
                <w:szCs w:val="21"/>
              </w:rPr>
            </w:pPr>
            <w:r w:rsidRPr="00F47AFF">
              <w:rPr>
                <w:szCs w:val="21"/>
              </w:rPr>
              <w:t>1000</w:t>
            </w:r>
            <w:r w:rsidRPr="00F47AFF">
              <w:rPr>
                <w:szCs w:val="21"/>
              </w:rPr>
              <w:t>～</w:t>
            </w:r>
            <w:r w:rsidRPr="00F47AFF">
              <w:rPr>
                <w:szCs w:val="21"/>
              </w:rPr>
              <w:t>2000</w:t>
            </w:r>
          </w:p>
        </w:tc>
        <w:tc>
          <w:tcPr>
            <w:tcW w:w="747" w:type="pct"/>
            <w:vAlign w:val="center"/>
          </w:tcPr>
          <w:p w14:paraId="0B0DB7E7" w14:textId="77777777" w:rsidR="00AC0ACB" w:rsidRPr="003A6FC4" w:rsidRDefault="00AC0ACB" w:rsidP="00AC0ACB">
            <w:pPr>
              <w:pStyle w:val="cucd-TB"/>
              <w:spacing w:after="156"/>
              <w:rPr>
                <w:szCs w:val="21"/>
              </w:rPr>
            </w:pPr>
            <w:r w:rsidRPr="003A6FC4">
              <w:rPr>
                <w:rFonts w:hint="eastAsia"/>
                <w:szCs w:val="21"/>
              </w:rPr>
              <w:t>10~50</w:t>
            </w:r>
          </w:p>
        </w:tc>
        <w:tc>
          <w:tcPr>
            <w:tcW w:w="502" w:type="pct"/>
            <w:vAlign w:val="center"/>
          </w:tcPr>
          <w:p w14:paraId="2854D5FC" w14:textId="77777777" w:rsidR="00AC0ACB" w:rsidRPr="003A6FC4" w:rsidRDefault="00AC0ACB" w:rsidP="00AC0ACB">
            <w:pPr>
              <w:pStyle w:val="cucd-TB"/>
              <w:spacing w:after="156"/>
              <w:rPr>
                <w:szCs w:val="21"/>
              </w:rPr>
            </w:pPr>
            <w:r w:rsidRPr="003A6FC4">
              <w:rPr>
                <w:szCs w:val="21"/>
              </w:rPr>
              <w:t>7000</w:t>
            </w:r>
            <w:r w:rsidRPr="003A6FC4">
              <w:rPr>
                <w:szCs w:val="21"/>
              </w:rPr>
              <w:t>～</w:t>
            </w:r>
            <w:r w:rsidRPr="003A6FC4">
              <w:rPr>
                <w:szCs w:val="21"/>
              </w:rPr>
              <w:t>20000</w:t>
            </w:r>
          </w:p>
        </w:tc>
        <w:tc>
          <w:tcPr>
            <w:tcW w:w="435" w:type="pct"/>
            <w:vAlign w:val="center"/>
          </w:tcPr>
          <w:p w14:paraId="59A1FFCF" w14:textId="77777777" w:rsidR="00AC0ACB" w:rsidRPr="00F47AFF" w:rsidRDefault="00AC0ACB" w:rsidP="00AC0ACB">
            <w:pPr>
              <w:pStyle w:val="cucd-TB"/>
              <w:spacing w:after="156"/>
              <w:rPr>
                <w:szCs w:val="21"/>
              </w:rPr>
            </w:pPr>
            <w:r w:rsidRPr="00F47AFF">
              <w:rPr>
                <w:szCs w:val="21"/>
              </w:rPr>
              <w:t>5</w:t>
            </w:r>
            <w:r w:rsidRPr="00F47AFF">
              <w:rPr>
                <w:szCs w:val="21"/>
              </w:rPr>
              <w:t>～</w:t>
            </w:r>
            <w:r w:rsidRPr="00F47AFF">
              <w:rPr>
                <w:szCs w:val="21"/>
              </w:rPr>
              <w:t>7</w:t>
            </w:r>
          </w:p>
        </w:tc>
      </w:tr>
    </w:tbl>
    <w:p w14:paraId="38EB3B87" w14:textId="77777777" w:rsidR="00AC0ACB" w:rsidRPr="00F47AFF" w:rsidRDefault="00AC0ACB" w:rsidP="00AC0ACB">
      <w:pPr>
        <w:pStyle w:val="cucd-00"/>
        <w:ind w:firstLineChars="0" w:firstLine="0"/>
      </w:pPr>
      <w:r w:rsidRPr="00F47AFF">
        <w:rPr>
          <w:rStyle w:val="cucd-3Char1"/>
        </w:rPr>
        <w:t>3.1.4</w:t>
      </w:r>
      <w:r w:rsidRPr="00F47AFF">
        <w:t>生活垃圾转运站渗沥液水质确定时应考虑场地冲洗废水的水质对渗沥液系统设计进水水质的影响，当冲洗废水水量较大时，转运站渗沥液水质比焚烧厂渗沥液系统设计进水水质低很多，宜通过实测数据确定。</w:t>
      </w:r>
    </w:p>
    <w:p w14:paraId="33577F63" w14:textId="77777777" w:rsidR="00AC0ACB" w:rsidRPr="00F47AFF" w:rsidRDefault="00AC0ACB" w:rsidP="00AC0ACB">
      <w:pPr>
        <w:pStyle w:val="cucd-00"/>
        <w:ind w:firstLineChars="0" w:firstLine="0"/>
        <w:rPr>
          <w:rStyle w:val="cucd-3Char1"/>
          <w:b w:val="0"/>
        </w:rPr>
      </w:pPr>
      <w:r w:rsidRPr="00F47AFF">
        <w:rPr>
          <w:rStyle w:val="cucd-3Char1"/>
        </w:rPr>
        <w:t>3.1.6</w:t>
      </w:r>
      <w:r w:rsidRPr="00124F4A">
        <w:t>对于缺少浓缩液水质资料的地区，可参考表</w:t>
      </w:r>
      <w:r w:rsidRPr="00124F4A">
        <w:rPr>
          <w:rFonts w:hint="eastAsia"/>
        </w:rPr>
        <w:t>3</w:t>
      </w:r>
      <w:r w:rsidRPr="00124F4A">
        <w:t>、</w:t>
      </w:r>
      <w:r>
        <w:rPr>
          <w:rFonts w:hint="eastAsia"/>
        </w:rPr>
        <w:t>4</w:t>
      </w:r>
      <w:r w:rsidRPr="00124F4A">
        <w:t>、</w:t>
      </w:r>
      <w:r>
        <w:rPr>
          <w:rFonts w:hint="eastAsia"/>
        </w:rPr>
        <w:t>5</w:t>
      </w:r>
      <w:r w:rsidRPr="00124F4A">
        <w:t>、</w:t>
      </w:r>
      <w:r>
        <w:rPr>
          <w:rFonts w:hint="eastAsia"/>
        </w:rPr>
        <w:t>6</w:t>
      </w:r>
      <w:r w:rsidRPr="00124F4A">
        <w:t>选取。</w:t>
      </w:r>
    </w:p>
    <w:p w14:paraId="3EBECE89" w14:textId="77777777" w:rsidR="00AC0ACB" w:rsidRPr="00F47AFF" w:rsidRDefault="00AC0ACB" w:rsidP="001C64F6">
      <w:pPr>
        <w:snapToGrid w:val="0"/>
        <w:spacing w:beforeLines="50" w:before="156" w:line="360" w:lineRule="auto"/>
        <w:ind w:firstLineChars="200" w:firstLine="422"/>
        <w:jc w:val="center"/>
        <w:textAlignment w:val="top"/>
        <w:rPr>
          <w:rFonts w:ascii="Times New Roman" w:hAnsi="Times New Roman" w:cs="Times New Roman"/>
          <w:b/>
          <w:szCs w:val="21"/>
        </w:rPr>
      </w:pPr>
      <w:r w:rsidRPr="00F47AFF">
        <w:rPr>
          <w:rFonts w:ascii="Times New Roman" w:hAnsi="Times New Roman" w:cs="Times New Roman"/>
          <w:b/>
          <w:szCs w:val="21"/>
        </w:rPr>
        <w:t>表</w:t>
      </w:r>
      <w:r>
        <w:rPr>
          <w:rFonts w:ascii="Times New Roman" w:hAnsi="Times New Roman" w:cs="Times New Roman" w:hint="eastAsia"/>
          <w:b/>
          <w:szCs w:val="21"/>
        </w:rPr>
        <w:t>3</w:t>
      </w:r>
      <w:r w:rsidRPr="00F47AFF">
        <w:rPr>
          <w:rFonts w:ascii="Times New Roman" w:hAnsi="Times New Roman" w:cs="Times New Roman"/>
          <w:b/>
          <w:szCs w:val="21"/>
        </w:rPr>
        <w:t>纳滤浓缩液典型水质表单位：</w:t>
      </w:r>
      <w:r w:rsidRPr="00F47AFF">
        <w:rPr>
          <w:rFonts w:ascii="Times New Roman" w:hAnsi="Times New Roman" w:cs="Times New Roman"/>
          <w:b/>
          <w:szCs w:val="21"/>
        </w:rPr>
        <w:t xml:space="preserve">mg/L </w:t>
      </w:r>
      <w:r w:rsidRPr="00F47AFF">
        <w:rPr>
          <w:rFonts w:ascii="Times New Roman" w:hAnsi="Times New Roman" w:cs="Times New Roman"/>
          <w:b/>
          <w:szCs w:val="21"/>
        </w:rPr>
        <w:t>（</w:t>
      </w:r>
      <w:r w:rsidRPr="00F47AFF">
        <w:rPr>
          <w:rFonts w:ascii="Times New Roman" w:hAnsi="Times New Roman" w:cs="Times New Roman"/>
          <w:b/>
          <w:szCs w:val="21"/>
        </w:rPr>
        <w:t>pH</w:t>
      </w:r>
      <w:r w:rsidRPr="00F47AFF">
        <w:rPr>
          <w:rFonts w:ascii="Times New Roman" w:hAnsi="Times New Roman" w:cs="Times New Roman"/>
          <w:b/>
          <w:szCs w:val="21"/>
        </w:rPr>
        <w:t>除外）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960"/>
        <w:gridCol w:w="965"/>
        <w:gridCol w:w="964"/>
        <w:gridCol w:w="807"/>
        <w:gridCol w:w="960"/>
        <w:gridCol w:w="964"/>
        <w:gridCol w:w="964"/>
        <w:gridCol w:w="856"/>
      </w:tblGrid>
      <w:tr w:rsidR="00AC0ACB" w:rsidRPr="00F47AFF" w14:paraId="6CE279FA" w14:textId="77777777" w:rsidTr="0057051F">
        <w:trPr>
          <w:trHeight w:val="425"/>
        </w:trPr>
        <w:tc>
          <w:tcPr>
            <w:tcW w:w="638" w:type="pct"/>
          </w:tcPr>
          <w:p w14:paraId="390621E1" w14:textId="77777777" w:rsidR="00AC0ACB" w:rsidRPr="00F47AFF" w:rsidRDefault="00AC0ACB" w:rsidP="0057051F">
            <w:pPr>
              <w:pStyle w:val="ab"/>
              <w:spacing w:after="156"/>
              <w:jc w:val="both"/>
              <w:rPr>
                <w:sz w:val="18"/>
                <w:szCs w:val="18"/>
              </w:rPr>
            </w:pPr>
            <w:r w:rsidRPr="00F47AFF">
              <w:rPr>
                <w:sz w:val="18"/>
                <w:szCs w:val="18"/>
              </w:rPr>
              <w:t>项目</w:t>
            </w:r>
          </w:p>
        </w:tc>
        <w:tc>
          <w:tcPr>
            <w:tcW w:w="563" w:type="pct"/>
          </w:tcPr>
          <w:p w14:paraId="3B4E92D9" w14:textId="77777777" w:rsidR="00AC0ACB" w:rsidRPr="00F47AFF" w:rsidRDefault="00AC0ACB" w:rsidP="0057051F">
            <w:pPr>
              <w:pStyle w:val="ab"/>
              <w:spacing w:after="156"/>
              <w:jc w:val="both"/>
              <w:rPr>
                <w:sz w:val="18"/>
                <w:szCs w:val="18"/>
              </w:rPr>
            </w:pPr>
            <w:r w:rsidRPr="00F47AFF">
              <w:rPr>
                <w:sz w:val="18"/>
                <w:szCs w:val="18"/>
              </w:rPr>
              <w:t>COD</w:t>
            </w:r>
          </w:p>
        </w:tc>
        <w:tc>
          <w:tcPr>
            <w:tcW w:w="566" w:type="pct"/>
          </w:tcPr>
          <w:p w14:paraId="50646E11" w14:textId="77777777" w:rsidR="00AC0ACB" w:rsidRPr="00F47AFF" w:rsidRDefault="00AC0ACB" w:rsidP="0057051F">
            <w:pPr>
              <w:pStyle w:val="ab"/>
              <w:spacing w:after="156"/>
              <w:jc w:val="both"/>
              <w:rPr>
                <w:sz w:val="18"/>
                <w:szCs w:val="18"/>
              </w:rPr>
            </w:pPr>
            <w:r w:rsidRPr="00F47AFF">
              <w:rPr>
                <w:sz w:val="18"/>
                <w:szCs w:val="18"/>
              </w:rPr>
              <w:t>BOD</w:t>
            </w:r>
            <w:r w:rsidRPr="00F47AFF">
              <w:rPr>
                <w:sz w:val="18"/>
                <w:szCs w:val="18"/>
                <w:vertAlign w:val="subscript"/>
              </w:rPr>
              <w:t>5</w:t>
            </w:r>
          </w:p>
        </w:tc>
        <w:tc>
          <w:tcPr>
            <w:tcW w:w="565" w:type="pct"/>
          </w:tcPr>
          <w:p w14:paraId="37DF56D8" w14:textId="77777777" w:rsidR="00AC0ACB" w:rsidRPr="00F47AFF" w:rsidRDefault="00AC0ACB" w:rsidP="0057051F">
            <w:pPr>
              <w:pStyle w:val="ab"/>
              <w:spacing w:after="156"/>
              <w:jc w:val="both"/>
              <w:rPr>
                <w:sz w:val="18"/>
                <w:szCs w:val="18"/>
              </w:rPr>
            </w:pPr>
            <w:r w:rsidRPr="00F47AFF">
              <w:rPr>
                <w:sz w:val="18"/>
                <w:szCs w:val="18"/>
              </w:rPr>
              <w:t>NH</w:t>
            </w:r>
            <w:r w:rsidRPr="00F47AFF">
              <w:rPr>
                <w:sz w:val="18"/>
                <w:szCs w:val="18"/>
                <w:vertAlign w:val="subscript"/>
              </w:rPr>
              <w:t>3</w:t>
            </w:r>
            <w:r w:rsidRPr="00F47AFF">
              <w:rPr>
                <w:sz w:val="18"/>
                <w:szCs w:val="18"/>
              </w:rPr>
              <w:t>-N</w:t>
            </w:r>
          </w:p>
        </w:tc>
        <w:tc>
          <w:tcPr>
            <w:tcW w:w="473" w:type="pct"/>
            <w:tcBorders>
              <w:right w:val="single" w:sz="4" w:space="0" w:color="auto"/>
            </w:tcBorders>
          </w:tcPr>
          <w:p w14:paraId="0E13800D" w14:textId="77777777" w:rsidR="00AC0ACB" w:rsidRPr="00F47AFF" w:rsidRDefault="00AC0ACB" w:rsidP="0057051F">
            <w:pPr>
              <w:pStyle w:val="ab"/>
              <w:spacing w:after="156"/>
              <w:jc w:val="both"/>
              <w:rPr>
                <w:sz w:val="18"/>
                <w:szCs w:val="18"/>
              </w:rPr>
            </w:pPr>
            <w:r w:rsidRPr="00F47AFF">
              <w:rPr>
                <w:sz w:val="18"/>
                <w:szCs w:val="18"/>
              </w:rPr>
              <w:t>TN</w:t>
            </w:r>
          </w:p>
        </w:tc>
        <w:tc>
          <w:tcPr>
            <w:tcW w:w="563" w:type="pct"/>
            <w:tcBorders>
              <w:right w:val="single" w:sz="4" w:space="0" w:color="auto"/>
            </w:tcBorders>
          </w:tcPr>
          <w:p w14:paraId="1D243590" w14:textId="77777777" w:rsidR="00AC0ACB" w:rsidRPr="00F47AFF" w:rsidRDefault="00AC0ACB" w:rsidP="0057051F">
            <w:pPr>
              <w:pStyle w:val="ab"/>
              <w:spacing w:after="156"/>
              <w:jc w:val="both"/>
              <w:rPr>
                <w:sz w:val="18"/>
                <w:szCs w:val="18"/>
              </w:rPr>
            </w:pPr>
            <w:r w:rsidRPr="00F47AFF">
              <w:rPr>
                <w:sz w:val="18"/>
                <w:szCs w:val="18"/>
              </w:rPr>
              <w:t>钙离子</w:t>
            </w:r>
          </w:p>
        </w:tc>
        <w:tc>
          <w:tcPr>
            <w:tcW w:w="565" w:type="pct"/>
            <w:tcBorders>
              <w:left w:val="single" w:sz="4" w:space="0" w:color="auto"/>
              <w:right w:val="single" w:sz="4" w:space="0" w:color="auto"/>
            </w:tcBorders>
          </w:tcPr>
          <w:p w14:paraId="112789B1" w14:textId="77777777" w:rsidR="00AC0ACB" w:rsidRPr="00F47AFF" w:rsidRDefault="00AC0ACB" w:rsidP="0057051F">
            <w:pPr>
              <w:pStyle w:val="ab"/>
              <w:spacing w:after="156"/>
              <w:jc w:val="both"/>
              <w:rPr>
                <w:sz w:val="18"/>
                <w:szCs w:val="18"/>
              </w:rPr>
            </w:pPr>
            <w:r w:rsidRPr="00F47AFF">
              <w:rPr>
                <w:sz w:val="18"/>
                <w:szCs w:val="18"/>
              </w:rPr>
              <w:t>镁离子</w:t>
            </w:r>
          </w:p>
        </w:tc>
        <w:tc>
          <w:tcPr>
            <w:tcW w:w="565" w:type="pct"/>
            <w:tcBorders>
              <w:left w:val="single" w:sz="4" w:space="0" w:color="auto"/>
              <w:right w:val="single" w:sz="4" w:space="0" w:color="auto"/>
            </w:tcBorders>
          </w:tcPr>
          <w:p w14:paraId="34D9FD81" w14:textId="77777777" w:rsidR="00AC0ACB" w:rsidRPr="00F47AFF" w:rsidRDefault="00AC0ACB" w:rsidP="0057051F">
            <w:pPr>
              <w:pStyle w:val="ab"/>
              <w:spacing w:after="156"/>
              <w:jc w:val="both"/>
              <w:rPr>
                <w:sz w:val="18"/>
                <w:szCs w:val="18"/>
              </w:rPr>
            </w:pPr>
            <w:r w:rsidRPr="00F47AFF">
              <w:rPr>
                <w:sz w:val="18"/>
                <w:szCs w:val="18"/>
              </w:rPr>
              <w:t>总硅</w:t>
            </w:r>
          </w:p>
        </w:tc>
        <w:tc>
          <w:tcPr>
            <w:tcW w:w="502" w:type="pct"/>
          </w:tcPr>
          <w:p w14:paraId="29DF0C2A" w14:textId="77777777" w:rsidR="00AC0ACB" w:rsidRPr="00F47AFF" w:rsidRDefault="00AC0ACB" w:rsidP="0057051F">
            <w:pPr>
              <w:pStyle w:val="ab"/>
              <w:spacing w:after="156"/>
              <w:jc w:val="both"/>
              <w:rPr>
                <w:sz w:val="18"/>
                <w:szCs w:val="18"/>
              </w:rPr>
            </w:pPr>
            <w:r w:rsidRPr="00F47AFF">
              <w:rPr>
                <w:sz w:val="18"/>
                <w:szCs w:val="18"/>
              </w:rPr>
              <w:t>pH</w:t>
            </w:r>
          </w:p>
        </w:tc>
      </w:tr>
      <w:tr w:rsidR="00AC0ACB" w:rsidRPr="00F47AFF" w14:paraId="0E6557C4" w14:textId="77777777" w:rsidTr="0057051F">
        <w:trPr>
          <w:trHeight w:val="425"/>
        </w:trPr>
        <w:tc>
          <w:tcPr>
            <w:tcW w:w="638" w:type="pct"/>
          </w:tcPr>
          <w:p w14:paraId="476E5A0A" w14:textId="77777777" w:rsidR="00AC0ACB" w:rsidRPr="00F47AFF" w:rsidRDefault="00AC0ACB" w:rsidP="0057051F">
            <w:pPr>
              <w:pStyle w:val="ab"/>
              <w:spacing w:after="156"/>
              <w:jc w:val="both"/>
              <w:rPr>
                <w:sz w:val="18"/>
                <w:szCs w:val="18"/>
              </w:rPr>
            </w:pPr>
            <w:r w:rsidRPr="00F47AFF">
              <w:rPr>
                <w:sz w:val="18"/>
                <w:szCs w:val="18"/>
              </w:rPr>
              <w:t>纳滤浓缩</w:t>
            </w:r>
            <w:r w:rsidRPr="00F47AFF">
              <w:rPr>
                <w:sz w:val="18"/>
                <w:szCs w:val="18"/>
              </w:rPr>
              <w:lastRenderedPageBreak/>
              <w:t>液</w:t>
            </w:r>
          </w:p>
        </w:tc>
        <w:tc>
          <w:tcPr>
            <w:tcW w:w="563" w:type="pct"/>
          </w:tcPr>
          <w:p w14:paraId="6F8112F6" w14:textId="77777777" w:rsidR="00AC0ACB" w:rsidRPr="00F47AFF" w:rsidRDefault="00AC0ACB" w:rsidP="0057051F">
            <w:pPr>
              <w:pStyle w:val="ab"/>
              <w:spacing w:after="156"/>
              <w:jc w:val="both"/>
              <w:rPr>
                <w:sz w:val="18"/>
                <w:szCs w:val="18"/>
              </w:rPr>
            </w:pPr>
            <w:r w:rsidRPr="00F47AFF">
              <w:rPr>
                <w:sz w:val="18"/>
                <w:szCs w:val="18"/>
              </w:rPr>
              <w:lastRenderedPageBreak/>
              <w:t>≤6000</w:t>
            </w:r>
          </w:p>
        </w:tc>
        <w:tc>
          <w:tcPr>
            <w:tcW w:w="566" w:type="pct"/>
          </w:tcPr>
          <w:p w14:paraId="45C165B2" w14:textId="77777777" w:rsidR="00AC0ACB" w:rsidRPr="00F47AFF" w:rsidRDefault="00AC0ACB" w:rsidP="0057051F">
            <w:pPr>
              <w:pStyle w:val="ab"/>
              <w:spacing w:after="156"/>
              <w:jc w:val="both"/>
              <w:rPr>
                <w:sz w:val="18"/>
                <w:szCs w:val="18"/>
              </w:rPr>
            </w:pPr>
            <w:r w:rsidRPr="00F47AFF">
              <w:rPr>
                <w:sz w:val="18"/>
                <w:szCs w:val="18"/>
              </w:rPr>
              <w:t>≤120</w:t>
            </w:r>
          </w:p>
        </w:tc>
        <w:tc>
          <w:tcPr>
            <w:tcW w:w="565" w:type="pct"/>
          </w:tcPr>
          <w:p w14:paraId="27674119" w14:textId="77777777" w:rsidR="00AC0ACB" w:rsidRPr="00F47AFF" w:rsidRDefault="00AC0ACB" w:rsidP="0057051F">
            <w:pPr>
              <w:pStyle w:val="ab"/>
              <w:spacing w:after="156"/>
              <w:jc w:val="both"/>
              <w:rPr>
                <w:sz w:val="18"/>
                <w:szCs w:val="18"/>
              </w:rPr>
            </w:pPr>
            <w:r w:rsidRPr="00F47AFF">
              <w:rPr>
                <w:sz w:val="18"/>
                <w:szCs w:val="18"/>
              </w:rPr>
              <w:t>≤20</w:t>
            </w:r>
          </w:p>
        </w:tc>
        <w:tc>
          <w:tcPr>
            <w:tcW w:w="473" w:type="pct"/>
            <w:tcBorders>
              <w:right w:val="single" w:sz="4" w:space="0" w:color="auto"/>
            </w:tcBorders>
          </w:tcPr>
          <w:p w14:paraId="3F3910FB" w14:textId="77777777" w:rsidR="00AC0ACB" w:rsidRPr="00F47AFF" w:rsidRDefault="00AC0ACB" w:rsidP="0057051F">
            <w:pPr>
              <w:pStyle w:val="ab"/>
              <w:spacing w:after="156"/>
              <w:jc w:val="both"/>
              <w:rPr>
                <w:sz w:val="18"/>
                <w:szCs w:val="18"/>
              </w:rPr>
            </w:pPr>
            <w:r w:rsidRPr="00F47AFF">
              <w:rPr>
                <w:sz w:val="18"/>
                <w:szCs w:val="18"/>
              </w:rPr>
              <w:t>≤200</w:t>
            </w:r>
          </w:p>
        </w:tc>
        <w:tc>
          <w:tcPr>
            <w:tcW w:w="563" w:type="pct"/>
            <w:tcBorders>
              <w:right w:val="single" w:sz="4" w:space="0" w:color="auto"/>
            </w:tcBorders>
          </w:tcPr>
          <w:p w14:paraId="0B4D502B" w14:textId="77777777" w:rsidR="00AC0ACB" w:rsidRPr="00F47AFF" w:rsidRDefault="00AC0ACB" w:rsidP="0057051F">
            <w:pPr>
              <w:pStyle w:val="ab"/>
              <w:spacing w:after="156"/>
              <w:jc w:val="both"/>
              <w:rPr>
                <w:sz w:val="18"/>
                <w:szCs w:val="18"/>
              </w:rPr>
            </w:pPr>
            <w:r w:rsidRPr="00F47AFF">
              <w:rPr>
                <w:sz w:val="18"/>
                <w:szCs w:val="18"/>
              </w:rPr>
              <w:t>≤300</w:t>
            </w:r>
          </w:p>
        </w:tc>
        <w:tc>
          <w:tcPr>
            <w:tcW w:w="565" w:type="pct"/>
            <w:tcBorders>
              <w:left w:val="single" w:sz="4" w:space="0" w:color="auto"/>
              <w:right w:val="single" w:sz="4" w:space="0" w:color="auto"/>
            </w:tcBorders>
          </w:tcPr>
          <w:p w14:paraId="30093313" w14:textId="77777777" w:rsidR="00AC0ACB" w:rsidRPr="00F47AFF" w:rsidRDefault="00AC0ACB" w:rsidP="0057051F">
            <w:pPr>
              <w:pStyle w:val="ab"/>
              <w:spacing w:after="156"/>
              <w:jc w:val="both"/>
              <w:rPr>
                <w:sz w:val="18"/>
                <w:szCs w:val="18"/>
              </w:rPr>
            </w:pPr>
            <w:r w:rsidRPr="00F47AFF">
              <w:rPr>
                <w:sz w:val="18"/>
                <w:szCs w:val="18"/>
              </w:rPr>
              <w:t>≤1000</w:t>
            </w:r>
          </w:p>
        </w:tc>
        <w:tc>
          <w:tcPr>
            <w:tcW w:w="565" w:type="pct"/>
            <w:tcBorders>
              <w:left w:val="single" w:sz="4" w:space="0" w:color="auto"/>
              <w:right w:val="single" w:sz="4" w:space="0" w:color="auto"/>
            </w:tcBorders>
          </w:tcPr>
          <w:p w14:paraId="6BF9353E" w14:textId="77777777" w:rsidR="00AC0ACB" w:rsidRPr="00F47AFF" w:rsidRDefault="00AC0ACB" w:rsidP="0057051F">
            <w:pPr>
              <w:pStyle w:val="ab"/>
              <w:spacing w:after="156"/>
              <w:jc w:val="both"/>
              <w:rPr>
                <w:sz w:val="18"/>
                <w:szCs w:val="18"/>
              </w:rPr>
            </w:pPr>
            <w:r w:rsidRPr="00F47AFF">
              <w:rPr>
                <w:sz w:val="18"/>
                <w:szCs w:val="18"/>
              </w:rPr>
              <w:t>≤50</w:t>
            </w:r>
          </w:p>
        </w:tc>
        <w:tc>
          <w:tcPr>
            <w:tcW w:w="502" w:type="pct"/>
          </w:tcPr>
          <w:p w14:paraId="527C8774" w14:textId="77777777" w:rsidR="00AC0ACB" w:rsidRPr="00F47AFF" w:rsidRDefault="00AC0ACB" w:rsidP="0057051F">
            <w:pPr>
              <w:pStyle w:val="ab"/>
              <w:spacing w:after="156"/>
              <w:jc w:val="both"/>
              <w:rPr>
                <w:sz w:val="18"/>
                <w:szCs w:val="18"/>
              </w:rPr>
            </w:pPr>
            <w:r w:rsidRPr="00F47AFF">
              <w:rPr>
                <w:sz w:val="18"/>
                <w:szCs w:val="18"/>
              </w:rPr>
              <w:t>6-9</w:t>
            </w:r>
          </w:p>
        </w:tc>
      </w:tr>
    </w:tbl>
    <w:p w14:paraId="60E4BFE2" w14:textId="77777777" w:rsidR="00AC0ACB" w:rsidRPr="00F47AFF" w:rsidRDefault="00AC0ACB" w:rsidP="001C64F6">
      <w:pPr>
        <w:snapToGrid w:val="0"/>
        <w:spacing w:beforeLines="50" w:before="156" w:line="360" w:lineRule="auto"/>
        <w:ind w:firstLineChars="200" w:firstLine="422"/>
        <w:jc w:val="center"/>
        <w:textAlignment w:val="top"/>
        <w:rPr>
          <w:rFonts w:ascii="Times New Roman" w:hAnsi="Times New Roman" w:cs="Times New Roman"/>
          <w:b/>
          <w:szCs w:val="21"/>
        </w:rPr>
      </w:pPr>
      <w:r w:rsidRPr="00F47AFF">
        <w:rPr>
          <w:rFonts w:ascii="Times New Roman" w:hAnsi="Times New Roman" w:cs="Times New Roman"/>
          <w:b/>
          <w:szCs w:val="21"/>
        </w:rPr>
        <w:lastRenderedPageBreak/>
        <w:t>表</w:t>
      </w:r>
      <w:r>
        <w:rPr>
          <w:rFonts w:ascii="Times New Roman" w:hAnsi="Times New Roman" w:cs="Times New Roman" w:hint="eastAsia"/>
          <w:b/>
          <w:szCs w:val="21"/>
        </w:rPr>
        <w:t>4</w:t>
      </w:r>
      <w:r w:rsidRPr="00F47AFF">
        <w:rPr>
          <w:rFonts w:ascii="Times New Roman" w:hAnsi="Times New Roman" w:cs="Times New Roman"/>
          <w:b/>
          <w:szCs w:val="21"/>
        </w:rPr>
        <w:t>反渗透</w:t>
      </w:r>
      <w:r>
        <w:rPr>
          <w:rFonts w:ascii="Times New Roman" w:hAnsi="Times New Roman" w:cs="Times New Roman" w:hint="eastAsia"/>
          <w:b/>
          <w:szCs w:val="21"/>
        </w:rPr>
        <w:t>（</w:t>
      </w:r>
      <w:r w:rsidRPr="00F47AFF">
        <w:rPr>
          <w:rFonts w:ascii="Times New Roman" w:hAnsi="Times New Roman" w:cs="Times New Roman"/>
          <w:b/>
          <w:szCs w:val="21"/>
        </w:rPr>
        <w:t>接纳滤出水</w:t>
      </w:r>
      <w:r>
        <w:rPr>
          <w:rFonts w:ascii="Times New Roman" w:hAnsi="Times New Roman" w:cs="Times New Roman" w:hint="eastAsia"/>
          <w:b/>
          <w:szCs w:val="21"/>
        </w:rPr>
        <w:t>）</w:t>
      </w:r>
      <w:r w:rsidRPr="00F47AFF">
        <w:rPr>
          <w:rFonts w:ascii="Times New Roman" w:hAnsi="Times New Roman" w:cs="Times New Roman"/>
          <w:b/>
          <w:szCs w:val="21"/>
        </w:rPr>
        <w:t>浓缩液典型水质表单位：</w:t>
      </w:r>
      <w:r w:rsidRPr="00F47AFF">
        <w:rPr>
          <w:rFonts w:ascii="Times New Roman" w:hAnsi="Times New Roman" w:cs="Times New Roman"/>
          <w:b/>
          <w:szCs w:val="21"/>
        </w:rPr>
        <w:t xml:space="preserve">mg/L </w:t>
      </w:r>
      <w:r w:rsidRPr="00F47AFF">
        <w:rPr>
          <w:rFonts w:ascii="Times New Roman" w:hAnsi="Times New Roman" w:cs="Times New Roman"/>
          <w:b/>
          <w:szCs w:val="21"/>
        </w:rPr>
        <w:t>（</w:t>
      </w:r>
      <w:r w:rsidRPr="00F47AFF">
        <w:rPr>
          <w:rFonts w:ascii="Times New Roman" w:hAnsi="Times New Roman" w:cs="Times New Roman"/>
          <w:b/>
          <w:szCs w:val="21"/>
        </w:rPr>
        <w:t>pH</w:t>
      </w:r>
      <w:r w:rsidRPr="00F47AFF">
        <w:rPr>
          <w:rFonts w:ascii="Times New Roman" w:hAnsi="Times New Roman" w:cs="Times New Roman"/>
          <w:b/>
          <w:szCs w:val="21"/>
        </w:rPr>
        <w:t>除外）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960"/>
        <w:gridCol w:w="964"/>
        <w:gridCol w:w="960"/>
        <w:gridCol w:w="803"/>
        <w:gridCol w:w="964"/>
        <w:gridCol w:w="960"/>
        <w:gridCol w:w="960"/>
        <w:gridCol w:w="866"/>
      </w:tblGrid>
      <w:tr w:rsidR="00AC0ACB" w:rsidRPr="00F47AFF" w14:paraId="62582DB2" w14:textId="77777777" w:rsidTr="00A54CFF">
        <w:trPr>
          <w:trHeight w:val="425"/>
        </w:trPr>
        <w:tc>
          <w:tcPr>
            <w:tcW w:w="639" w:type="pct"/>
            <w:vAlign w:val="center"/>
          </w:tcPr>
          <w:p w14:paraId="42A23E75" w14:textId="77777777" w:rsidR="00AC0ACB" w:rsidRPr="00F47AFF" w:rsidRDefault="00AC0ACB" w:rsidP="0057051F">
            <w:pPr>
              <w:pStyle w:val="ab"/>
              <w:spacing w:after="156"/>
              <w:rPr>
                <w:sz w:val="18"/>
                <w:szCs w:val="18"/>
              </w:rPr>
            </w:pPr>
            <w:r w:rsidRPr="00F47AFF">
              <w:rPr>
                <w:sz w:val="18"/>
                <w:szCs w:val="18"/>
              </w:rPr>
              <w:t>项目</w:t>
            </w:r>
          </w:p>
        </w:tc>
        <w:tc>
          <w:tcPr>
            <w:tcW w:w="563" w:type="pct"/>
            <w:vAlign w:val="center"/>
          </w:tcPr>
          <w:p w14:paraId="6542E3EC" w14:textId="77777777" w:rsidR="00AC0ACB" w:rsidRPr="00F47AFF" w:rsidRDefault="00AC0ACB" w:rsidP="0057051F">
            <w:pPr>
              <w:pStyle w:val="ab"/>
              <w:spacing w:after="156"/>
              <w:rPr>
                <w:sz w:val="18"/>
                <w:szCs w:val="18"/>
              </w:rPr>
            </w:pPr>
            <w:r w:rsidRPr="00F47AFF">
              <w:rPr>
                <w:sz w:val="18"/>
                <w:szCs w:val="18"/>
              </w:rPr>
              <w:t>COD</w:t>
            </w:r>
          </w:p>
        </w:tc>
        <w:tc>
          <w:tcPr>
            <w:tcW w:w="565" w:type="pct"/>
            <w:vAlign w:val="center"/>
          </w:tcPr>
          <w:p w14:paraId="522EB145" w14:textId="77777777" w:rsidR="00AC0ACB" w:rsidRPr="00F47AFF" w:rsidRDefault="00AC0ACB" w:rsidP="0057051F">
            <w:pPr>
              <w:pStyle w:val="ab"/>
              <w:spacing w:after="156"/>
              <w:rPr>
                <w:sz w:val="18"/>
                <w:szCs w:val="18"/>
              </w:rPr>
            </w:pPr>
            <w:r w:rsidRPr="00F47AFF">
              <w:rPr>
                <w:sz w:val="18"/>
                <w:szCs w:val="18"/>
              </w:rPr>
              <w:t>BOD</w:t>
            </w:r>
            <w:r w:rsidRPr="00F47AFF">
              <w:rPr>
                <w:sz w:val="18"/>
                <w:szCs w:val="18"/>
                <w:vertAlign w:val="subscript"/>
              </w:rPr>
              <w:t>5</w:t>
            </w:r>
          </w:p>
        </w:tc>
        <w:tc>
          <w:tcPr>
            <w:tcW w:w="563" w:type="pct"/>
            <w:vAlign w:val="center"/>
          </w:tcPr>
          <w:p w14:paraId="64538A6B" w14:textId="77777777" w:rsidR="00AC0ACB" w:rsidRPr="00F47AFF" w:rsidRDefault="00AC0ACB" w:rsidP="0057051F">
            <w:pPr>
              <w:pStyle w:val="ab"/>
              <w:spacing w:after="156"/>
              <w:rPr>
                <w:sz w:val="18"/>
                <w:szCs w:val="18"/>
              </w:rPr>
            </w:pPr>
            <w:r w:rsidRPr="00F47AFF">
              <w:rPr>
                <w:sz w:val="18"/>
                <w:szCs w:val="18"/>
              </w:rPr>
              <w:t>NH</w:t>
            </w:r>
            <w:r w:rsidRPr="00F47AFF">
              <w:rPr>
                <w:sz w:val="18"/>
                <w:szCs w:val="18"/>
                <w:vertAlign w:val="subscript"/>
              </w:rPr>
              <w:t>3</w:t>
            </w:r>
            <w:r w:rsidRPr="00F47AFF">
              <w:rPr>
                <w:sz w:val="18"/>
                <w:szCs w:val="18"/>
              </w:rPr>
              <w:t>-N</w:t>
            </w:r>
          </w:p>
        </w:tc>
        <w:tc>
          <w:tcPr>
            <w:tcW w:w="471" w:type="pct"/>
            <w:vAlign w:val="center"/>
          </w:tcPr>
          <w:p w14:paraId="73F2095A" w14:textId="77777777" w:rsidR="00AC0ACB" w:rsidRPr="00F47AFF" w:rsidRDefault="00AC0ACB" w:rsidP="0057051F">
            <w:pPr>
              <w:pStyle w:val="ab"/>
              <w:spacing w:after="156"/>
              <w:rPr>
                <w:sz w:val="18"/>
                <w:szCs w:val="18"/>
              </w:rPr>
            </w:pPr>
            <w:r w:rsidRPr="00F47AFF">
              <w:rPr>
                <w:sz w:val="18"/>
                <w:szCs w:val="18"/>
              </w:rPr>
              <w:t>TN</w:t>
            </w:r>
          </w:p>
        </w:tc>
        <w:tc>
          <w:tcPr>
            <w:tcW w:w="565" w:type="pct"/>
            <w:vAlign w:val="center"/>
          </w:tcPr>
          <w:p w14:paraId="275DC3C6" w14:textId="77777777" w:rsidR="00AC0ACB" w:rsidRPr="00F47AFF" w:rsidRDefault="00AC0ACB" w:rsidP="0057051F">
            <w:pPr>
              <w:pStyle w:val="ab"/>
              <w:spacing w:after="156"/>
              <w:rPr>
                <w:sz w:val="18"/>
                <w:szCs w:val="18"/>
              </w:rPr>
            </w:pPr>
            <w:r w:rsidRPr="00F47AFF">
              <w:rPr>
                <w:sz w:val="18"/>
                <w:szCs w:val="18"/>
              </w:rPr>
              <w:t>钙离子</w:t>
            </w:r>
          </w:p>
        </w:tc>
        <w:tc>
          <w:tcPr>
            <w:tcW w:w="563" w:type="pct"/>
            <w:vAlign w:val="center"/>
          </w:tcPr>
          <w:p w14:paraId="532C42FE" w14:textId="77777777" w:rsidR="00AC0ACB" w:rsidRPr="00F47AFF" w:rsidRDefault="00AC0ACB" w:rsidP="0057051F">
            <w:pPr>
              <w:pStyle w:val="ab"/>
              <w:spacing w:after="156"/>
              <w:rPr>
                <w:sz w:val="18"/>
                <w:szCs w:val="18"/>
              </w:rPr>
            </w:pPr>
            <w:r w:rsidRPr="00F47AFF">
              <w:rPr>
                <w:sz w:val="18"/>
                <w:szCs w:val="18"/>
              </w:rPr>
              <w:t>镁离子</w:t>
            </w:r>
          </w:p>
        </w:tc>
        <w:tc>
          <w:tcPr>
            <w:tcW w:w="563" w:type="pct"/>
            <w:vAlign w:val="center"/>
          </w:tcPr>
          <w:p w14:paraId="6412EFB9" w14:textId="77777777" w:rsidR="00AC0ACB" w:rsidRPr="00F47AFF" w:rsidRDefault="00AC0ACB" w:rsidP="0057051F">
            <w:pPr>
              <w:pStyle w:val="ab"/>
              <w:spacing w:after="156"/>
              <w:rPr>
                <w:sz w:val="18"/>
                <w:szCs w:val="18"/>
              </w:rPr>
            </w:pPr>
            <w:r w:rsidRPr="00F47AFF">
              <w:rPr>
                <w:sz w:val="18"/>
                <w:szCs w:val="18"/>
              </w:rPr>
              <w:t>总硅</w:t>
            </w:r>
          </w:p>
        </w:tc>
        <w:tc>
          <w:tcPr>
            <w:tcW w:w="509" w:type="pct"/>
            <w:vAlign w:val="center"/>
          </w:tcPr>
          <w:p w14:paraId="45838A29" w14:textId="77777777" w:rsidR="00AC0ACB" w:rsidRPr="00F47AFF" w:rsidRDefault="00AC0ACB" w:rsidP="0057051F">
            <w:pPr>
              <w:pStyle w:val="ab"/>
              <w:spacing w:after="156"/>
              <w:rPr>
                <w:sz w:val="18"/>
                <w:szCs w:val="18"/>
              </w:rPr>
            </w:pPr>
            <w:r w:rsidRPr="00F47AFF">
              <w:rPr>
                <w:sz w:val="18"/>
                <w:szCs w:val="18"/>
              </w:rPr>
              <w:t>pH</w:t>
            </w:r>
          </w:p>
        </w:tc>
      </w:tr>
      <w:tr w:rsidR="00AC0ACB" w:rsidRPr="00F47AFF" w14:paraId="47EE8339" w14:textId="77777777" w:rsidTr="00A54CFF">
        <w:trPr>
          <w:trHeight w:val="425"/>
        </w:trPr>
        <w:tc>
          <w:tcPr>
            <w:tcW w:w="639" w:type="pct"/>
            <w:vAlign w:val="center"/>
          </w:tcPr>
          <w:p w14:paraId="6BDDE798" w14:textId="77777777" w:rsidR="00AC0ACB" w:rsidRPr="00F47AFF" w:rsidRDefault="00AC0ACB" w:rsidP="0057051F">
            <w:pPr>
              <w:pStyle w:val="ab"/>
              <w:spacing w:after="156"/>
              <w:rPr>
                <w:sz w:val="18"/>
                <w:szCs w:val="18"/>
              </w:rPr>
            </w:pPr>
            <w:r w:rsidRPr="00F47AFF">
              <w:rPr>
                <w:sz w:val="18"/>
                <w:szCs w:val="18"/>
              </w:rPr>
              <w:t>反渗透浓缩液</w:t>
            </w:r>
          </w:p>
        </w:tc>
        <w:tc>
          <w:tcPr>
            <w:tcW w:w="563" w:type="pct"/>
            <w:vAlign w:val="center"/>
          </w:tcPr>
          <w:p w14:paraId="3B0A9B92" w14:textId="372F2394" w:rsidR="00AC0ACB" w:rsidRPr="00F47AFF" w:rsidRDefault="00AC0ACB">
            <w:pPr>
              <w:pStyle w:val="ab"/>
              <w:spacing w:after="156"/>
              <w:rPr>
                <w:sz w:val="18"/>
                <w:szCs w:val="18"/>
              </w:rPr>
            </w:pPr>
            <w:r w:rsidRPr="00F47AFF">
              <w:rPr>
                <w:sz w:val="18"/>
                <w:szCs w:val="18"/>
              </w:rPr>
              <w:t>≤</w:t>
            </w:r>
            <w:r w:rsidR="00166B80">
              <w:rPr>
                <w:sz w:val="18"/>
                <w:szCs w:val="18"/>
              </w:rPr>
              <w:t>10</w:t>
            </w:r>
            <w:r w:rsidR="00166B80" w:rsidRPr="00F47AFF">
              <w:rPr>
                <w:sz w:val="18"/>
                <w:szCs w:val="18"/>
              </w:rPr>
              <w:t>00</w:t>
            </w:r>
          </w:p>
        </w:tc>
        <w:tc>
          <w:tcPr>
            <w:tcW w:w="565" w:type="pct"/>
            <w:vAlign w:val="center"/>
          </w:tcPr>
          <w:p w14:paraId="20FEF281" w14:textId="77777777" w:rsidR="00AC0ACB" w:rsidRPr="00F47AFF" w:rsidRDefault="00AC0ACB" w:rsidP="0057051F">
            <w:pPr>
              <w:pStyle w:val="ab"/>
              <w:spacing w:after="156"/>
              <w:rPr>
                <w:sz w:val="18"/>
                <w:szCs w:val="18"/>
              </w:rPr>
            </w:pPr>
            <w:r w:rsidRPr="00F47AFF">
              <w:rPr>
                <w:sz w:val="18"/>
                <w:szCs w:val="18"/>
              </w:rPr>
              <w:t>≤20</w:t>
            </w:r>
          </w:p>
        </w:tc>
        <w:tc>
          <w:tcPr>
            <w:tcW w:w="563" w:type="pct"/>
            <w:vAlign w:val="center"/>
          </w:tcPr>
          <w:p w14:paraId="6FA9F6C2" w14:textId="77777777" w:rsidR="00AC0ACB" w:rsidRPr="00F47AFF" w:rsidRDefault="00AC0ACB" w:rsidP="0057051F">
            <w:pPr>
              <w:pStyle w:val="ab"/>
              <w:spacing w:after="156"/>
              <w:rPr>
                <w:sz w:val="18"/>
                <w:szCs w:val="18"/>
              </w:rPr>
            </w:pPr>
            <w:r w:rsidRPr="00F47AFF">
              <w:rPr>
                <w:sz w:val="18"/>
                <w:szCs w:val="18"/>
              </w:rPr>
              <w:t>≤25</w:t>
            </w:r>
          </w:p>
        </w:tc>
        <w:tc>
          <w:tcPr>
            <w:tcW w:w="471" w:type="pct"/>
            <w:vAlign w:val="center"/>
          </w:tcPr>
          <w:p w14:paraId="666C5DA5" w14:textId="77777777" w:rsidR="00AC0ACB" w:rsidRPr="00F47AFF" w:rsidRDefault="00AC0ACB" w:rsidP="0057051F">
            <w:pPr>
              <w:pStyle w:val="ab"/>
              <w:spacing w:after="156"/>
              <w:rPr>
                <w:sz w:val="18"/>
                <w:szCs w:val="18"/>
              </w:rPr>
            </w:pPr>
            <w:r w:rsidRPr="00F47AFF">
              <w:rPr>
                <w:sz w:val="18"/>
                <w:szCs w:val="18"/>
              </w:rPr>
              <w:t>≤900</w:t>
            </w:r>
          </w:p>
        </w:tc>
        <w:tc>
          <w:tcPr>
            <w:tcW w:w="565" w:type="pct"/>
            <w:vAlign w:val="center"/>
          </w:tcPr>
          <w:p w14:paraId="665175CE" w14:textId="77777777" w:rsidR="00AC0ACB" w:rsidRPr="00F47AFF" w:rsidRDefault="00AC0ACB" w:rsidP="0057051F">
            <w:pPr>
              <w:pStyle w:val="ab"/>
              <w:spacing w:after="156"/>
              <w:rPr>
                <w:sz w:val="18"/>
                <w:szCs w:val="18"/>
              </w:rPr>
            </w:pPr>
            <w:r w:rsidRPr="00F47AFF">
              <w:rPr>
                <w:sz w:val="18"/>
                <w:szCs w:val="18"/>
              </w:rPr>
              <w:t>≤400</w:t>
            </w:r>
          </w:p>
        </w:tc>
        <w:tc>
          <w:tcPr>
            <w:tcW w:w="563" w:type="pct"/>
            <w:vAlign w:val="center"/>
          </w:tcPr>
          <w:p w14:paraId="5E214B22" w14:textId="77777777" w:rsidR="00AC0ACB" w:rsidRPr="00F47AFF" w:rsidRDefault="00AC0ACB" w:rsidP="0057051F">
            <w:pPr>
              <w:pStyle w:val="ab"/>
              <w:spacing w:after="156"/>
              <w:rPr>
                <w:sz w:val="18"/>
                <w:szCs w:val="18"/>
              </w:rPr>
            </w:pPr>
            <w:r w:rsidRPr="00F47AFF">
              <w:rPr>
                <w:sz w:val="18"/>
                <w:szCs w:val="18"/>
              </w:rPr>
              <w:t>≤400</w:t>
            </w:r>
          </w:p>
        </w:tc>
        <w:tc>
          <w:tcPr>
            <w:tcW w:w="563" w:type="pct"/>
            <w:vAlign w:val="center"/>
          </w:tcPr>
          <w:p w14:paraId="3E4C3563" w14:textId="77777777" w:rsidR="00AC0ACB" w:rsidRPr="00F47AFF" w:rsidRDefault="00AC0ACB" w:rsidP="0057051F">
            <w:pPr>
              <w:pStyle w:val="ab"/>
              <w:spacing w:after="156"/>
              <w:rPr>
                <w:sz w:val="18"/>
                <w:szCs w:val="18"/>
              </w:rPr>
            </w:pPr>
            <w:r w:rsidRPr="00F47AFF">
              <w:rPr>
                <w:sz w:val="18"/>
                <w:szCs w:val="18"/>
              </w:rPr>
              <w:t>≤150</w:t>
            </w:r>
          </w:p>
        </w:tc>
        <w:tc>
          <w:tcPr>
            <w:tcW w:w="509" w:type="pct"/>
            <w:vAlign w:val="center"/>
          </w:tcPr>
          <w:p w14:paraId="0CA8EF3C" w14:textId="77777777" w:rsidR="00AC0ACB" w:rsidRPr="00F47AFF" w:rsidRDefault="00AC0ACB" w:rsidP="0057051F">
            <w:pPr>
              <w:pStyle w:val="ab"/>
              <w:spacing w:after="156"/>
              <w:rPr>
                <w:sz w:val="18"/>
                <w:szCs w:val="18"/>
              </w:rPr>
            </w:pPr>
            <w:r w:rsidRPr="00F47AFF">
              <w:rPr>
                <w:sz w:val="18"/>
                <w:szCs w:val="18"/>
              </w:rPr>
              <w:t>6.5-8</w:t>
            </w:r>
          </w:p>
        </w:tc>
      </w:tr>
    </w:tbl>
    <w:p w14:paraId="242D04EA" w14:textId="77777777" w:rsidR="00AC0ACB" w:rsidRPr="00F47AFF" w:rsidRDefault="00AC0ACB" w:rsidP="00AC0ACB">
      <w:pPr>
        <w:jc w:val="center"/>
        <w:rPr>
          <w:rFonts w:ascii="Times New Roman" w:hAnsi="Times New Roman" w:cs="Times New Roman"/>
          <w:b/>
        </w:rPr>
      </w:pPr>
    </w:p>
    <w:p w14:paraId="6E224B5D" w14:textId="77777777" w:rsidR="00AC0ACB" w:rsidRPr="00F47AFF" w:rsidRDefault="00AC0ACB" w:rsidP="001C64F6">
      <w:pPr>
        <w:snapToGrid w:val="0"/>
        <w:spacing w:beforeLines="50" w:before="156" w:line="360" w:lineRule="auto"/>
        <w:ind w:firstLineChars="200" w:firstLine="422"/>
        <w:jc w:val="center"/>
        <w:textAlignment w:val="top"/>
        <w:rPr>
          <w:rFonts w:ascii="Times New Roman" w:hAnsi="Times New Roman" w:cs="Times New Roman"/>
          <w:b/>
          <w:szCs w:val="21"/>
        </w:rPr>
      </w:pPr>
      <w:r w:rsidRPr="00F47AFF">
        <w:rPr>
          <w:rFonts w:ascii="Times New Roman" w:hAnsi="Times New Roman" w:cs="Times New Roman"/>
          <w:b/>
          <w:szCs w:val="21"/>
        </w:rPr>
        <w:t>表</w:t>
      </w:r>
      <w:r>
        <w:rPr>
          <w:rFonts w:ascii="Times New Roman" w:hAnsi="Times New Roman" w:cs="Times New Roman" w:hint="eastAsia"/>
          <w:b/>
          <w:szCs w:val="21"/>
        </w:rPr>
        <w:t>5</w:t>
      </w:r>
      <w:r w:rsidRPr="00F47AFF">
        <w:rPr>
          <w:rFonts w:ascii="Times New Roman" w:hAnsi="Times New Roman" w:cs="Times New Roman"/>
          <w:b/>
          <w:szCs w:val="21"/>
        </w:rPr>
        <w:t>反渗透</w:t>
      </w:r>
      <w:r>
        <w:rPr>
          <w:rFonts w:ascii="Times New Roman" w:hAnsi="Times New Roman" w:cs="Times New Roman" w:hint="eastAsia"/>
          <w:b/>
          <w:szCs w:val="21"/>
        </w:rPr>
        <w:t>（</w:t>
      </w:r>
      <w:r w:rsidRPr="00F47AFF">
        <w:rPr>
          <w:rFonts w:ascii="Times New Roman" w:hAnsi="Times New Roman" w:cs="Times New Roman"/>
          <w:b/>
          <w:szCs w:val="21"/>
        </w:rPr>
        <w:t>接</w:t>
      </w:r>
      <w:r w:rsidRPr="00F47AFF">
        <w:rPr>
          <w:rFonts w:ascii="Times New Roman" w:hAnsi="Times New Roman" w:cs="Times New Roman"/>
          <w:b/>
          <w:szCs w:val="21"/>
        </w:rPr>
        <w:t>MBR</w:t>
      </w:r>
      <w:r w:rsidRPr="00F47AFF">
        <w:rPr>
          <w:rFonts w:ascii="Times New Roman" w:hAnsi="Times New Roman" w:cs="Times New Roman"/>
          <w:b/>
          <w:szCs w:val="21"/>
        </w:rPr>
        <w:t>出水</w:t>
      </w:r>
      <w:r>
        <w:rPr>
          <w:rFonts w:ascii="Times New Roman" w:hAnsi="Times New Roman" w:cs="Times New Roman" w:hint="eastAsia"/>
          <w:b/>
          <w:szCs w:val="21"/>
        </w:rPr>
        <w:t>）</w:t>
      </w:r>
      <w:r w:rsidRPr="00F47AFF">
        <w:rPr>
          <w:rFonts w:ascii="Times New Roman" w:hAnsi="Times New Roman" w:cs="Times New Roman"/>
          <w:b/>
          <w:szCs w:val="21"/>
        </w:rPr>
        <w:t>浓缩液典型水质表单位：</w:t>
      </w:r>
      <w:r w:rsidRPr="00F47AFF">
        <w:rPr>
          <w:rFonts w:ascii="Times New Roman" w:hAnsi="Times New Roman" w:cs="Times New Roman"/>
          <w:b/>
          <w:szCs w:val="21"/>
        </w:rPr>
        <w:t xml:space="preserve">mg/L </w:t>
      </w:r>
      <w:r w:rsidRPr="00F47AFF">
        <w:rPr>
          <w:rFonts w:ascii="Times New Roman" w:hAnsi="Times New Roman" w:cs="Times New Roman"/>
          <w:b/>
          <w:szCs w:val="21"/>
        </w:rPr>
        <w:t>（</w:t>
      </w:r>
      <w:r w:rsidRPr="00F47AFF">
        <w:rPr>
          <w:rFonts w:ascii="Times New Roman" w:hAnsi="Times New Roman" w:cs="Times New Roman"/>
          <w:b/>
          <w:szCs w:val="21"/>
        </w:rPr>
        <w:t>pH</w:t>
      </w:r>
      <w:r w:rsidRPr="00F47AFF">
        <w:rPr>
          <w:rFonts w:ascii="Times New Roman" w:hAnsi="Times New Roman" w:cs="Times New Roman"/>
          <w:b/>
          <w:szCs w:val="21"/>
        </w:rPr>
        <w:t>除外）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954"/>
        <w:gridCol w:w="958"/>
        <w:gridCol w:w="954"/>
        <w:gridCol w:w="850"/>
        <w:gridCol w:w="958"/>
        <w:gridCol w:w="954"/>
        <w:gridCol w:w="953"/>
        <w:gridCol w:w="863"/>
      </w:tblGrid>
      <w:tr w:rsidR="00AC0ACB" w:rsidRPr="00F47AFF" w14:paraId="792FA139" w14:textId="77777777" w:rsidTr="00A54CFF">
        <w:trPr>
          <w:trHeight w:val="425"/>
        </w:trPr>
        <w:tc>
          <w:tcPr>
            <w:tcW w:w="635" w:type="pct"/>
            <w:vAlign w:val="center"/>
          </w:tcPr>
          <w:p w14:paraId="34B21E21" w14:textId="77777777" w:rsidR="00AC0ACB" w:rsidRPr="00F47AFF" w:rsidRDefault="00AC0ACB" w:rsidP="0057051F">
            <w:pPr>
              <w:pStyle w:val="ab"/>
              <w:spacing w:after="156"/>
              <w:rPr>
                <w:sz w:val="18"/>
                <w:szCs w:val="18"/>
              </w:rPr>
            </w:pPr>
            <w:r w:rsidRPr="00F47AFF">
              <w:rPr>
                <w:sz w:val="18"/>
                <w:szCs w:val="18"/>
              </w:rPr>
              <w:t>项目</w:t>
            </w:r>
          </w:p>
        </w:tc>
        <w:tc>
          <w:tcPr>
            <w:tcW w:w="559" w:type="pct"/>
            <w:vAlign w:val="center"/>
          </w:tcPr>
          <w:p w14:paraId="303AAED5" w14:textId="77777777" w:rsidR="00AC0ACB" w:rsidRPr="00F47AFF" w:rsidRDefault="00AC0ACB" w:rsidP="0057051F">
            <w:pPr>
              <w:pStyle w:val="ab"/>
              <w:spacing w:after="156"/>
              <w:rPr>
                <w:sz w:val="18"/>
                <w:szCs w:val="18"/>
              </w:rPr>
            </w:pPr>
            <w:r w:rsidRPr="00F47AFF">
              <w:rPr>
                <w:sz w:val="18"/>
                <w:szCs w:val="18"/>
              </w:rPr>
              <w:t>COD</w:t>
            </w:r>
          </w:p>
        </w:tc>
        <w:tc>
          <w:tcPr>
            <w:tcW w:w="561" w:type="pct"/>
            <w:vAlign w:val="center"/>
          </w:tcPr>
          <w:p w14:paraId="5651E8DC" w14:textId="77777777" w:rsidR="00AC0ACB" w:rsidRPr="00F47AFF" w:rsidRDefault="00AC0ACB" w:rsidP="0057051F">
            <w:pPr>
              <w:pStyle w:val="ab"/>
              <w:spacing w:after="156"/>
              <w:rPr>
                <w:sz w:val="18"/>
                <w:szCs w:val="18"/>
              </w:rPr>
            </w:pPr>
            <w:r w:rsidRPr="00F47AFF">
              <w:rPr>
                <w:sz w:val="18"/>
                <w:szCs w:val="18"/>
              </w:rPr>
              <w:t>BOD</w:t>
            </w:r>
            <w:r w:rsidRPr="00F47AFF">
              <w:rPr>
                <w:sz w:val="18"/>
                <w:szCs w:val="18"/>
                <w:vertAlign w:val="subscript"/>
              </w:rPr>
              <w:t>5</w:t>
            </w:r>
          </w:p>
        </w:tc>
        <w:tc>
          <w:tcPr>
            <w:tcW w:w="559" w:type="pct"/>
            <w:vAlign w:val="center"/>
          </w:tcPr>
          <w:p w14:paraId="1F5F24B4" w14:textId="77777777" w:rsidR="00AC0ACB" w:rsidRPr="00F47AFF" w:rsidRDefault="00AC0ACB" w:rsidP="0057051F">
            <w:pPr>
              <w:pStyle w:val="ab"/>
              <w:spacing w:after="156"/>
              <w:rPr>
                <w:sz w:val="18"/>
                <w:szCs w:val="18"/>
              </w:rPr>
            </w:pPr>
            <w:r w:rsidRPr="00F47AFF">
              <w:rPr>
                <w:sz w:val="18"/>
                <w:szCs w:val="18"/>
              </w:rPr>
              <w:t>NH</w:t>
            </w:r>
            <w:r w:rsidRPr="00F47AFF">
              <w:rPr>
                <w:sz w:val="18"/>
                <w:szCs w:val="18"/>
                <w:vertAlign w:val="subscript"/>
              </w:rPr>
              <w:t>3</w:t>
            </w:r>
            <w:r w:rsidRPr="00F47AFF">
              <w:rPr>
                <w:sz w:val="18"/>
                <w:szCs w:val="18"/>
              </w:rPr>
              <w:t>-N</w:t>
            </w:r>
          </w:p>
        </w:tc>
        <w:tc>
          <w:tcPr>
            <w:tcW w:w="498" w:type="pct"/>
            <w:vAlign w:val="center"/>
          </w:tcPr>
          <w:p w14:paraId="200FCCA2" w14:textId="77777777" w:rsidR="00AC0ACB" w:rsidRPr="00F47AFF" w:rsidRDefault="00AC0ACB" w:rsidP="0057051F">
            <w:pPr>
              <w:pStyle w:val="ab"/>
              <w:spacing w:after="156"/>
              <w:rPr>
                <w:sz w:val="18"/>
                <w:szCs w:val="18"/>
              </w:rPr>
            </w:pPr>
            <w:r w:rsidRPr="00F47AFF">
              <w:rPr>
                <w:sz w:val="18"/>
                <w:szCs w:val="18"/>
              </w:rPr>
              <w:t>TN</w:t>
            </w:r>
          </w:p>
        </w:tc>
        <w:tc>
          <w:tcPr>
            <w:tcW w:w="561" w:type="pct"/>
            <w:vAlign w:val="center"/>
          </w:tcPr>
          <w:p w14:paraId="192A2205" w14:textId="77777777" w:rsidR="00AC0ACB" w:rsidRPr="00F47AFF" w:rsidRDefault="00AC0ACB" w:rsidP="0057051F">
            <w:pPr>
              <w:pStyle w:val="ab"/>
              <w:spacing w:after="156"/>
              <w:rPr>
                <w:sz w:val="18"/>
                <w:szCs w:val="18"/>
              </w:rPr>
            </w:pPr>
            <w:r w:rsidRPr="00F47AFF">
              <w:rPr>
                <w:sz w:val="18"/>
                <w:szCs w:val="18"/>
              </w:rPr>
              <w:t>钙离子</w:t>
            </w:r>
          </w:p>
        </w:tc>
        <w:tc>
          <w:tcPr>
            <w:tcW w:w="559" w:type="pct"/>
            <w:vAlign w:val="center"/>
          </w:tcPr>
          <w:p w14:paraId="0067D204" w14:textId="77777777" w:rsidR="00AC0ACB" w:rsidRPr="00F47AFF" w:rsidRDefault="00AC0ACB" w:rsidP="0057051F">
            <w:pPr>
              <w:pStyle w:val="ab"/>
              <w:spacing w:after="156"/>
              <w:rPr>
                <w:sz w:val="18"/>
                <w:szCs w:val="18"/>
              </w:rPr>
            </w:pPr>
            <w:r w:rsidRPr="00F47AFF">
              <w:rPr>
                <w:sz w:val="18"/>
                <w:szCs w:val="18"/>
              </w:rPr>
              <w:t>镁离子</w:t>
            </w:r>
          </w:p>
        </w:tc>
        <w:tc>
          <w:tcPr>
            <w:tcW w:w="559" w:type="pct"/>
            <w:vAlign w:val="center"/>
          </w:tcPr>
          <w:p w14:paraId="29F09FC6" w14:textId="77777777" w:rsidR="00AC0ACB" w:rsidRPr="00F47AFF" w:rsidRDefault="00AC0ACB" w:rsidP="0057051F">
            <w:pPr>
              <w:pStyle w:val="ab"/>
              <w:spacing w:after="156"/>
              <w:rPr>
                <w:sz w:val="18"/>
                <w:szCs w:val="18"/>
              </w:rPr>
            </w:pPr>
            <w:r w:rsidRPr="00F47AFF">
              <w:rPr>
                <w:sz w:val="18"/>
                <w:szCs w:val="18"/>
              </w:rPr>
              <w:t>总硅</w:t>
            </w:r>
          </w:p>
        </w:tc>
        <w:tc>
          <w:tcPr>
            <w:tcW w:w="506" w:type="pct"/>
            <w:vAlign w:val="center"/>
          </w:tcPr>
          <w:p w14:paraId="0F2E2AE1" w14:textId="77777777" w:rsidR="00AC0ACB" w:rsidRPr="00F47AFF" w:rsidRDefault="00AC0ACB" w:rsidP="0057051F">
            <w:pPr>
              <w:pStyle w:val="ab"/>
              <w:spacing w:after="156"/>
              <w:rPr>
                <w:sz w:val="18"/>
                <w:szCs w:val="18"/>
              </w:rPr>
            </w:pPr>
            <w:r w:rsidRPr="00F47AFF">
              <w:rPr>
                <w:sz w:val="18"/>
                <w:szCs w:val="18"/>
              </w:rPr>
              <w:t>pH</w:t>
            </w:r>
          </w:p>
        </w:tc>
      </w:tr>
      <w:tr w:rsidR="00AC0ACB" w:rsidRPr="00F47AFF" w14:paraId="2CE6B602" w14:textId="77777777" w:rsidTr="00A54CFF">
        <w:trPr>
          <w:trHeight w:val="425"/>
        </w:trPr>
        <w:tc>
          <w:tcPr>
            <w:tcW w:w="635" w:type="pct"/>
            <w:vAlign w:val="center"/>
          </w:tcPr>
          <w:p w14:paraId="3348FD58" w14:textId="77777777" w:rsidR="00AC0ACB" w:rsidRPr="00F47AFF" w:rsidRDefault="00AC0ACB" w:rsidP="0057051F">
            <w:pPr>
              <w:pStyle w:val="ab"/>
              <w:spacing w:after="156"/>
              <w:rPr>
                <w:sz w:val="18"/>
                <w:szCs w:val="18"/>
              </w:rPr>
            </w:pPr>
            <w:r w:rsidRPr="00F47AFF">
              <w:rPr>
                <w:sz w:val="18"/>
                <w:szCs w:val="18"/>
              </w:rPr>
              <w:t>反渗透浓缩液</w:t>
            </w:r>
          </w:p>
        </w:tc>
        <w:tc>
          <w:tcPr>
            <w:tcW w:w="559" w:type="pct"/>
            <w:vAlign w:val="center"/>
          </w:tcPr>
          <w:p w14:paraId="122BF9B4" w14:textId="77777777" w:rsidR="00AC0ACB" w:rsidRPr="00F47AFF" w:rsidRDefault="00AC0ACB" w:rsidP="0057051F">
            <w:pPr>
              <w:pStyle w:val="ab"/>
              <w:spacing w:after="156"/>
              <w:rPr>
                <w:sz w:val="18"/>
                <w:szCs w:val="18"/>
              </w:rPr>
            </w:pPr>
            <w:r w:rsidRPr="00F47AFF">
              <w:rPr>
                <w:sz w:val="18"/>
                <w:szCs w:val="18"/>
              </w:rPr>
              <w:t>≤6000</w:t>
            </w:r>
          </w:p>
        </w:tc>
        <w:tc>
          <w:tcPr>
            <w:tcW w:w="561" w:type="pct"/>
            <w:vAlign w:val="center"/>
          </w:tcPr>
          <w:p w14:paraId="3C1734F9" w14:textId="77777777" w:rsidR="00AC0ACB" w:rsidRPr="00F47AFF" w:rsidRDefault="00AC0ACB" w:rsidP="0057051F">
            <w:pPr>
              <w:pStyle w:val="ab"/>
              <w:spacing w:after="156"/>
              <w:rPr>
                <w:sz w:val="18"/>
                <w:szCs w:val="18"/>
              </w:rPr>
            </w:pPr>
            <w:r w:rsidRPr="00F47AFF">
              <w:rPr>
                <w:sz w:val="18"/>
                <w:szCs w:val="18"/>
              </w:rPr>
              <w:t>≤200</w:t>
            </w:r>
          </w:p>
        </w:tc>
        <w:tc>
          <w:tcPr>
            <w:tcW w:w="559" w:type="pct"/>
            <w:vAlign w:val="center"/>
          </w:tcPr>
          <w:p w14:paraId="61581257" w14:textId="77777777" w:rsidR="00AC0ACB" w:rsidRPr="00F47AFF" w:rsidRDefault="00AC0ACB" w:rsidP="0057051F">
            <w:pPr>
              <w:pStyle w:val="ab"/>
              <w:spacing w:after="156"/>
              <w:rPr>
                <w:sz w:val="18"/>
                <w:szCs w:val="18"/>
              </w:rPr>
            </w:pPr>
            <w:r w:rsidRPr="00F47AFF">
              <w:rPr>
                <w:sz w:val="18"/>
                <w:szCs w:val="18"/>
              </w:rPr>
              <w:t>≤25</w:t>
            </w:r>
          </w:p>
        </w:tc>
        <w:tc>
          <w:tcPr>
            <w:tcW w:w="498" w:type="pct"/>
            <w:vAlign w:val="center"/>
          </w:tcPr>
          <w:p w14:paraId="0AC4844D" w14:textId="77777777" w:rsidR="00AC0ACB" w:rsidRPr="00F47AFF" w:rsidRDefault="00AC0ACB" w:rsidP="0057051F">
            <w:pPr>
              <w:pStyle w:val="ab"/>
              <w:spacing w:after="156"/>
              <w:rPr>
                <w:sz w:val="18"/>
                <w:szCs w:val="18"/>
              </w:rPr>
            </w:pPr>
            <w:r w:rsidRPr="00F47AFF">
              <w:rPr>
                <w:sz w:val="18"/>
                <w:szCs w:val="18"/>
              </w:rPr>
              <w:t>≤1000</w:t>
            </w:r>
          </w:p>
        </w:tc>
        <w:tc>
          <w:tcPr>
            <w:tcW w:w="561" w:type="pct"/>
            <w:vAlign w:val="center"/>
          </w:tcPr>
          <w:p w14:paraId="301438A5" w14:textId="77777777" w:rsidR="00AC0ACB" w:rsidRPr="00F47AFF" w:rsidRDefault="00AC0ACB" w:rsidP="0057051F">
            <w:pPr>
              <w:pStyle w:val="ab"/>
              <w:spacing w:after="156"/>
              <w:rPr>
                <w:sz w:val="18"/>
                <w:szCs w:val="18"/>
              </w:rPr>
            </w:pPr>
            <w:r w:rsidRPr="00F47AFF">
              <w:rPr>
                <w:sz w:val="18"/>
                <w:szCs w:val="18"/>
              </w:rPr>
              <w:t>≤1200</w:t>
            </w:r>
          </w:p>
        </w:tc>
        <w:tc>
          <w:tcPr>
            <w:tcW w:w="559" w:type="pct"/>
            <w:vAlign w:val="center"/>
          </w:tcPr>
          <w:p w14:paraId="12CDCE09" w14:textId="77777777" w:rsidR="00AC0ACB" w:rsidRPr="00F47AFF" w:rsidRDefault="00AC0ACB" w:rsidP="0057051F">
            <w:pPr>
              <w:pStyle w:val="ab"/>
              <w:spacing w:after="156"/>
              <w:rPr>
                <w:sz w:val="18"/>
                <w:szCs w:val="18"/>
              </w:rPr>
            </w:pPr>
            <w:r w:rsidRPr="00F47AFF">
              <w:rPr>
                <w:sz w:val="18"/>
                <w:szCs w:val="18"/>
              </w:rPr>
              <w:t>≤1000</w:t>
            </w:r>
          </w:p>
        </w:tc>
        <w:tc>
          <w:tcPr>
            <w:tcW w:w="559" w:type="pct"/>
            <w:vAlign w:val="center"/>
          </w:tcPr>
          <w:p w14:paraId="7C65FCAB" w14:textId="77777777" w:rsidR="00AC0ACB" w:rsidRPr="00F47AFF" w:rsidRDefault="00AC0ACB" w:rsidP="0057051F">
            <w:pPr>
              <w:pStyle w:val="ab"/>
              <w:spacing w:after="156"/>
              <w:rPr>
                <w:sz w:val="18"/>
                <w:szCs w:val="18"/>
              </w:rPr>
            </w:pPr>
            <w:r w:rsidRPr="00F47AFF">
              <w:rPr>
                <w:sz w:val="18"/>
                <w:szCs w:val="18"/>
              </w:rPr>
              <w:t>≤200</w:t>
            </w:r>
          </w:p>
        </w:tc>
        <w:tc>
          <w:tcPr>
            <w:tcW w:w="506" w:type="pct"/>
            <w:vAlign w:val="center"/>
          </w:tcPr>
          <w:p w14:paraId="6F9B1E4F" w14:textId="77777777" w:rsidR="00AC0ACB" w:rsidRPr="00F47AFF" w:rsidRDefault="00AC0ACB" w:rsidP="0057051F">
            <w:pPr>
              <w:pStyle w:val="ab"/>
              <w:spacing w:after="156"/>
              <w:rPr>
                <w:sz w:val="18"/>
                <w:szCs w:val="18"/>
              </w:rPr>
            </w:pPr>
            <w:r w:rsidRPr="00F47AFF">
              <w:rPr>
                <w:sz w:val="18"/>
                <w:szCs w:val="18"/>
              </w:rPr>
              <w:t>6.5-8</w:t>
            </w:r>
          </w:p>
        </w:tc>
      </w:tr>
    </w:tbl>
    <w:p w14:paraId="29E14790" w14:textId="77777777" w:rsidR="00AC0ACB" w:rsidRPr="00F47AFF" w:rsidRDefault="00AC0ACB" w:rsidP="00AC0ACB">
      <w:pPr>
        <w:jc w:val="center"/>
        <w:rPr>
          <w:rFonts w:ascii="Times New Roman" w:hAnsi="Times New Roman" w:cs="Times New Roman"/>
          <w:b/>
          <w:szCs w:val="21"/>
        </w:rPr>
      </w:pPr>
    </w:p>
    <w:p w14:paraId="42833B2D" w14:textId="77777777" w:rsidR="00AC0ACB" w:rsidRPr="00F47AFF" w:rsidRDefault="00AC0ACB" w:rsidP="001C64F6">
      <w:pPr>
        <w:snapToGrid w:val="0"/>
        <w:spacing w:beforeLines="50" w:before="156" w:line="360" w:lineRule="auto"/>
        <w:ind w:firstLineChars="200" w:firstLine="422"/>
        <w:jc w:val="center"/>
        <w:textAlignment w:val="top"/>
        <w:rPr>
          <w:rFonts w:ascii="Times New Roman" w:hAnsi="Times New Roman" w:cs="Times New Roman"/>
          <w:b/>
          <w:szCs w:val="21"/>
        </w:rPr>
      </w:pPr>
      <w:r w:rsidRPr="00F47AFF">
        <w:rPr>
          <w:rFonts w:ascii="Times New Roman" w:hAnsi="Times New Roman" w:cs="Times New Roman"/>
          <w:b/>
          <w:szCs w:val="21"/>
        </w:rPr>
        <w:t>表</w:t>
      </w:r>
      <w:r>
        <w:rPr>
          <w:rFonts w:ascii="Times New Roman" w:hAnsi="Times New Roman" w:cs="Times New Roman" w:hint="eastAsia"/>
          <w:b/>
          <w:szCs w:val="21"/>
        </w:rPr>
        <w:t>6</w:t>
      </w:r>
      <w:r w:rsidRPr="00F47AFF">
        <w:rPr>
          <w:rFonts w:ascii="Times New Roman" w:hAnsi="Times New Roman" w:cs="Times New Roman"/>
          <w:b/>
          <w:szCs w:val="21"/>
        </w:rPr>
        <w:t xml:space="preserve"> DTRO</w:t>
      </w:r>
      <w:r>
        <w:rPr>
          <w:rFonts w:ascii="Times New Roman" w:hAnsi="Times New Roman" w:cs="Times New Roman" w:hint="eastAsia"/>
          <w:b/>
          <w:szCs w:val="21"/>
        </w:rPr>
        <w:t>（</w:t>
      </w:r>
      <w:r w:rsidRPr="00F47AFF">
        <w:rPr>
          <w:rFonts w:ascii="Times New Roman" w:hAnsi="Times New Roman" w:cs="Times New Roman"/>
          <w:b/>
          <w:szCs w:val="21"/>
        </w:rPr>
        <w:t>直接处理渗沥液</w:t>
      </w:r>
      <w:r>
        <w:rPr>
          <w:rFonts w:ascii="Times New Roman" w:hAnsi="Times New Roman" w:cs="Times New Roman" w:hint="eastAsia"/>
          <w:b/>
          <w:szCs w:val="21"/>
        </w:rPr>
        <w:t>）</w:t>
      </w:r>
      <w:r w:rsidRPr="00F47AFF">
        <w:rPr>
          <w:rFonts w:ascii="Times New Roman" w:hAnsi="Times New Roman" w:cs="Times New Roman"/>
          <w:b/>
          <w:szCs w:val="21"/>
        </w:rPr>
        <w:t>浓缩液典型水质表单位：</w:t>
      </w:r>
      <w:r w:rsidRPr="00F47AFF">
        <w:rPr>
          <w:rFonts w:ascii="Times New Roman" w:hAnsi="Times New Roman" w:cs="Times New Roman"/>
          <w:b/>
          <w:szCs w:val="21"/>
        </w:rPr>
        <w:t xml:space="preserve">mg/L </w:t>
      </w:r>
      <w:r w:rsidRPr="00F47AFF">
        <w:rPr>
          <w:rFonts w:ascii="Times New Roman" w:hAnsi="Times New Roman" w:cs="Times New Roman"/>
          <w:b/>
          <w:szCs w:val="21"/>
        </w:rPr>
        <w:t>（</w:t>
      </w:r>
      <w:r w:rsidRPr="00F47AFF">
        <w:rPr>
          <w:rFonts w:ascii="Times New Roman" w:hAnsi="Times New Roman" w:cs="Times New Roman"/>
          <w:b/>
          <w:szCs w:val="21"/>
        </w:rPr>
        <w:t>pH</w:t>
      </w:r>
      <w:r w:rsidRPr="00F47AFF">
        <w:rPr>
          <w:rFonts w:ascii="Times New Roman" w:hAnsi="Times New Roman" w:cs="Times New Roman"/>
          <w:b/>
          <w:szCs w:val="21"/>
        </w:rPr>
        <w:t>除外）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967"/>
        <w:gridCol w:w="967"/>
        <w:gridCol w:w="950"/>
        <w:gridCol w:w="851"/>
        <w:gridCol w:w="953"/>
        <w:gridCol w:w="950"/>
        <w:gridCol w:w="950"/>
        <w:gridCol w:w="861"/>
      </w:tblGrid>
      <w:tr w:rsidR="00AC0ACB" w:rsidRPr="00F47AFF" w14:paraId="580C70D2" w14:textId="77777777" w:rsidTr="00A54CFF">
        <w:trPr>
          <w:trHeight w:val="425"/>
        </w:trPr>
        <w:tc>
          <w:tcPr>
            <w:tcW w:w="632" w:type="pct"/>
            <w:vAlign w:val="center"/>
          </w:tcPr>
          <w:p w14:paraId="3F81FB59" w14:textId="77777777" w:rsidR="00AC0ACB" w:rsidRPr="00F47AFF" w:rsidRDefault="00AC0ACB" w:rsidP="0057051F">
            <w:pPr>
              <w:pStyle w:val="ab"/>
              <w:spacing w:after="156"/>
              <w:rPr>
                <w:sz w:val="18"/>
                <w:szCs w:val="18"/>
              </w:rPr>
            </w:pPr>
            <w:r w:rsidRPr="00F47AFF">
              <w:rPr>
                <w:sz w:val="18"/>
                <w:szCs w:val="18"/>
              </w:rPr>
              <w:t>项目</w:t>
            </w:r>
          </w:p>
        </w:tc>
        <w:tc>
          <w:tcPr>
            <w:tcW w:w="567" w:type="pct"/>
            <w:vAlign w:val="center"/>
          </w:tcPr>
          <w:p w14:paraId="7894628A" w14:textId="77777777" w:rsidR="00AC0ACB" w:rsidRPr="00F47AFF" w:rsidRDefault="00AC0ACB" w:rsidP="0057051F">
            <w:pPr>
              <w:pStyle w:val="ab"/>
              <w:spacing w:after="156"/>
              <w:rPr>
                <w:sz w:val="18"/>
                <w:szCs w:val="18"/>
              </w:rPr>
            </w:pPr>
            <w:r w:rsidRPr="00F47AFF">
              <w:rPr>
                <w:sz w:val="18"/>
                <w:szCs w:val="18"/>
              </w:rPr>
              <w:t>COD</w:t>
            </w:r>
          </w:p>
        </w:tc>
        <w:tc>
          <w:tcPr>
            <w:tcW w:w="567" w:type="pct"/>
            <w:vAlign w:val="center"/>
          </w:tcPr>
          <w:p w14:paraId="6F9546D5" w14:textId="77777777" w:rsidR="00AC0ACB" w:rsidRPr="00F47AFF" w:rsidRDefault="00AC0ACB" w:rsidP="0057051F">
            <w:pPr>
              <w:pStyle w:val="ab"/>
              <w:spacing w:after="156"/>
              <w:rPr>
                <w:sz w:val="18"/>
                <w:szCs w:val="18"/>
              </w:rPr>
            </w:pPr>
            <w:r w:rsidRPr="00F47AFF">
              <w:rPr>
                <w:sz w:val="18"/>
                <w:szCs w:val="18"/>
              </w:rPr>
              <w:t>BOD</w:t>
            </w:r>
            <w:r w:rsidRPr="00F47AFF">
              <w:rPr>
                <w:sz w:val="18"/>
                <w:szCs w:val="18"/>
                <w:vertAlign w:val="subscript"/>
              </w:rPr>
              <w:t>5</w:t>
            </w:r>
          </w:p>
        </w:tc>
        <w:tc>
          <w:tcPr>
            <w:tcW w:w="557" w:type="pct"/>
            <w:vAlign w:val="center"/>
          </w:tcPr>
          <w:p w14:paraId="4CCB5F93" w14:textId="77777777" w:rsidR="00AC0ACB" w:rsidRPr="00F47AFF" w:rsidRDefault="00AC0ACB" w:rsidP="0057051F">
            <w:pPr>
              <w:pStyle w:val="ab"/>
              <w:spacing w:after="156"/>
              <w:rPr>
                <w:sz w:val="18"/>
                <w:szCs w:val="18"/>
              </w:rPr>
            </w:pPr>
            <w:r w:rsidRPr="00F47AFF">
              <w:rPr>
                <w:sz w:val="18"/>
                <w:szCs w:val="18"/>
              </w:rPr>
              <w:t>NH</w:t>
            </w:r>
            <w:r w:rsidRPr="00F47AFF">
              <w:rPr>
                <w:sz w:val="18"/>
                <w:szCs w:val="18"/>
                <w:vertAlign w:val="subscript"/>
              </w:rPr>
              <w:t>3</w:t>
            </w:r>
            <w:r w:rsidRPr="00F47AFF">
              <w:rPr>
                <w:sz w:val="18"/>
                <w:szCs w:val="18"/>
              </w:rPr>
              <w:t>-N</w:t>
            </w:r>
          </w:p>
        </w:tc>
        <w:tc>
          <w:tcPr>
            <w:tcW w:w="499" w:type="pct"/>
            <w:vAlign w:val="center"/>
          </w:tcPr>
          <w:p w14:paraId="311E7088" w14:textId="77777777" w:rsidR="00AC0ACB" w:rsidRPr="00F47AFF" w:rsidRDefault="00AC0ACB" w:rsidP="0057051F">
            <w:pPr>
              <w:pStyle w:val="ab"/>
              <w:spacing w:after="156"/>
              <w:rPr>
                <w:sz w:val="18"/>
                <w:szCs w:val="18"/>
              </w:rPr>
            </w:pPr>
            <w:r w:rsidRPr="00F47AFF">
              <w:rPr>
                <w:sz w:val="18"/>
                <w:szCs w:val="18"/>
              </w:rPr>
              <w:t>TN</w:t>
            </w:r>
          </w:p>
        </w:tc>
        <w:tc>
          <w:tcPr>
            <w:tcW w:w="559" w:type="pct"/>
            <w:vAlign w:val="center"/>
          </w:tcPr>
          <w:p w14:paraId="77CFDAFC" w14:textId="77777777" w:rsidR="00AC0ACB" w:rsidRPr="00F47AFF" w:rsidRDefault="00AC0ACB" w:rsidP="0057051F">
            <w:pPr>
              <w:pStyle w:val="ab"/>
              <w:spacing w:after="156"/>
              <w:rPr>
                <w:sz w:val="18"/>
                <w:szCs w:val="18"/>
              </w:rPr>
            </w:pPr>
            <w:r w:rsidRPr="00F47AFF">
              <w:rPr>
                <w:sz w:val="18"/>
                <w:szCs w:val="18"/>
              </w:rPr>
              <w:t>钙离子</w:t>
            </w:r>
          </w:p>
        </w:tc>
        <w:tc>
          <w:tcPr>
            <w:tcW w:w="557" w:type="pct"/>
            <w:vAlign w:val="center"/>
          </w:tcPr>
          <w:p w14:paraId="7C10DD9E" w14:textId="77777777" w:rsidR="00AC0ACB" w:rsidRPr="00F47AFF" w:rsidRDefault="00AC0ACB" w:rsidP="0057051F">
            <w:pPr>
              <w:pStyle w:val="ab"/>
              <w:spacing w:after="156"/>
              <w:rPr>
                <w:sz w:val="18"/>
                <w:szCs w:val="18"/>
              </w:rPr>
            </w:pPr>
            <w:r w:rsidRPr="00F47AFF">
              <w:rPr>
                <w:sz w:val="18"/>
                <w:szCs w:val="18"/>
              </w:rPr>
              <w:t>镁离子</w:t>
            </w:r>
          </w:p>
        </w:tc>
        <w:tc>
          <w:tcPr>
            <w:tcW w:w="557" w:type="pct"/>
            <w:vAlign w:val="center"/>
          </w:tcPr>
          <w:p w14:paraId="2E130224" w14:textId="77777777" w:rsidR="00AC0ACB" w:rsidRPr="00F47AFF" w:rsidRDefault="00AC0ACB" w:rsidP="0057051F">
            <w:pPr>
              <w:pStyle w:val="ab"/>
              <w:spacing w:after="156"/>
              <w:rPr>
                <w:sz w:val="18"/>
                <w:szCs w:val="18"/>
              </w:rPr>
            </w:pPr>
            <w:r w:rsidRPr="00F47AFF">
              <w:rPr>
                <w:sz w:val="18"/>
                <w:szCs w:val="18"/>
              </w:rPr>
              <w:t>总硅</w:t>
            </w:r>
          </w:p>
        </w:tc>
        <w:tc>
          <w:tcPr>
            <w:tcW w:w="505" w:type="pct"/>
            <w:vAlign w:val="center"/>
          </w:tcPr>
          <w:p w14:paraId="2A45EFC7" w14:textId="77777777" w:rsidR="00AC0ACB" w:rsidRPr="00F47AFF" w:rsidRDefault="00AC0ACB" w:rsidP="0057051F">
            <w:pPr>
              <w:pStyle w:val="ab"/>
              <w:spacing w:after="156"/>
              <w:rPr>
                <w:sz w:val="18"/>
                <w:szCs w:val="18"/>
              </w:rPr>
            </w:pPr>
            <w:r w:rsidRPr="00F47AFF">
              <w:rPr>
                <w:sz w:val="18"/>
                <w:szCs w:val="18"/>
              </w:rPr>
              <w:t>pH</w:t>
            </w:r>
          </w:p>
        </w:tc>
      </w:tr>
      <w:tr w:rsidR="00AC0ACB" w:rsidRPr="00F47AFF" w14:paraId="75D1C350" w14:textId="77777777" w:rsidTr="00A54CFF">
        <w:trPr>
          <w:trHeight w:val="425"/>
        </w:trPr>
        <w:tc>
          <w:tcPr>
            <w:tcW w:w="632" w:type="pct"/>
            <w:vAlign w:val="center"/>
          </w:tcPr>
          <w:p w14:paraId="705105B9" w14:textId="77777777" w:rsidR="00AC0ACB" w:rsidRPr="00F47AFF" w:rsidRDefault="00AC0ACB" w:rsidP="0057051F">
            <w:pPr>
              <w:pStyle w:val="ab"/>
              <w:spacing w:after="156"/>
              <w:rPr>
                <w:sz w:val="18"/>
                <w:szCs w:val="18"/>
              </w:rPr>
            </w:pPr>
            <w:r w:rsidRPr="00F47AFF">
              <w:rPr>
                <w:sz w:val="18"/>
                <w:szCs w:val="18"/>
              </w:rPr>
              <w:t>反渗透浓缩液</w:t>
            </w:r>
          </w:p>
        </w:tc>
        <w:tc>
          <w:tcPr>
            <w:tcW w:w="567" w:type="pct"/>
            <w:vAlign w:val="center"/>
          </w:tcPr>
          <w:p w14:paraId="6F557773" w14:textId="77777777" w:rsidR="00AC0ACB" w:rsidRPr="00F47AFF" w:rsidRDefault="00AC0ACB" w:rsidP="0057051F">
            <w:pPr>
              <w:pStyle w:val="ab"/>
              <w:spacing w:after="156"/>
              <w:rPr>
                <w:sz w:val="18"/>
                <w:szCs w:val="18"/>
              </w:rPr>
            </w:pPr>
            <w:r w:rsidRPr="00F47AFF">
              <w:rPr>
                <w:sz w:val="18"/>
                <w:szCs w:val="18"/>
              </w:rPr>
              <w:t>≤60000</w:t>
            </w:r>
          </w:p>
        </w:tc>
        <w:tc>
          <w:tcPr>
            <w:tcW w:w="567" w:type="pct"/>
            <w:vAlign w:val="center"/>
          </w:tcPr>
          <w:p w14:paraId="3CD470B0" w14:textId="77777777" w:rsidR="00AC0ACB" w:rsidRPr="00F47AFF" w:rsidRDefault="00AC0ACB" w:rsidP="0057051F">
            <w:pPr>
              <w:pStyle w:val="ab"/>
              <w:spacing w:after="156"/>
              <w:rPr>
                <w:sz w:val="18"/>
                <w:szCs w:val="18"/>
              </w:rPr>
            </w:pPr>
            <w:r w:rsidRPr="00F47AFF">
              <w:rPr>
                <w:sz w:val="18"/>
                <w:szCs w:val="18"/>
              </w:rPr>
              <w:t>≤20000</w:t>
            </w:r>
          </w:p>
        </w:tc>
        <w:tc>
          <w:tcPr>
            <w:tcW w:w="557" w:type="pct"/>
            <w:vAlign w:val="center"/>
          </w:tcPr>
          <w:p w14:paraId="3CF3D7CB" w14:textId="77777777" w:rsidR="00AC0ACB" w:rsidRPr="00F47AFF" w:rsidRDefault="00AC0ACB" w:rsidP="0057051F">
            <w:pPr>
              <w:pStyle w:val="ab"/>
              <w:spacing w:after="156"/>
              <w:rPr>
                <w:sz w:val="18"/>
                <w:szCs w:val="18"/>
              </w:rPr>
            </w:pPr>
            <w:r w:rsidRPr="00F47AFF">
              <w:rPr>
                <w:sz w:val="18"/>
                <w:szCs w:val="18"/>
              </w:rPr>
              <w:t>≤6000</w:t>
            </w:r>
          </w:p>
        </w:tc>
        <w:tc>
          <w:tcPr>
            <w:tcW w:w="499" w:type="pct"/>
            <w:vAlign w:val="center"/>
          </w:tcPr>
          <w:p w14:paraId="71AA6800" w14:textId="77777777" w:rsidR="00AC0ACB" w:rsidRPr="00F47AFF" w:rsidRDefault="00AC0ACB" w:rsidP="0057051F">
            <w:pPr>
              <w:pStyle w:val="ab"/>
              <w:spacing w:after="156"/>
              <w:rPr>
                <w:sz w:val="18"/>
                <w:szCs w:val="18"/>
              </w:rPr>
            </w:pPr>
            <w:r w:rsidRPr="00F47AFF">
              <w:rPr>
                <w:sz w:val="18"/>
                <w:szCs w:val="18"/>
              </w:rPr>
              <w:t>≤8000</w:t>
            </w:r>
          </w:p>
        </w:tc>
        <w:tc>
          <w:tcPr>
            <w:tcW w:w="559" w:type="pct"/>
            <w:vAlign w:val="center"/>
          </w:tcPr>
          <w:p w14:paraId="3164BF5D" w14:textId="77777777" w:rsidR="00AC0ACB" w:rsidRPr="00F47AFF" w:rsidRDefault="00AC0ACB" w:rsidP="0057051F">
            <w:pPr>
              <w:pStyle w:val="ab"/>
              <w:spacing w:after="156"/>
              <w:rPr>
                <w:sz w:val="18"/>
                <w:szCs w:val="18"/>
              </w:rPr>
            </w:pPr>
            <w:r w:rsidRPr="00F47AFF">
              <w:rPr>
                <w:sz w:val="18"/>
                <w:szCs w:val="18"/>
              </w:rPr>
              <w:t>≤2000</w:t>
            </w:r>
          </w:p>
        </w:tc>
        <w:tc>
          <w:tcPr>
            <w:tcW w:w="557" w:type="pct"/>
            <w:vAlign w:val="center"/>
          </w:tcPr>
          <w:p w14:paraId="010E13E7" w14:textId="77777777" w:rsidR="00AC0ACB" w:rsidRPr="00F47AFF" w:rsidRDefault="00AC0ACB" w:rsidP="0057051F">
            <w:pPr>
              <w:pStyle w:val="ab"/>
              <w:spacing w:after="156"/>
              <w:rPr>
                <w:sz w:val="18"/>
                <w:szCs w:val="18"/>
              </w:rPr>
            </w:pPr>
            <w:r w:rsidRPr="00F47AFF">
              <w:rPr>
                <w:sz w:val="18"/>
                <w:szCs w:val="18"/>
              </w:rPr>
              <w:t>≤1500</w:t>
            </w:r>
          </w:p>
        </w:tc>
        <w:tc>
          <w:tcPr>
            <w:tcW w:w="557" w:type="pct"/>
            <w:vAlign w:val="center"/>
          </w:tcPr>
          <w:p w14:paraId="141E327A" w14:textId="77777777" w:rsidR="00AC0ACB" w:rsidRPr="00F47AFF" w:rsidRDefault="00AC0ACB" w:rsidP="0057051F">
            <w:pPr>
              <w:pStyle w:val="ab"/>
              <w:spacing w:after="156"/>
              <w:rPr>
                <w:sz w:val="18"/>
                <w:szCs w:val="18"/>
              </w:rPr>
            </w:pPr>
            <w:r w:rsidRPr="00F47AFF">
              <w:rPr>
                <w:sz w:val="18"/>
                <w:szCs w:val="18"/>
              </w:rPr>
              <w:t>≤2000</w:t>
            </w:r>
          </w:p>
        </w:tc>
        <w:tc>
          <w:tcPr>
            <w:tcW w:w="505" w:type="pct"/>
            <w:vAlign w:val="center"/>
          </w:tcPr>
          <w:p w14:paraId="65833694" w14:textId="77777777" w:rsidR="00AC0ACB" w:rsidRPr="00F47AFF" w:rsidRDefault="00AC0ACB" w:rsidP="0057051F">
            <w:pPr>
              <w:pStyle w:val="ab"/>
              <w:spacing w:after="156"/>
              <w:rPr>
                <w:sz w:val="18"/>
                <w:szCs w:val="18"/>
              </w:rPr>
            </w:pPr>
            <w:r w:rsidRPr="00F47AFF">
              <w:rPr>
                <w:sz w:val="18"/>
                <w:szCs w:val="18"/>
              </w:rPr>
              <w:t>6.5-8</w:t>
            </w:r>
          </w:p>
        </w:tc>
      </w:tr>
    </w:tbl>
    <w:p w14:paraId="0B3EB9AB" w14:textId="1C820D31" w:rsidR="00AC0ACB" w:rsidRPr="00F47AFF" w:rsidRDefault="00AC0ACB" w:rsidP="00AC0ACB">
      <w:pPr>
        <w:pStyle w:val="2"/>
        <w:spacing w:before="240" w:after="120"/>
        <w:jc w:val="center"/>
        <w:rPr>
          <w:rFonts w:ascii="Times New Roman" w:hAnsi="Times New Roman" w:cs="Times New Roman"/>
        </w:rPr>
      </w:pPr>
      <w:bookmarkStart w:id="330" w:name="_Toc522210942"/>
      <w:bookmarkStart w:id="331" w:name="_Toc8720338"/>
      <w:bookmarkStart w:id="332" w:name="_Toc8723646"/>
      <w:bookmarkStart w:id="333" w:name="_Toc8723994"/>
      <w:r w:rsidRPr="00F47AFF">
        <w:rPr>
          <w:rFonts w:ascii="Times New Roman" w:hAnsi="Times New Roman" w:cs="Times New Roman"/>
        </w:rPr>
        <w:t xml:space="preserve">3.2 </w:t>
      </w:r>
      <w:r w:rsidR="000144CA">
        <w:rPr>
          <w:rFonts w:ascii="Times New Roman" w:hAnsi="Times New Roman" w:cs="Times New Roman" w:hint="eastAsia"/>
        </w:rPr>
        <w:t>设计</w:t>
      </w:r>
      <w:r w:rsidRPr="00F47AFF">
        <w:rPr>
          <w:rFonts w:ascii="Times New Roman" w:hAnsi="Times New Roman" w:cs="Times New Roman"/>
        </w:rPr>
        <w:t>水量</w:t>
      </w:r>
      <w:bookmarkEnd w:id="330"/>
      <w:bookmarkEnd w:id="331"/>
      <w:bookmarkEnd w:id="332"/>
      <w:bookmarkEnd w:id="333"/>
    </w:p>
    <w:p w14:paraId="0065944A" w14:textId="77777777" w:rsidR="00AC0ACB" w:rsidRPr="00F47AFF" w:rsidRDefault="00AC0ACB" w:rsidP="00AC0ACB">
      <w:pPr>
        <w:pStyle w:val="cucd-00"/>
        <w:ind w:firstLineChars="0" w:firstLine="0"/>
        <w:rPr>
          <w:b/>
          <w:color w:val="FF0000"/>
        </w:rPr>
      </w:pPr>
      <w:r w:rsidRPr="00F47AFF">
        <w:rPr>
          <w:rStyle w:val="cucd-3Char1"/>
        </w:rPr>
        <w:t>3.2.1</w:t>
      </w:r>
      <w:r w:rsidRPr="00F47AFF">
        <w:t>《生活垃圾卫生填埋技术处理技术规范》</w:t>
      </w:r>
      <w:r w:rsidRPr="00F47AFF">
        <w:t>GB50869-2013</w:t>
      </w:r>
      <w:r w:rsidRPr="00F47AFF">
        <w:t>规定的生活垃圾填埋场渗沥液产生量计算经验公式法计算如下：</w:t>
      </w:r>
    </w:p>
    <w:p w14:paraId="53F69314" w14:textId="77777777" w:rsidR="00AC0ACB" w:rsidRPr="00F47AFF" w:rsidRDefault="00AC0ACB" w:rsidP="00AC0ACB">
      <w:pPr>
        <w:ind w:firstLine="420"/>
        <w:jc w:val="center"/>
        <w:rPr>
          <w:rFonts w:ascii="Times New Roman" w:hAnsi="Times New Roman" w:cs="Times New Roman"/>
        </w:rPr>
      </w:pPr>
      <w:r w:rsidRPr="00F47AFF">
        <w:rPr>
          <w:rFonts w:ascii="Times New Roman" w:hAnsi="Times New Roman" w:cs="Times New Roman"/>
          <w:position w:val="-24"/>
        </w:rPr>
        <w:object w:dxaOrig="4239" w:dyaOrig="660" w14:anchorId="2BC7FE28">
          <v:shape id="_x0000_i1032" type="#_x0000_t75" style="width:208.8pt;height:28.8pt" o:ole="">
            <v:imagedata r:id="rId29" o:title=""/>
          </v:shape>
          <o:OLEObject Type="Embed" ProgID="Equation.DSMT4" ShapeID="_x0000_i1032" DrawAspect="Content" ObjectID="_1630842778" r:id="rId30"/>
        </w:object>
      </w:r>
      <w:r w:rsidRPr="00F47AFF">
        <w:rPr>
          <w:rFonts w:ascii="Times New Roman" w:hAnsi="Times New Roman" w:cs="Times New Roman"/>
        </w:rPr>
        <w:tab/>
      </w:r>
      <w:r w:rsidRPr="00F47AFF">
        <w:rPr>
          <w:rFonts w:ascii="Times New Roman" w:hAnsi="Times New Roman" w:cs="Times New Roman"/>
          <w:bCs/>
          <w:noProof/>
          <w:position w:val="-16"/>
          <w:szCs w:val="24"/>
        </w:rPr>
        <w:t>（</w:t>
      </w:r>
      <w:r>
        <w:rPr>
          <w:rFonts w:ascii="Times New Roman" w:hAnsi="Times New Roman" w:cs="Times New Roman" w:hint="eastAsia"/>
          <w:bCs/>
          <w:noProof/>
          <w:position w:val="-16"/>
          <w:szCs w:val="24"/>
        </w:rPr>
        <w:t>1</w:t>
      </w:r>
      <w:r w:rsidRPr="00F47AFF">
        <w:rPr>
          <w:rFonts w:ascii="Times New Roman" w:hAnsi="Times New Roman" w:cs="Times New Roman"/>
          <w:bCs/>
          <w:noProof/>
          <w:position w:val="-16"/>
          <w:szCs w:val="24"/>
        </w:rPr>
        <w:t>）</w:t>
      </w:r>
    </w:p>
    <w:p w14:paraId="357548F3" w14:textId="77777777" w:rsidR="00AC0ACB" w:rsidRPr="00F47AFF" w:rsidRDefault="00AC0ACB" w:rsidP="001C64F6">
      <w:pPr>
        <w:spacing w:beforeLines="50" w:before="156"/>
        <w:ind w:firstLineChars="250" w:firstLine="525"/>
        <w:rPr>
          <w:rFonts w:ascii="Times New Roman" w:hAnsi="Times New Roman" w:cs="Times New Roman"/>
        </w:rPr>
      </w:pPr>
      <w:r w:rsidRPr="00F47AFF">
        <w:rPr>
          <w:rFonts w:ascii="Times New Roman" w:hAnsi="Times New Roman" w:cs="Times New Roman"/>
        </w:rPr>
        <w:t>式中：</w:t>
      </w:r>
    </w:p>
    <w:p w14:paraId="6F7C5C9B" w14:textId="77777777" w:rsidR="00AC0ACB" w:rsidRPr="00F47AFF" w:rsidRDefault="00AC0ACB" w:rsidP="001C64F6">
      <w:pPr>
        <w:spacing w:beforeLines="50" w:before="156"/>
        <w:ind w:firstLineChars="250" w:firstLine="525"/>
        <w:rPr>
          <w:rFonts w:ascii="Times New Roman" w:hAnsi="Times New Roman" w:cs="Times New Roman"/>
        </w:rPr>
      </w:pPr>
      <w:r w:rsidRPr="00F47AFF">
        <w:rPr>
          <w:rFonts w:ascii="Times New Roman" w:hAnsi="Times New Roman" w:cs="Times New Roman"/>
          <w:i/>
        </w:rPr>
        <w:t>Q</w:t>
      </w:r>
      <w:r w:rsidRPr="00F47AFF">
        <w:rPr>
          <w:rFonts w:ascii="Times New Roman" w:hAnsi="Times New Roman" w:cs="Times New Roman"/>
        </w:rPr>
        <w:t xml:space="preserve"> ——</w:t>
      </w:r>
      <w:r w:rsidRPr="00F47AFF">
        <w:rPr>
          <w:rFonts w:ascii="Times New Roman" w:hAnsi="Times New Roman" w:cs="Times New Roman"/>
        </w:rPr>
        <w:t>渗沥液产生量，</w:t>
      </w:r>
      <w:r w:rsidRPr="00F47AFF">
        <w:rPr>
          <w:rFonts w:ascii="Times New Roman" w:hAnsi="Times New Roman" w:cs="Times New Roman"/>
        </w:rPr>
        <w:t>m</w:t>
      </w:r>
      <w:r w:rsidRPr="00F47AFF">
        <w:rPr>
          <w:rFonts w:ascii="Times New Roman" w:hAnsi="Times New Roman" w:cs="Times New Roman"/>
          <w:vertAlign w:val="superscript"/>
        </w:rPr>
        <w:t>3</w:t>
      </w:r>
      <w:r w:rsidRPr="00F47AFF">
        <w:rPr>
          <w:rFonts w:ascii="Times New Roman" w:hAnsi="Times New Roman" w:cs="Times New Roman"/>
        </w:rPr>
        <w:t>/d</w:t>
      </w:r>
      <w:r w:rsidRPr="00F47AFF">
        <w:rPr>
          <w:rFonts w:ascii="Times New Roman" w:hAnsi="Times New Roman" w:cs="Times New Roman"/>
        </w:rPr>
        <w:t>；</w:t>
      </w:r>
    </w:p>
    <w:p w14:paraId="10F98758" w14:textId="77777777" w:rsidR="00AC0ACB" w:rsidRPr="00F47AFF" w:rsidRDefault="00AC0ACB" w:rsidP="00AC0ACB">
      <w:pPr>
        <w:spacing w:before="50"/>
        <w:ind w:firstLineChars="250" w:firstLine="525"/>
        <w:rPr>
          <w:rFonts w:ascii="Times New Roman" w:hAnsi="Times New Roman" w:cs="Times New Roman"/>
          <w:lang w:val="it-IT"/>
        </w:rPr>
      </w:pPr>
      <w:r w:rsidRPr="00F47AFF">
        <w:rPr>
          <w:rFonts w:ascii="Times New Roman" w:hAnsi="Times New Roman" w:cs="Times New Roman"/>
          <w:i/>
          <w:lang w:val="it-IT"/>
        </w:rPr>
        <w:t xml:space="preserve">I </w:t>
      </w:r>
      <w:r w:rsidRPr="00F47AFF">
        <w:rPr>
          <w:rFonts w:ascii="Times New Roman" w:hAnsi="Times New Roman" w:cs="Times New Roman"/>
          <w:lang w:val="it-IT"/>
        </w:rPr>
        <w:t>——</w:t>
      </w:r>
      <w:r w:rsidRPr="00F47AFF">
        <w:rPr>
          <w:rFonts w:ascii="Times New Roman" w:hAnsi="Times New Roman" w:cs="Times New Roman"/>
        </w:rPr>
        <w:t>降水量</w:t>
      </w:r>
      <w:r w:rsidRPr="00F47AFF">
        <w:rPr>
          <w:rFonts w:ascii="Times New Roman" w:hAnsi="Times New Roman" w:cs="Times New Roman"/>
          <w:lang w:val="it-IT"/>
        </w:rPr>
        <w:t>，</w:t>
      </w:r>
      <w:r w:rsidRPr="00F47AFF">
        <w:rPr>
          <w:rFonts w:ascii="Times New Roman" w:hAnsi="Times New Roman" w:cs="Times New Roman"/>
          <w:lang w:val="it-IT"/>
        </w:rPr>
        <w:t>mm/d</w:t>
      </w:r>
      <w:r w:rsidRPr="00F47AFF">
        <w:rPr>
          <w:rFonts w:ascii="Times New Roman" w:hAnsi="Times New Roman" w:cs="Times New Roman"/>
          <w:lang w:val="it-IT"/>
        </w:rPr>
        <w:t>；</w:t>
      </w:r>
    </w:p>
    <w:p w14:paraId="4FC9F723" w14:textId="77777777" w:rsidR="00AC0ACB" w:rsidRDefault="00AC0ACB" w:rsidP="00AC0ACB">
      <w:pPr>
        <w:spacing w:before="50" w:line="360" w:lineRule="auto"/>
        <w:ind w:firstLineChars="200" w:firstLine="480"/>
        <w:rPr>
          <w:rFonts w:ascii="Times New Roman" w:hAnsi="Times New Roman" w:cs="Times New Roman"/>
          <w:sz w:val="24"/>
          <w:szCs w:val="24"/>
        </w:rPr>
      </w:pPr>
      <w:r w:rsidRPr="00F47AFF">
        <w:rPr>
          <w:rFonts w:ascii="Times New Roman" w:hAnsi="Times New Roman" w:cs="Times New Roman"/>
          <w:sz w:val="24"/>
          <w:szCs w:val="24"/>
        </w:rPr>
        <w:t>注：当计算渗沥液最大日产生量时，取历史最大日降水量；当计算渗沥液日平均产生量时，取多年平均日降水量；当计算渗沥液逐月平均产生量时，取多年逐月平均降雨量。数据充足时，宜按</w:t>
      </w:r>
      <w:r w:rsidRPr="00F47AFF">
        <w:rPr>
          <w:rFonts w:ascii="Times New Roman" w:hAnsi="Times New Roman" w:cs="Times New Roman"/>
          <w:sz w:val="24"/>
          <w:szCs w:val="24"/>
        </w:rPr>
        <w:t>20</w:t>
      </w:r>
      <w:r w:rsidRPr="00F47AFF">
        <w:rPr>
          <w:rFonts w:ascii="Times New Roman" w:hAnsi="Times New Roman" w:cs="Times New Roman"/>
          <w:sz w:val="24"/>
          <w:szCs w:val="24"/>
        </w:rPr>
        <w:t>年的数据计取；数据不足</w:t>
      </w:r>
      <w:r w:rsidRPr="00F47AFF">
        <w:rPr>
          <w:rFonts w:ascii="Times New Roman" w:hAnsi="Times New Roman" w:cs="Times New Roman"/>
          <w:sz w:val="24"/>
          <w:szCs w:val="24"/>
        </w:rPr>
        <w:t>20</w:t>
      </w:r>
      <w:r w:rsidRPr="00F47AFF">
        <w:rPr>
          <w:rFonts w:ascii="Times New Roman" w:hAnsi="Times New Roman" w:cs="Times New Roman"/>
          <w:sz w:val="24"/>
          <w:szCs w:val="24"/>
        </w:rPr>
        <w:t>年时，可按现有全部年数据计取。</w:t>
      </w:r>
    </w:p>
    <w:p w14:paraId="121ACE16" w14:textId="77777777" w:rsidR="00AC0ACB" w:rsidRPr="00F47AFF" w:rsidRDefault="00AC0ACB" w:rsidP="00AC0ACB">
      <w:pPr>
        <w:spacing w:before="50" w:line="360" w:lineRule="auto"/>
        <w:ind w:firstLineChars="200" w:firstLine="480"/>
        <w:rPr>
          <w:rFonts w:ascii="Times New Roman" w:hAnsi="Times New Roman" w:cs="Times New Roman"/>
          <w:sz w:val="24"/>
          <w:szCs w:val="24"/>
        </w:rPr>
      </w:pPr>
    </w:p>
    <w:p w14:paraId="2960E9B3" w14:textId="77777777" w:rsidR="001B4CF2" w:rsidRDefault="001B4CF2" w:rsidP="00AC0ACB">
      <w:pPr>
        <w:ind w:firstLine="420"/>
        <w:jc w:val="center"/>
        <w:rPr>
          <w:rFonts w:ascii="Times New Roman" w:eastAsia="黑体" w:hAnsi="Times New Roman" w:cs="Times New Roman"/>
          <w:szCs w:val="21"/>
        </w:rPr>
      </w:pPr>
    </w:p>
    <w:p w14:paraId="05F24B5A" w14:textId="77777777" w:rsidR="00AC0ACB" w:rsidRPr="00F47AFF" w:rsidRDefault="00AC0ACB" w:rsidP="00AC0ACB">
      <w:pPr>
        <w:ind w:firstLine="420"/>
        <w:jc w:val="center"/>
        <w:rPr>
          <w:rFonts w:ascii="Times New Roman" w:eastAsia="黑体" w:hAnsi="Times New Roman" w:cs="Times New Roman"/>
          <w:szCs w:val="21"/>
        </w:rPr>
      </w:pPr>
      <w:r w:rsidRPr="00F47AFF">
        <w:rPr>
          <w:rFonts w:ascii="Times New Roman" w:eastAsia="黑体" w:hAnsi="Times New Roman" w:cs="Times New Roman"/>
          <w:szCs w:val="21"/>
        </w:rPr>
        <w:lastRenderedPageBreak/>
        <w:t>表</w:t>
      </w:r>
      <w:r>
        <w:rPr>
          <w:rFonts w:ascii="Times New Roman" w:eastAsia="黑体" w:hAnsi="Times New Roman" w:cs="Times New Roman" w:hint="eastAsia"/>
          <w:szCs w:val="21"/>
        </w:rPr>
        <w:t>7</w:t>
      </w:r>
      <w:r w:rsidRPr="00F47AFF">
        <w:rPr>
          <w:rFonts w:ascii="Times New Roman" w:eastAsia="黑体" w:hAnsi="Times New Roman" w:cs="Times New Roman"/>
          <w:szCs w:val="21"/>
        </w:rPr>
        <w:t>正在填埋作业单元浸出系数</w:t>
      </w:r>
      <w:r w:rsidRPr="00F47AFF">
        <w:rPr>
          <w:rFonts w:ascii="Times New Roman" w:eastAsia="黑体" w:hAnsi="Times New Roman" w:cs="Times New Roman"/>
          <w:szCs w:val="21"/>
        </w:rPr>
        <w:t>C</w:t>
      </w:r>
      <w:r w:rsidRPr="00C15307">
        <w:rPr>
          <w:rFonts w:ascii="Times New Roman" w:eastAsia="黑体" w:hAnsi="Times New Roman" w:cs="Times New Roman"/>
          <w:szCs w:val="21"/>
          <w:vertAlign w:val="subscript"/>
        </w:rPr>
        <w:t>1</w:t>
      </w:r>
      <w:r w:rsidRPr="00F47AFF">
        <w:rPr>
          <w:rFonts w:ascii="Times New Roman" w:eastAsia="黑体" w:hAnsi="Times New Roman" w:cs="Times New Roman"/>
          <w:szCs w:val="21"/>
        </w:rPr>
        <w:t>取值表</w:t>
      </w:r>
    </w:p>
    <w:tbl>
      <w:tblPr>
        <w:tblW w:w="8781" w:type="dxa"/>
        <w:jc w:val="center"/>
        <w:tblBorders>
          <w:top w:val="single" w:sz="12" w:space="0" w:color="auto"/>
          <w:bottom w:val="single" w:sz="12" w:space="0" w:color="auto"/>
          <w:insideH w:val="single" w:sz="8" w:space="0" w:color="auto"/>
          <w:insideV w:val="single" w:sz="8" w:space="0" w:color="auto"/>
        </w:tblBorders>
        <w:tblLayout w:type="fixed"/>
        <w:tblLook w:val="0000" w:firstRow="0" w:lastRow="0" w:firstColumn="0" w:lastColumn="0" w:noHBand="0" w:noVBand="0"/>
      </w:tblPr>
      <w:tblGrid>
        <w:gridCol w:w="3049"/>
        <w:gridCol w:w="1777"/>
        <w:gridCol w:w="2178"/>
        <w:gridCol w:w="1777"/>
      </w:tblGrid>
      <w:tr w:rsidR="00AC0ACB" w:rsidRPr="00F47AFF" w14:paraId="3F4A197D" w14:textId="77777777" w:rsidTr="00A54CFF">
        <w:trPr>
          <w:trHeight w:val="951"/>
          <w:jc w:val="center"/>
        </w:trPr>
        <w:tc>
          <w:tcPr>
            <w:tcW w:w="3049" w:type="dxa"/>
            <w:tcBorders>
              <w:top w:val="single" w:sz="12" w:space="0" w:color="auto"/>
              <w:left w:val="single" w:sz="12" w:space="0" w:color="auto"/>
              <w:bottom w:val="single" w:sz="12" w:space="0" w:color="auto"/>
              <w:right w:val="single" w:sz="4" w:space="0" w:color="auto"/>
              <w:tl2br w:val="single" w:sz="4" w:space="0" w:color="auto"/>
            </w:tcBorders>
            <w:vAlign w:val="center"/>
          </w:tcPr>
          <w:p w14:paraId="3B416E92" w14:textId="77777777" w:rsidR="00AC0ACB" w:rsidRPr="00F47AFF" w:rsidRDefault="00AC0ACB" w:rsidP="00A54CFF">
            <w:pPr>
              <w:pStyle w:val="ae"/>
              <w:ind w:firstLine="360"/>
              <w:rPr>
                <w:sz w:val="18"/>
                <w:szCs w:val="18"/>
              </w:rPr>
            </w:pPr>
            <w:r w:rsidRPr="00F47AFF">
              <w:rPr>
                <w:sz w:val="18"/>
                <w:szCs w:val="18"/>
              </w:rPr>
              <w:t>所在地年降雨量</w:t>
            </w:r>
            <w:r w:rsidRPr="00F47AFF">
              <w:rPr>
                <w:sz w:val="18"/>
                <w:szCs w:val="18"/>
              </w:rPr>
              <w:t>(mm)</w:t>
            </w:r>
          </w:p>
          <w:p w14:paraId="583BBDB1" w14:textId="77777777" w:rsidR="00AC0ACB" w:rsidRPr="00F47AFF" w:rsidRDefault="00AC0ACB" w:rsidP="00A54CFF">
            <w:pPr>
              <w:pStyle w:val="ae"/>
              <w:ind w:firstLine="360"/>
              <w:jc w:val="left"/>
              <w:rPr>
                <w:sz w:val="18"/>
                <w:szCs w:val="18"/>
              </w:rPr>
            </w:pPr>
            <w:r w:rsidRPr="00F47AFF">
              <w:rPr>
                <w:sz w:val="18"/>
                <w:szCs w:val="18"/>
              </w:rPr>
              <w:t>有机物含量</w:t>
            </w:r>
          </w:p>
        </w:tc>
        <w:tc>
          <w:tcPr>
            <w:tcW w:w="1777" w:type="dxa"/>
            <w:tcBorders>
              <w:top w:val="single" w:sz="12" w:space="0" w:color="auto"/>
              <w:left w:val="single" w:sz="4" w:space="0" w:color="auto"/>
              <w:bottom w:val="single" w:sz="12" w:space="0" w:color="auto"/>
              <w:right w:val="single" w:sz="4" w:space="0" w:color="auto"/>
            </w:tcBorders>
            <w:vAlign w:val="center"/>
          </w:tcPr>
          <w:p w14:paraId="06E9034D"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年降雨量</w:t>
            </w:r>
            <w:r w:rsidRPr="00F47AFF">
              <w:rPr>
                <w:sz w:val="18"/>
                <w:szCs w:val="18"/>
              </w:rPr>
              <w:t>≥800</w:t>
            </w:r>
          </w:p>
        </w:tc>
        <w:tc>
          <w:tcPr>
            <w:tcW w:w="2178" w:type="dxa"/>
            <w:tcBorders>
              <w:top w:val="single" w:sz="12" w:space="0" w:color="auto"/>
              <w:left w:val="single" w:sz="4" w:space="0" w:color="auto"/>
              <w:bottom w:val="single" w:sz="12" w:space="0" w:color="auto"/>
              <w:right w:val="single" w:sz="4" w:space="0" w:color="auto"/>
            </w:tcBorders>
            <w:vAlign w:val="center"/>
          </w:tcPr>
          <w:p w14:paraId="343045D7"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400≤</w:t>
            </w:r>
            <w:r w:rsidRPr="00F47AFF">
              <w:rPr>
                <w:sz w:val="18"/>
                <w:szCs w:val="18"/>
              </w:rPr>
              <w:t>年降雨量＜</w:t>
            </w:r>
            <w:r w:rsidRPr="00F47AFF">
              <w:rPr>
                <w:sz w:val="18"/>
                <w:szCs w:val="18"/>
              </w:rPr>
              <w:t>800</w:t>
            </w:r>
          </w:p>
        </w:tc>
        <w:tc>
          <w:tcPr>
            <w:tcW w:w="1777" w:type="dxa"/>
            <w:tcBorders>
              <w:top w:val="single" w:sz="12" w:space="0" w:color="auto"/>
              <w:left w:val="single" w:sz="4" w:space="0" w:color="auto"/>
              <w:bottom w:val="single" w:sz="12" w:space="0" w:color="auto"/>
              <w:right w:val="single" w:sz="12" w:space="0" w:color="auto"/>
            </w:tcBorders>
            <w:vAlign w:val="center"/>
          </w:tcPr>
          <w:p w14:paraId="3AF40AAB"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年降雨量＜</w:t>
            </w:r>
            <w:r w:rsidRPr="00F47AFF">
              <w:rPr>
                <w:sz w:val="18"/>
                <w:szCs w:val="18"/>
              </w:rPr>
              <w:t>400</w:t>
            </w:r>
          </w:p>
        </w:tc>
      </w:tr>
      <w:tr w:rsidR="00AC0ACB" w:rsidRPr="00F47AFF" w14:paraId="0385DFD7" w14:textId="77777777" w:rsidTr="00A54CFF">
        <w:trPr>
          <w:trHeight w:val="490"/>
          <w:jc w:val="center"/>
        </w:trPr>
        <w:tc>
          <w:tcPr>
            <w:tcW w:w="3049" w:type="dxa"/>
            <w:tcBorders>
              <w:left w:val="single" w:sz="12" w:space="0" w:color="auto"/>
            </w:tcBorders>
            <w:vAlign w:val="center"/>
          </w:tcPr>
          <w:p w14:paraId="18C0A24F"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大于</w:t>
            </w:r>
            <w:r w:rsidRPr="00F47AFF">
              <w:rPr>
                <w:sz w:val="18"/>
                <w:szCs w:val="18"/>
              </w:rPr>
              <w:t>70%</w:t>
            </w:r>
          </w:p>
        </w:tc>
        <w:tc>
          <w:tcPr>
            <w:tcW w:w="1777" w:type="dxa"/>
            <w:vAlign w:val="center"/>
          </w:tcPr>
          <w:p w14:paraId="311F78A2"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0.85</w:t>
            </w:r>
            <w:r w:rsidRPr="00F47AFF">
              <w:rPr>
                <w:sz w:val="18"/>
                <w:szCs w:val="18"/>
              </w:rPr>
              <w:t>～</w:t>
            </w:r>
            <w:r w:rsidRPr="00F47AFF">
              <w:rPr>
                <w:sz w:val="18"/>
                <w:szCs w:val="18"/>
              </w:rPr>
              <w:t>1.00</w:t>
            </w:r>
          </w:p>
        </w:tc>
        <w:tc>
          <w:tcPr>
            <w:tcW w:w="2178" w:type="dxa"/>
            <w:vAlign w:val="center"/>
          </w:tcPr>
          <w:p w14:paraId="1F63A0B7"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0.75</w:t>
            </w:r>
            <w:r w:rsidRPr="00F47AFF">
              <w:rPr>
                <w:sz w:val="18"/>
                <w:szCs w:val="18"/>
              </w:rPr>
              <w:t>～</w:t>
            </w:r>
            <w:r w:rsidRPr="00F47AFF">
              <w:rPr>
                <w:sz w:val="18"/>
                <w:szCs w:val="18"/>
              </w:rPr>
              <w:t>0.95</w:t>
            </w:r>
          </w:p>
        </w:tc>
        <w:tc>
          <w:tcPr>
            <w:tcW w:w="1777" w:type="dxa"/>
            <w:tcBorders>
              <w:right w:val="single" w:sz="12" w:space="0" w:color="auto"/>
            </w:tcBorders>
            <w:vAlign w:val="center"/>
          </w:tcPr>
          <w:p w14:paraId="4C19595B"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0.50</w:t>
            </w:r>
            <w:r w:rsidRPr="00F47AFF">
              <w:rPr>
                <w:sz w:val="18"/>
                <w:szCs w:val="18"/>
              </w:rPr>
              <w:t>～</w:t>
            </w:r>
            <w:r w:rsidRPr="00F47AFF">
              <w:rPr>
                <w:sz w:val="18"/>
                <w:szCs w:val="18"/>
              </w:rPr>
              <w:t>0.75</w:t>
            </w:r>
          </w:p>
        </w:tc>
      </w:tr>
      <w:tr w:rsidR="00AC0ACB" w:rsidRPr="00F47AFF" w14:paraId="1104CB89" w14:textId="77777777" w:rsidTr="00A54CFF">
        <w:trPr>
          <w:trHeight w:val="475"/>
          <w:jc w:val="center"/>
        </w:trPr>
        <w:tc>
          <w:tcPr>
            <w:tcW w:w="3049" w:type="dxa"/>
            <w:tcBorders>
              <w:left w:val="single" w:sz="12" w:space="0" w:color="auto"/>
              <w:bottom w:val="single" w:sz="12" w:space="0" w:color="auto"/>
            </w:tcBorders>
            <w:vAlign w:val="center"/>
          </w:tcPr>
          <w:p w14:paraId="41E8DE2C"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小于等于</w:t>
            </w:r>
            <w:r w:rsidRPr="00F47AFF">
              <w:rPr>
                <w:sz w:val="18"/>
                <w:szCs w:val="18"/>
              </w:rPr>
              <w:t>70%</w:t>
            </w:r>
          </w:p>
        </w:tc>
        <w:tc>
          <w:tcPr>
            <w:tcW w:w="1777" w:type="dxa"/>
            <w:tcBorders>
              <w:bottom w:val="single" w:sz="12" w:space="0" w:color="auto"/>
            </w:tcBorders>
            <w:vAlign w:val="center"/>
          </w:tcPr>
          <w:p w14:paraId="1DA01820"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0.70</w:t>
            </w:r>
            <w:r w:rsidRPr="00F47AFF">
              <w:rPr>
                <w:sz w:val="18"/>
                <w:szCs w:val="18"/>
              </w:rPr>
              <w:t>～</w:t>
            </w:r>
            <w:r w:rsidRPr="00F47AFF">
              <w:rPr>
                <w:sz w:val="18"/>
                <w:szCs w:val="18"/>
              </w:rPr>
              <w:t>0.80</w:t>
            </w:r>
          </w:p>
        </w:tc>
        <w:tc>
          <w:tcPr>
            <w:tcW w:w="2178" w:type="dxa"/>
            <w:tcBorders>
              <w:bottom w:val="single" w:sz="12" w:space="0" w:color="auto"/>
            </w:tcBorders>
            <w:vAlign w:val="center"/>
          </w:tcPr>
          <w:p w14:paraId="21CA4ACF"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0.50</w:t>
            </w:r>
            <w:r w:rsidRPr="00F47AFF">
              <w:rPr>
                <w:sz w:val="18"/>
                <w:szCs w:val="18"/>
              </w:rPr>
              <w:t>～</w:t>
            </w:r>
            <w:r w:rsidRPr="00F47AFF">
              <w:rPr>
                <w:sz w:val="18"/>
                <w:szCs w:val="18"/>
              </w:rPr>
              <w:t>0.70</w:t>
            </w:r>
          </w:p>
        </w:tc>
        <w:tc>
          <w:tcPr>
            <w:tcW w:w="1777" w:type="dxa"/>
            <w:tcBorders>
              <w:bottom w:val="single" w:sz="12" w:space="0" w:color="auto"/>
              <w:right w:val="single" w:sz="12" w:space="0" w:color="auto"/>
            </w:tcBorders>
            <w:vAlign w:val="center"/>
          </w:tcPr>
          <w:p w14:paraId="68A4B01A" w14:textId="77777777" w:rsidR="00AC0ACB" w:rsidRPr="00F47AFF" w:rsidRDefault="00AC0ACB" w:rsidP="00A54CFF">
            <w:pPr>
              <w:pStyle w:val="ae"/>
              <w:spacing w:line="240" w:lineRule="auto"/>
              <w:ind w:firstLineChars="0" w:firstLine="0"/>
              <w:jc w:val="center"/>
              <w:rPr>
                <w:sz w:val="18"/>
                <w:szCs w:val="18"/>
              </w:rPr>
            </w:pPr>
            <w:r w:rsidRPr="00F47AFF">
              <w:rPr>
                <w:sz w:val="18"/>
                <w:szCs w:val="18"/>
              </w:rPr>
              <w:t>0.40</w:t>
            </w:r>
            <w:r w:rsidRPr="00F47AFF">
              <w:rPr>
                <w:sz w:val="18"/>
                <w:szCs w:val="18"/>
              </w:rPr>
              <w:t>～</w:t>
            </w:r>
            <w:r w:rsidRPr="00F47AFF">
              <w:rPr>
                <w:sz w:val="18"/>
                <w:szCs w:val="18"/>
              </w:rPr>
              <w:t>0.55</w:t>
            </w:r>
          </w:p>
        </w:tc>
      </w:tr>
    </w:tbl>
    <w:p w14:paraId="00010471" w14:textId="77777777" w:rsidR="00AC0ACB" w:rsidRPr="00F47AFF" w:rsidRDefault="00AC0ACB" w:rsidP="001C64F6">
      <w:pPr>
        <w:spacing w:beforeLines="50" w:before="156"/>
        <w:rPr>
          <w:rFonts w:ascii="Times New Roman" w:hAnsi="Times New Roman" w:cs="Times New Roman"/>
          <w:sz w:val="18"/>
          <w:szCs w:val="18"/>
        </w:rPr>
      </w:pPr>
      <w:r w:rsidRPr="00F47AFF">
        <w:rPr>
          <w:rFonts w:ascii="Times New Roman" w:hAnsi="Times New Roman" w:cs="Times New Roman"/>
          <w:sz w:val="18"/>
          <w:szCs w:val="18"/>
        </w:rPr>
        <w:t>注：生活垃圾降解程度高，埋深大时</w:t>
      </w:r>
      <w:r w:rsidRPr="00F47AFF">
        <w:rPr>
          <w:rFonts w:ascii="Times New Roman" w:hAnsi="Times New Roman" w:cs="Times New Roman"/>
          <w:i/>
          <w:sz w:val="18"/>
          <w:szCs w:val="18"/>
        </w:rPr>
        <w:t>C</w:t>
      </w:r>
      <w:r w:rsidRPr="00F47AFF">
        <w:rPr>
          <w:rFonts w:ascii="Times New Roman" w:hAnsi="Times New Roman" w:cs="Times New Roman"/>
          <w:sz w:val="18"/>
          <w:szCs w:val="18"/>
          <w:vertAlign w:val="subscript"/>
        </w:rPr>
        <w:t>1</w:t>
      </w:r>
      <w:r w:rsidRPr="00F47AFF">
        <w:rPr>
          <w:rFonts w:ascii="Times New Roman" w:hAnsi="Times New Roman" w:cs="Times New Roman"/>
          <w:sz w:val="18"/>
          <w:szCs w:val="18"/>
        </w:rPr>
        <w:t>取上限；生活垃圾降解程度低，埋深小时</w:t>
      </w:r>
      <w:r w:rsidRPr="00F47AFF">
        <w:rPr>
          <w:rFonts w:ascii="Times New Roman" w:hAnsi="Times New Roman" w:cs="Times New Roman"/>
          <w:i/>
          <w:sz w:val="18"/>
          <w:szCs w:val="18"/>
        </w:rPr>
        <w:t>C</w:t>
      </w:r>
      <w:r w:rsidRPr="00F47AFF">
        <w:rPr>
          <w:rFonts w:ascii="Times New Roman" w:hAnsi="Times New Roman" w:cs="Times New Roman"/>
          <w:sz w:val="18"/>
          <w:szCs w:val="18"/>
          <w:vertAlign w:val="subscript"/>
        </w:rPr>
        <w:t>1</w:t>
      </w:r>
      <w:r w:rsidRPr="00F47AFF">
        <w:rPr>
          <w:rFonts w:ascii="Times New Roman" w:hAnsi="Times New Roman" w:cs="Times New Roman"/>
          <w:sz w:val="18"/>
          <w:szCs w:val="18"/>
        </w:rPr>
        <w:t>取下限。</w:t>
      </w:r>
    </w:p>
    <w:p w14:paraId="421402F8" w14:textId="77777777" w:rsidR="00AC0ACB" w:rsidRPr="00F47AFF" w:rsidRDefault="00AC0ACB" w:rsidP="00AC0ACB">
      <w:pPr>
        <w:spacing w:before="50" w:line="360" w:lineRule="auto"/>
        <w:ind w:firstLineChars="450" w:firstLine="1080"/>
        <w:rPr>
          <w:rFonts w:ascii="Times New Roman" w:hAnsi="Times New Roman" w:cs="Times New Roman"/>
          <w:sz w:val="24"/>
          <w:szCs w:val="24"/>
        </w:rPr>
      </w:pPr>
      <w:r w:rsidRPr="00F47AFF">
        <w:rPr>
          <w:rFonts w:ascii="Times New Roman" w:hAnsi="Times New Roman" w:cs="Times New Roman"/>
          <w:sz w:val="24"/>
          <w:szCs w:val="24"/>
        </w:rPr>
        <w:t>A</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正在填埋作业区汇水面积，</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2</w:t>
      </w:r>
      <w:r w:rsidRPr="00F47AFF">
        <w:rPr>
          <w:rFonts w:ascii="Times New Roman" w:hAnsi="Times New Roman" w:cs="Times New Roman"/>
          <w:sz w:val="24"/>
          <w:szCs w:val="24"/>
        </w:rPr>
        <w:t>；</w:t>
      </w:r>
    </w:p>
    <w:p w14:paraId="14C2CC79" w14:textId="77777777" w:rsidR="00AC0ACB" w:rsidRPr="00F47AFF" w:rsidRDefault="00AC0ACB" w:rsidP="00AC0ACB">
      <w:pPr>
        <w:spacing w:line="360" w:lineRule="auto"/>
        <w:ind w:firstLineChars="400" w:firstLine="960"/>
        <w:rPr>
          <w:rFonts w:ascii="Times New Roman" w:hAnsi="Times New Roman" w:cs="Times New Roman"/>
          <w:sz w:val="24"/>
          <w:szCs w:val="24"/>
        </w:rPr>
      </w:pPr>
      <w:r w:rsidRPr="00F47AFF">
        <w:rPr>
          <w:rFonts w:ascii="Times New Roman" w:hAnsi="Times New Roman" w:cs="Times New Roman"/>
          <w:sz w:val="24"/>
          <w:szCs w:val="24"/>
        </w:rPr>
        <w:t>C</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正在填埋作业区浸出系数，宜取</w:t>
      </w:r>
      <w:r w:rsidRPr="00F47AFF">
        <w:rPr>
          <w:rFonts w:ascii="Times New Roman" w:hAnsi="Times New Roman" w:cs="Times New Roman"/>
          <w:sz w:val="24"/>
          <w:szCs w:val="24"/>
        </w:rPr>
        <w:t>0.4</w:t>
      </w:r>
      <w:r w:rsidRPr="00F47AFF">
        <w:rPr>
          <w:rFonts w:ascii="Times New Roman" w:hAnsi="Times New Roman" w:cs="Times New Roman"/>
          <w:sz w:val="24"/>
          <w:szCs w:val="24"/>
        </w:rPr>
        <w:t>～</w:t>
      </w:r>
      <w:r w:rsidRPr="00F47AFF">
        <w:rPr>
          <w:rFonts w:ascii="Times New Roman" w:hAnsi="Times New Roman" w:cs="Times New Roman"/>
          <w:sz w:val="24"/>
          <w:szCs w:val="24"/>
        </w:rPr>
        <w:t>1.0</w:t>
      </w:r>
      <w:r w:rsidRPr="00F47AFF">
        <w:rPr>
          <w:rFonts w:ascii="Times New Roman" w:hAnsi="Times New Roman" w:cs="Times New Roman"/>
          <w:sz w:val="24"/>
          <w:szCs w:val="24"/>
        </w:rPr>
        <w:t>，具体取值可参考表</w:t>
      </w:r>
      <w:r w:rsidRPr="00F47AFF">
        <w:rPr>
          <w:rFonts w:ascii="Times New Roman" w:hAnsi="Times New Roman" w:cs="Times New Roman"/>
          <w:sz w:val="24"/>
          <w:szCs w:val="24"/>
        </w:rPr>
        <w:t>3-3</w:t>
      </w:r>
      <w:r w:rsidRPr="00F47AFF">
        <w:rPr>
          <w:rFonts w:ascii="Times New Roman" w:hAnsi="Times New Roman" w:cs="Times New Roman"/>
          <w:sz w:val="24"/>
          <w:szCs w:val="24"/>
        </w:rPr>
        <w:t>；</w:t>
      </w:r>
    </w:p>
    <w:p w14:paraId="102B0046" w14:textId="77777777" w:rsidR="00AC0ACB" w:rsidRPr="00F47AFF" w:rsidRDefault="00AC0ACB" w:rsidP="00AC0ACB">
      <w:pPr>
        <w:spacing w:before="50" w:line="360" w:lineRule="auto"/>
        <w:ind w:firstLineChars="400" w:firstLine="960"/>
        <w:rPr>
          <w:rFonts w:ascii="Times New Roman" w:hAnsi="Times New Roman" w:cs="Times New Roman"/>
          <w:sz w:val="24"/>
          <w:szCs w:val="24"/>
        </w:rPr>
      </w:pPr>
      <w:r w:rsidRPr="00F47AFF">
        <w:rPr>
          <w:rFonts w:ascii="Times New Roman" w:hAnsi="Times New Roman" w:cs="Times New Roman"/>
          <w:i/>
          <w:sz w:val="24"/>
          <w:szCs w:val="24"/>
        </w:rPr>
        <w:t>C</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已中间覆盖区浸出系数</w:t>
      </w:r>
      <w:r w:rsidRPr="00F47AFF">
        <w:rPr>
          <w:rFonts w:ascii="Times New Roman" w:hAnsi="Times New Roman" w:cs="Times New Roman"/>
          <w:sz w:val="24"/>
          <w:szCs w:val="24"/>
        </w:rPr>
        <w:t>;</w:t>
      </w:r>
    </w:p>
    <w:p w14:paraId="5CB62763"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sz w:val="24"/>
          <w:szCs w:val="24"/>
        </w:rPr>
        <w:t>当采用膜覆盖时宜取，</w:t>
      </w:r>
      <w:r w:rsidRPr="00F47AFF">
        <w:rPr>
          <w:rFonts w:ascii="Times New Roman" w:hAnsi="Times New Roman" w:cs="Times New Roman"/>
          <w:i/>
          <w:sz w:val="24"/>
          <w:szCs w:val="24"/>
        </w:rPr>
        <w:t>C</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宜取（</w:t>
      </w:r>
      <w:r w:rsidRPr="00F47AFF">
        <w:rPr>
          <w:rFonts w:ascii="Times New Roman" w:hAnsi="Times New Roman" w:cs="Times New Roman"/>
          <w:sz w:val="24"/>
          <w:szCs w:val="24"/>
        </w:rPr>
        <w:t>0.2</w:t>
      </w:r>
      <w:r w:rsidRPr="00F47AFF">
        <w:rPr>
          <w:rFonts w:ascii="Times New Roman" w:hAnsi="Times New Roman" w:cs="Times New Roman"/>
          <w:sz w:val="24"/>
          <w:szCs w:val="24"/>
        </w:rPr>
        <w:t>～</w:t>
      </w:r>
      <w:r w:rsidRPr="00F47AFF">
        <w:rPr>
          <w:rFonts w:ascii="Times New Roman" w:hAnsi="Times New Roman" w:cs="Times New Roman"/>
          <w:sz w:val="24"/>
          <w:szCs w:val="24"/>
        </w:rPr>
        <w:t>0.3</w:t>
      </w:r>
      <w:r w:rsidRPr="00F47AFF">
        <w:rPr>
          <w:rFonts w:ascii="Times New Roman" w:hAnsi="Times New Roman" w:cs="Times New Roman"/>
          <w:sz w:val="24"/>
          <w:szCs w:val="24"/>
        </w:rPr>
        <w:t>）</w:t>
      </w:r>
      <w:r w:rsidRPr="00F47AFF">
        <w:rPr>
          <w:rFonts w:ascii="Times New Roman" w:hAnsi="Times New Roman" w:cs="Times New Roman"/>
          <w:i/>
          <w:sz w:val="24"/>
          <w:szCs w:val="24"/>
        </w:rPr>
        <w:t>C</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w:t>
      </w:r>
      <w:r w:rsidRPr="00F47AFF">
        <w:rPr>
          <w:rFonts w:ascii="Times New Roman" w:hAnsi="Times New Roman" w:cs="Times New Roman"/>
          <w:kern w:val="0"/>
          <w:sz w:val="24"/>
          <w:szCs w:val="24"/>
        </w:rPr>
        <w:t>生活垃圾降解程度低或埋深小时宜取下限；生活垃圾降解程度高或埋深大时宜取上限。）</w:t>
      </w:r>
    </w:p>
    <w:p w14:paraId="5311F660"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sz w:val="24"/>
          <w:szCs w:val="24"/>
        </w:rPr>
        <w:t>当采用土覆盖时，</w:t>
      </w:r>
      <w:r w:rsidRPr="00F47AFF">
        <w:rPr>
          <w:rFonts w:ascii="Times New Roman" w:hAnsi="Times New Roman" w:cs="Times New Roman"/>
          <w:i/>
          <w:sz w:val="24"/>
          <w:szCs w:val="24"/>
        </w:rPr>
        <w:t>C</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宜取（</w:t>
      </w:r>
      <w:r w:rsidRPr="00F47AFF">
        <w:rPr>
          <w:rFonts w:ascii="Times New Roman" w:hAnsi="Times New Roman" w:cs="Times New Roman"/>
          <w:sz w:val="24"/>
          <w:szCs w:val="24"/>
        </w:rPr>
        <w:t>0.4</w:t>
      </w:r>
      <w:r w:rsidRPr="00F47AFF">
        <w:rPr>
          <w:rFonts w:ascii="Times New Roman" w:hAnsi="Times New Roman" w:cs="Times New Roman"/>
          <w:sz w:val="24"/>
          <w:szCs w:val="24"/>
        </w:rPr>
        <w:t>～</w:t>
      </w:r>
      <w:r w:rsidRPr="00F47AFF">
        <w:rPr>
          <w:rFonts w:ascii="Times New Roman" w:hAnsi="Times New Roman" w:cs="Times New Roman"/>
          <w:sz w:val="24"/>
          <w:szCs w:val="24"/>
        </w:rPr>
        <w:t>0.6</w:t>
      </w:r>
      <w:r w:rsidRPr="00F47AFF">
        <w:rPr>
          <w:rFonts w:ascii="Times New Roman" w:hAnsi="Times New Roman" w:cs="Times New Roman"/>
          <w:sz w:val="24"/>
          <w:szCs w:val="24"/>
        </w:rPr>
        <w:t>）</w:t>
      </w:r>
      <w:r w:rsidRPr="00F47AFF">
        <w:rPr>
          <w:rFonts w:ascii="Times New Roman" w:hAnsi="Times New Roman" w:cs="Times New Roman"/>
          <w:i/>
          <w:sz w:val="24"/>
          <w:szCs w:val="24"/>
        </w:rPr>
        <w:t>C</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w:t>
      </w:r>
      <w:r w:rsidRPr="00F47AFF">
        <w:rPr>
          <w:rFonts w:ascii="Times New Roman" w:hAnsi="Times New Roman" w:cs="Times New Roman"/>
          <w:kern w:val="0"/>
          <w:sz w:val="24"/>
          <w:szCs w:val="24"/>
        </w:rPr>
        <w:t>若覆盖材料渗透系数较小、整体密封性好、生活垃圾降解程度低及及埋深小时宜取低值；若覆盖材料渗透系数较大、整体密封性较差、生活垃圾降解程度高及埋深大时宜取高值。）</w:t>
      </w:r>
    </w:p>
    <w:p w14:paraId="7325B2EA"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i/>
          <w:sz w:val="24"/>
          <w:szCs w:val="24"/>
        </w:rPr>
        <w:t xml:space="preserve">      A</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已中间覆盖区汇水面积，</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2</w:t>
      </w:r>
      <w:r w:rsidRPr="00F47AFF">
        <w:rPr>
          <w:rFonts w:ascii="Times New Roman" w:hAnsi="Times New Roman" w:cs="Times New Roman"/>
          <w:sz w:val="24"/>
          <w:szCs w:val="24"/>
        </w:rPr>
        <w:t>；</w:t>
      </w:r>
    </w:p>
    <w:p w14:paraId="084DA662"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i/>
          <w:sz w:val="24"/>
          <w:szCs w:val="24"/>
        </w:rPr>
        <w:t xml:space="preserve">      C</w:t>
      </w:r>
      <w:r w:rsidRPr="00F47AFF">
        <w:rPr>
          <w:rFonts w:ascii="Times New Roman" w:hAnsi="Times New Roman" w:cs="Times New Roman"/>
          <w:sz w:val="24"/>
          <w:szCs w:val="24"/>
          <w:vertAlign w:val="subscript"/>
        </w:rPr>
        <w:t>3</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已终场覆盖区浸出系数，宜取</w:t>
      </w:r>
      <w:r w:rsidRPr="00F47AFF">
        <w:rPr>
          <w:rFonts w:ascii="Times New Roman" w:hAnsi="Times New Roman" w:cs="Times New Roman"/>
          <w:sz w:val="24"/>
          <w:szCs w:val="24"/>
        </w:rPr>
        <w:t>0.1</w:t>
      </w:r>
      <w:r w:rsidRPr="00F47AFF">
        <w:rPr>
          <w:rFonts w:ascii="Times New Roman" w:hAnsi="Times New Roman" w:cs="Times New Roman"/>
          <w:sz w:val="24"/>
          <w:szCs w:val="24"/>
        </w:rPr>
        <w:t>～</w:t>
      </w:r>
      <w:r w:rsidRPr="00F47AFF">
        <w:rPr>
          <w:rFonts w:ascii="Times New Roman" w:hAnsi="Times New Roman" w:cs="Times New Roman"/>
          <w:sz w:val="24"/>
          <w:szCs w:val="24"/>
        </w:rPr>
        <w:t>0.2</w:t>
      </w:r>
      <w:r w:rsidRPr="00F47AFF">
        <w:rPr>
          <w:rFonts w:ascii="Times New Roman" w:hAnsi="Times New Roman" w:cs="Times New Roman"/>
          <w:sz w:val="24"/>
          <w:szCs w:val="24"/>
        </w:rPr>
        <w:t>；（</w:t>
      </w:r>
      <w:r w:rsidRPr="00F47AFF">
        <w:rPr>
          <w:rFonts w:ascii="Times New Roman" w:hAnsi="Times New Roman" w:cs="Times New Roman"/>
          <w:kern w:val="0"/>
          <w:sz w:val="24"/>
          <w:szCs w:val="24"/>
        </w:rPr>
        <w:t>若覆盖材料渗透系数较小、整体密封性好、生活垃圾降解程度低及埋深小时宜取下限；若覆盖材料渗透系数较大、整体密封性较差、生活垃圾降解程度高及埋深大时宜取上限。）</w:t>
      </w:r>
    </w:p>
    <w:p w14:paraId="25F4BC52"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i/>
          <w:sz w:val="24"/>
          <w:szCs w:val="24"/>
        </w:rPr>
        <w:t xml:space="preserve">      A</w:t>
      </w:r>
      <w:r w:rsidRPr="00F47AFF">
        <w:rPr>
          <w:rFonts w:ascii="Times New Roman" w:hAnsi="Times New Roman" w:cs="Times New Roman"/>
          <w:sz w:val="24"/>
          <w:szCs w:val="24"/>
          <w:vertAlign w:val="subscript"/>
        </w:rPr>
        <w:t>3</w:t>
      </w:r>
      <w:r w:rsidRPr="00F47AFF">
        <w:rPr>
          <w:rFonts w:ascii="Times New Roman" w:hAnsi="Times New Roman" w:cs="Times New Roman"/>
          <w:sz w:val="24"/>
          <w:szCs w:val="24"/>
        </w:rPr>
        <w:t xml:space="preserve"> ——</w:t>
      </w:r>
      <w:r w:rsidRPr="00F47AFF">
        <w:rPr>
          <w:rFonts w:ascii="Times New Roman" w:hAnsi="Times New Roman" w:cs="Times New Roman"/>
          <w:sz w:val="24"/>
          <w:szCs w:val="24"/>
        </w:rPr>
        <w:t>已终场覆盖区汇水面积，</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2</w:t>
      </w:r>
      <w:r w:rsidRPr="00F47AFF">
        <w:rPr>
          <w:rFonts w:ascii="Times New Roman" w:hAnsi="Times New Roman" w:cs="Times New Roman"/>
          <w:sz w:val="24"/>
          <w:szCs w:val="24"/>
        </w:rPr>
        <w:t>；</w:t>
      </w:r>
    </w:p>
    <w:p w14:paraId="38E94A8A"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i/>
          <w:sz w:val="24"/>
          <w:szCs w:val="24"/>
        </w:rPr>
        <w:t xml:space="preserve">      C</w:t>
      </w:r>
      <w:r w:rsidRPr="00F47AFF">
        <w:rPr>
          <w:rFonts w:ascii="Times New Roman" w:hAnsi="Times New Roman" w:cs="Times New Roman"/>
          <w:sz w:val="24"/>
          <w:szCs w:val="24"/>
          <w:vertAlign w:val="subscript"/>
        </w:rPr>
        <w:t>4</w:t>
      </w:r>
      <w:r w:rsidRPr="00F47AFF">
        <w:rPr>
          <w:rFonts w:ascii="Times New Roman" w:hAnsi="Times New Roman" w:cs="Times New Roman"/>
          <w:sz w:val="24"/>
          <w:szCs w:val="24"/>
        </w:rPr>
        <w:t>——</w:t>
      </w:r>
      <w:r w:rsidRPr="00F47AFF">
        <w:rPr>
          <w:rFonts w:ascii="Times New Roman" w:hAnsi="Times New Roman" w:cs="Times New Roman"/>
          <w:sz w:val="24"/>
          <w:szCs w:val="24"/>
        </w:rPr>
        <w:t>调节池浸出系数，取</w:t>
      </w:r>
      <w:r w:rsidRPr="00F47AFF">
        <w:rPr>
          <w:rFonts w:ascii="Times New Roman" w:hAnsi="Times New Roman" w:cs="Times New Roman"/>
          <w:sz w:val="24"/>
          <w:szCs w:val="24"/>
        </w:rPr>
        <w:t>0</w:t>
      </w:r>
      <w:r w:rsidRPr="00F47AFF">
        <w:rPr>
          <w:rFonts w:ascii="Times New Roman" w:hAnsi="Times New Roman" w:cs="Times New Roman"/>
          <w:sz w:val="24"/>
          <w:szCs w:val="24"/>
        </w:rPr>
        <w:t>或</w:t>
      </w:r>
      <w:r w:rsidRPr="00F47AFF">
        <w:rPr>
          <w:rFonts w:ascii="Times New Roman" w:hAnsi="Times New Roman" w:cs="Times New Roman"/>
          <w:sz w:val="24"/>
          <w:szCs w:val="24"/>
        </w:rPr>
        <w:t>1.0</w:t>
      </w:r>
      <w:r w:rsidRPr="00F47AFF">
        <w:rPr>
          <w:rFonts w:ascii="Times New Roman" w:hAnsi="Times New Roman" w:cs="Times New Roman"/>
          <w:sz w:val="24"/>
          <w:szCs w:val="24"/>
        </w:rPr>
        <w:t>；（</w:t>
      </w:r>
      <w:r w:rsidRPr="00F47AFF">
        <w:rPr>
          <w:rFonts w:ascii="Times New Roman" w:hAnsi="Times New Roman" w:cs="Times New Roman"/>
          <w:kern w:val="0"/>
          <w:sz w:val="24"/>
          <w:szCs w:val="24"/>
        </w:rPr>
        <w:t>若调节池设置有覆盖系统取</w:t>
      </w:r>
      <w:r w:rsidRPr="00F47AFF">
        <w:rPr>
          <w:rFonts w:ascii="Times New Roman" w:hAnsi="Times New Roman" w:cs="Times New Roman"/>
          <w:kern w:val="0"/>
          <w:sz w:val="24"/>
          <w:szCs w:val="24"/>
        </w:rPr>
        <w:t>0</w:t>
      </w:r>
      <w:r w:rsidRPr="00F47AFF">
        <w:rPr>
          <w:rFonts w:ascii="Times New Roman" w:hAnsi="Times New Roman" w:cs="Times New Roman"/>
          <w:kern w:val="0"/>
          <w:sz w:val="24"/>
          <w:szCs w:val="24"/>
        </w:rPr>
        <w:t>；若调节池未设置覆盖系统取</w:t>
      </w:r>
      <w:r w:rsidRPr="00F47AFF">
        <w:rPr>
          <w:rFonts w:ascii="Times New Roman" w:hAnsi="Times New Roman" w:cs="Times New Roman"/>
          <w:kern w:val="0"/>
          <w:sz w:val="24"/>
          <w:szCs w:val="24"/>
        </w:rPr>
        <w:t>1.0</w:t>
      </w:r>
      <w:r w:rsidRPr="00F47AFF">
        <w:rPr>
          <w:rFonts w:ascii="Times New Roman" w:hAnsi="Times New Roman" w:cs="Times New Roman"/>
          <w:kern w:val="0"/>
          <w:sz w:val="24"/>
          <w:szCs w:val="24"/>
        </w:rPr>
        <w:t>。）</w:t>
      </w:r>
    </w:p>
    <w:p w14:paraId="68DD652D" w14:textId="77777777" w:rsidR="00AC0ACB" w:rsidRPr="00F47AFF" w:rsidRDefault="00AC0ACB" w:rsidP="00AC0ACB">
      <w:pPr>
        <w:spacing w:before="50" w:line="360" w:lineRule="auto"/>
        <w:ind w:firstLine="420"/>
        <w:rPr>
          <w:rFonts w:ascii="Times New Roman" w:hAnsi="Times New Roman" w:cs="Times New Roman"/>
          <w:sz w:val="24"/>
          <w:szCs w:val="24"/>
        </w:rPr>
      </w:pPr>
      <w:r w:rsidRPr="00F47AFF">
        <w:rPr>
          <w:rFonts w:ascii="Times New Roman" w:hAnsi="Times New Roman" w:cs="Times New Roman"/>
          <w:i/>
          <w:sz w:val="24"/>
          <w:szCs w:val="24"/>
        </w:rPr>
        <w:t xml:space="preserve">      A</w:t>
      </w:r>
      <w:r w:rsidRPr="00F47AFF">
        <w:rPr>
          <w:rFonts w:ascii="Times New Roman" w:hAnsi="Times New Roman" w:cs="Times New Roman"/>
          <w:sz w:val="24"/>
          <w:szCs w:val="24"/>
          <w:vertAlign w:val="subscript"/>
        </w:rPr>
        <w:t>4</w:t>
      </w:r>
      <w:r w:rsidRPr="00F47AFF">
        <w:rPr>
          <w:rFonts w:ascii="Times New Roman" w:hAnsi="Times New Roman" w:cs="Times New Roman"/>
          <w:sz w:val="24"/>
          <w:szCs w:val="24"/>
        </w:rPr>
        <w:t>——</w:t>
      </w:r>
      <w:r w:rsidRPr="00F47AFF">
        <w:rPr>
          <w:rFonts w:ascii="Times New Roman" w:hAnsi="Times New Roman" w:cs="Times New Roman"/>
          <w:sz w:val="24"/>
          <w:szCs w:val="24"/>
        </w:rPr>
        <w:t>调节池汇水面积，</w:t>
      </w:r>
      <w:r w:rsidRPr="00F47AFF">
        <w:rPr>
          <w:rFonts w:ascii="Times New Roman" w:hAnsi="Times New Roman" w:cs="Times New Roman"/>
          <w:sz w:val="24"/>
          <w:szCs w:val="24"/>
        </w:rPr>
        <w:t>m</w:t>
      </w:r>
      <w:r w:rsidRPr="00F47AFF">
        <w:rPr>
          <w:rFonts w:ascii="Times New Roman" w:hAnsi="Times New Roman" w:cs="Times New Roman"/>
          <w:sz w:val="24"/>
          <w:szCs w:val="24"/>
          <w:vertAlign w:val="superscript"/>
        </w:rPr>
        <w:t>2</w:t>
      </w:r>
      <w:r w:rsidRPr="00F47AFF">
        <w:rPr>
          <w:rFonts w:ascii="Times New Roman" w:hAnsi="Times New Roman" w:cs="Times New Roman"/>
          <w:sz w:val="24"/>
          <w:szCs w:val="24"/>
        </w:rPr>
        <w:t>。</w:t>
      </w:r>
    </w:p>
    <w:p w14:paraId="107F4F69" w14:textId="77777777" w:rsidR="00AC0ACB" w:rsidRPr="00F47AFF" w:rsidRDefault="00AC0ACB" w:rsidP="001C64F6">
      <w:pPr>
        <w:spacing w:beforeLines="50" w:before="156" w:line="360" w:lineRule="auto"/>
        <w:ind w:firstLineChars="177" w:firstLine="425"/>
        <w:rPr>
          <w:rFonts w:ascii="Times New Roman" w:hAnsi="Times New Roman" w:cs="Times New Roman"/>
          <w:sz w:val="24"/>
          <w:szCs w:val="24"/>
        </w:rPr>
      </w:pPr>
      <w:r w:rsidRPr="00F47AFF">
        <w:rPr>
          <w:rFonts w:ascii="Times New Roman" w:hAnsi="Times New Roman" w:cs="Times New Roman"/>
          <w:sz w:val="24"/>
          <w:szCs w:val="24"/>
        </w:rPr>
        <w:t>式中</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3</w:t>
      </w:r>
      <w:r w:rsidRPr="00F47AFF">
        <w:rPr>
          <w:rFonts w:ascii="Times New Roman" w:hAnsi="Times New Roman" w:cs="Times New Roman"/>
          <w:sz w:val="24"/>
          <w:szCs w:val="24"/>
        </w:rPr>
        <w:t>随不同的填埋时期取不同值，渗沥液产生量设计值应在最不利情况下计算，即在</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1</w:t>
      </w:r>
      <w:r w:rsidRPr="00F47AFF">
        <w:rPr>
          <w:rFonts w:ascii="Times New Roman" w:hAnsi="Times New Roman" w:cs="Times New Roman"/>
          <w:sz w:val="24"/>
          <w:szCs w:val="24"/>
        </w:rPr>
        <w:t>、</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2</w:t>
      </w:r>
      <w:r w:rsidRPr="00F47AFF">
        <w:rPr>
          <w:rFonts w:ascii="Times New Roman" w:hAnsi="Times New Roman" w:cs="Times New Roman"/>
          <w:sz w:val="24"/>
          <w:szCs w:val="24"/>
        </w:rPr>
        <w:t>、</w:t>
      </w:r>
      <w:r w:rsidRPr="00F47AFF">
        <w:rPr>
          <w:rFonts w:ascii="Times New Roman" w:hAnsi="Times New Roman" w:cs="Times New Roman"/>
          <w:i/>
          <w:sz w:val="24"/>
          <w:szCs w:val="24"/>
        </w:rPr>
        <w:t>A</w:t>
      </w:r>
      <w:r w:rsidRPr="00F47AFF">
        <w:rPr>
          <w:rFonts w:ascii="Times New Roman" w:hAnsi="Times New Roman" w:cs="Times New Roman"/>
          <w:sz w:val="24"/>
          <w:szCs w:val="24"/>
          <w:vertAlign w:val="subscript"/>
        </w:rPr>
        <w:t>3</w:t>
      </w:r>
      <w:r w:rsidRPr="00F47AFF">
        <w:rPr>
          <w:rFonts w:ascii="Times New Roman" w:hAnsi="Times New Roman" w:cs="Times New Roman"/>
          <w:sz w:val="24"/>
          <w:szCs w:val="24"/>
        </w:rPr>
        <w:t>的取值使得</w:t>
      </w:r>
      <w:r w:rsidRPr="00F47AFF">
        <w:rPr>
          <w:rFonts w:ascii="Times New Roman" w:hAnsi="Times New Roman" w:cs="Times New Roman"/>
          <w:i/>
          <w:sz w:val="24"/>
          <w:szCs w:val="24"/>
        </w:rPr>
        <w:t>Q</w:t>
      </w:r>
      <w:r w:rsidRPr="00F47AFF">
        <w:rPr>
          <w:rFonts w:ascii="Times New Roman" w:hAnsi="Times New Roman" w:cs="Times New Roman"/>
          <w:sz w:val="24"/>
          <w:szCs w:val="24"/>
        </w:rPr>
        <w:t>最大的时候进行计算。</w:t>
      </w:r>
    </w:p>
    <w:p w14:paraId="7F161D5F" w14:textId="77777777" w:rsidR="00AC0ACB" w:rsidRPr="00F47AFF" w:rsidRDefault="00AC0ACB" w:rsidP="00AC0ACB">
      <w:pPr>
        <w:spacing w:line="360" w:lineRule="auto"/>
        <w:ind w:firstLine="420"/>
        <w:rPr>
          <w:rFonts w:ascii="Times New Roman" w:hAnsi="Times New Roman" w:cs="Times New Roman"/>
          <w:sz w:val="24"/>
          <w:szCs w:val="24"/>
        </w:rPr>
      </w:pPr>
      <w:r w:rsidRPr="00F47AFF">
        <w:rPr>
          <w:rFonts w:ascii="Times New Roman" w:hAnsi="Times New Roman" w:cs="Times New Roman"/>
          <w:sz w:val="24"/>
          <w:szCs w:val="24"/>
        </w:rPr>
        <w:t>如考虑生活管理区污水等其他因素，渗沥液的设计处理规模宜在其产生量的基础上乘以适当系数。</w:t>
      </w:r>
    </w:p>
    <w:p w14:paraId="0E71C87D" w14:textId="77777777" w:rsidR="00AC0ACB" w:rsidRPr="00F47AFF" w:rsidRDefault="00AC0ACB" w:rsidP="00AC0ACB">
      <w:pPr>
        <w:spacing w:line="360" w:lineRule="auto"/>
        <w:ind w:firstLine="422"/>
        <w:rPr>
          <w:rFonts w:ascii="Times New Roman" w:hAnsi="Times New Roman" w:cs="Times New Roman"/>
          <w:sz w:val="24"/>
          <w:szCs w:val="24"/>
        </w:rPr>
      </w:pPr>
      <w:r w:rsidRPr="00F47AFF">
        <w:rPr>
          <w:rFonts w:ascii="Times New Roman" w:hAnsi="Times New Roman" w:cs="Times New Roman"/>
          <w:sz w:val="24"/>
          <w:szCs w:val="24"/>
        </w:rPr>
        <w:t>《生活垃圾卫生填埋场岩土工程技术规范》</w:t>
      </w:r>
      <w:r w:rsidRPr="00F47AFF">
        <w:rPr>
          <w:rFonts w:ascii="Times New Roman" w:hAnsi="Times New Roman" w:cs="Times New Roman"/>
          <w:sz w:val="24"/>
          <w:szCs w:val="24"/>
        </w:rPr>
        <w:t>CJJ176-2012</w:t>
      </w:r>
      <w:r w:rsidRPr="00F47AFF">
        <w:rPr>
          <w:rFonts w:ascii="Times New Roman" w:hAnsi="Times New Roman" w:cs="Times New Roman"/>
          <w:sz w:val="24"/>
          <w:szCs w:val="24"/>
        </w:rPr>
        <w:t>规定的生活垃圾填</w:t>
      </w:r>
      <w:r w:rsidRPr="00F47AFF">
        <w:rPr>
          <w:rFonts w:ascii="Times New Roman" w:hAnsi="Times New Roman" w:cs="Times New Roman"/>
          <w:sz w:val="24"/>
          <w:szCs w:val="24"/>
        </w:rPr>
        <w:lastRenderedPageBreak/>
        <w:t>埋场渗沥液产生量计算经验公式法如下：</w:t>
      </w:r>
    </w:p>
    <w:p w14:paraId="3E252A5E" w14:textId="77777777" w:rsidR="00AC0ACB" w:rsidRPr="00F47AFF" w:rsidRDefault="00AC0ACB" w:rsidP="00AC0ACB">
      <w:pPr>
        <w:spacing w:line="360" w:lineRule="auto"/>
        <w:ind w:firstLine="420"/>
        <w:jc w:val="center"/>
        <w:rPr>
          <w:rFonts w:ascii="Times New Roman" w:hAnsi="Times New Roman" w:cs="Times New Roman"/>
          <w:bCs/>
          <w:sz w:val="24"/>
          <w:szCs w:val="24"/>
        </w:rPr>
      </w:pPr>
      <w:r w:rsidRPr="00F47AFF">
        <w:rPr>
          <w:rFonts w:ascii="Times New Roman" w:hAnsi="Times New Roman" w:cs="Times New Roman"/>
          <w:noProof/>
          <w:position w:val="-28"/>
          <w:sz w:val="24"/>
          <w:szCs w:val="24"/>
        </w:rPr>
        <w:drawing>
          <wp:inline distT="0" distB="0" distL="0" distR="0" wp14:anchorId="326E0951" wp14:editId="42683886">
            <wp:extent cx="2724150" cy="390525"/>
            <wp:effectExtent l="19050" t="0" r="0" b="0"/>
            <wp:docPr id="38"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31" cstate="print"/>
                    <a:srcRect/>
                    <a:stretch>
                      <a:fillRect/>
                    </a:stretch>
                  </pic:blipFill>
                  <pic:spPr bwMode="auto">
                    <a:xfrm>
                      <a:off x="0" y="0"/>
                      <a:ext cx="2724150" cy="390525"/>
                    </a:xfrm>
                    <a:prstGeom prst="rect">
                      <a:avLst/>
                    </a:prstGeom>
                    <a:noFill/>
                    <a:ln w="9525">
                      <a:noFill/>
                      <a:miter lim="800000"/>
                      <a:headEnd/>
                      <a:tailEnd/>
                    </a:ln>
                  </pic:spPr>
                </pic:pic>
              </a:graphicData>
            </a:graphic>
          </wp:inline>
        </w:drawing>
      </w:r>
      <w:r w:rsidRPr="00F47AFF">
        <w:rPr>
          <w:rFonts w:ascii="Times New Roman" w:hAnsi="Times New Roman" w:cs="Times New Roman"/>
          <w:bCs/>
          <w:sz w:val="24"/>
          <w:szCs w:val="24"/>
        </w:rPr>
        <w:t>（</w:t>
      </w:r>
      <w:r w:rsidRPr="00F47AFF">
        <w:rPr>
          <w:rFonts w:ascii="Times New Roman" w:hAnsi="Times New Roman" w:cs="Times New Roman"/>
          <w:bCs/>
          <w:sz w:val="24"/>
          <w:szCs w:val="24"/>
        </w:rPr>
        <w:t>2</w:t>
      </w:r>
      <w:r w:rsidRPr="00F47AFF">
        <w:rPr>
          <w:rFonts w:ascii="Times New Roman" w:hAnsi="Times New Roman" w:cs="Times New Roman"/>
          <w:bCs/>
          <w:sz w:val="24"/>
          <w:szCs w:val="24"/>
        </w:rPr>
        <w:t>）</w:t>
      </w:r>
    </w:p>
    <w:p w14:paraId="32D73283" w14:textId="77777777" w:rsidR="00AC0ACB" w:rsidRPr="00F47AFF" w:rsidRDefault="00AC0ACB" w:rsidP="00AC0ACB">
      <w:pPr>
        <w:spacing w:line="360" w:lineRule="auto"/>
        <w:ind w:firstLine="420"/>
        <w:rPr>
          <w:rFonts w:ascii="Times New Roman" w:hAnsi="Times New Roman" w:cs="Times New Roman"/>
          <w:bCs/>
          <w:sz w:val="24"/>
          <w:szCs w:val="24"/>
        </w:rPr>
      </w:pPr>
      <w:r w:rsidRPr="00F47AFF">
        <w:rPr>
          <w:rFonts w:ascii="Times New Roman" w:hAnsi="Times New Roman" w:cs="Times New Roman"/>
          <w:bCs/>
          <w:sz w:val="24"/>
          <w:szCs w:val="24"/>
        </w:rPr>
        <w:t>式中：</w:t>
      </w:r>
    </w:p>
    <w:p w14:paraId="04B9A7AE" w14:textId="77777777" w:rsidR="00AC0ACB" w:rsidRPr="00F47AFF" w:rsidRDefault="00AC0ACB" w:rsidP="00AC0ACB">
      <w:pPr>
        <w:spacing w:line="360" w:lineRule="auto"/>
        <w:ind w:firstLineChars="300" w:firstLine="720"/>
        <w:rPr>
          <w:rFonts w:ascii="Times New Roman" w:hAnsi="Times New Roman" w:cs="Times New Roman"/>
          <w:bCs/>
          <w:sz w:val="24"/>
          <w:szCs w:val="24"/>
        </w:rPr>
      </w:pPr>
      <w:r w:rsidRPr="00F47AFF">
        <w:rPr>
          <w:rFonts w:ascii="Times New Roman" w:hAnsi="Times New Roman" w:cs="Times New Roman"/>
          <w:bCs/>
          <w:i/>
          <w:sz w:val="24"/>
          <w:szCs w:val="24"/>
        </w:rPr>
        <w:t>Q</w:t>
      </w:r>
      <w:r w:rsidRPr="00F47AFF">
        <w:rPr>
          <w:rFonts w:ascii="Times New Roman" w:hAnsi="Times New Roman" w:cs="Times New Roman"/>
          <w:bCs/>
          <w:sz w:val="24"/>
          <w:szCs w:val="24"/>
        </w:rPr>
        <w:t>——</w:t>
      </w:r>
      <w:r w:rsidRPr="00F47AFF">
        <w:rPr>
          <w:rFonts w:ascii="Times New Roman" w:hAnsi="Times New Roman" w:cs="Times New Roman"/>
          <w:bCs/>
          <w:sz w:val="24"/>
          <w:szCs w:val="24"/>
        </w:rPr>
        <w:t>渗沥液日均总量</w:t>
      </w:r>
      <w:r w:rsidRPr="00F47AFF">
        <w:rPr>
          <w:rFonts w:ascii="Times New Roman" w:hAnsi="Times New Roman" w:cs="Times New Roman"/>
          <w:bCs/>
          <w:sz w:val="24"/>
          <w:szCs w:val="24"/>
        </w:rPr>
        <w:t>(m</w:t>
      </w:r>
      <w:r w:rsidRPr="00F47AFF">
        <w:rPr>
          <w:rFonts w:ascii="Times New Roman" w:hAnsi="Times New Roman" w:cs="Times New Roman"/>
          <w:bCs/>
          <w:sz w:val="24"/>
          <w:szCs w:val="24"/>
          <w:vertAlign w:val="superscript"/>
        </w:rPr>
        <w:t>3</w:t>
      </w:r>
      <w:r w:rsidRPr="00F47AFF">
        <w:rPr>
          <w:rFonts w:ascii="Times New Roman" w:hAnsi="Times New Roman" w:cs="Times New Roman"/>
          <w:bCs/>
          <w:sz w:val="24"/>
          <w:szCs w:val="24"/>
        </w:rPr>
        <w:t>/d)</w:t>
      </w:r>
      <w:r w:rsidRPr="00F47AFF">
        <w:rPr>
          <w:rFonts w:ascii="Times New Roman" w:hAnsi="Times New Roman" w:cs="Times New Roman"/>
          <w:bCs/>
          <w:sz w:val="24"/>
          <w:szCs w:val="24"/>
        </w:rPr>
        <w:t>；</w:t>
      </w:r>
    </w:p>
    <w:p w14:paraId="61627AC0"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I</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rPr>
        <w:t>降雨量</w:t>
      </w:r>
      <w:r w:rsidRPr="00F47AFF">
        <w:rPr>
          <w:rFonts w:ascii="Times New Roman" w:hAnsi="Times New Roman" w:cs="Times New Roman"/>
          <w:bCs/>
          <w:sz w:val="24"/>
          <w:szCs w:val="24"/>
          <w:lang w:val="it-IT"/>
        </w:rPr>
        <w:t>(mm/d)</w:t>
      </w:r>
      <w:r w:rsidRPr="00F47AFF">
        <w:rPr>
          <w:rFonts w:ascii="Times New Roman" w:hAnsi="Times New Roman" w:cs="Times New Roman"/>
          <w:bCs/>
          <w:sz w:val="24"/>
          <w:szCs w:val="24"/>
          <w:lang w:val="it-IT"/>
        </w:rPr>
        <w:t>，应采用最近不少于</w:t>
      </w:r>
      <w:r w:rsidRPr="00F47AFF">
        <w:rPr>
          <w:rFonts w:ascii="Times New Roman" w:hAnsi="Times New Roman" w:cs="Times New Roman"/>
          <w:bCs/>
          <w:sz w:val="24"/>
          <w:szCs w:val="24"/>
          <w:lang w:val="it-IT"/>
        </w:rPr>
        <w:t>20</w:t>
      </w:r>
      <w:r w:rsidRPr="00F47AFF">
        <w:rPr>
          <w:rFonts w:ascii="Times New Roman" w:hAnsi="Times New Roman" w:cs="Times New Roman"/>
          <w:bCs/>
          <w:sz w:val="24"/>
          <w:szCs w:val="24"/>
          <w:lang w:val="it-IT"/>
        </w:rPr>
        <w:t>年的日均降雨量数据；</w:t>
      </w:r>
    </w:p>
    <w:p w14:paraId="1A0C0EF7"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A</w:t>
      </w:r>
      <w:r w:rsidRPr="00F47AFF">
        <w:rPr>
          <w:rFonts w:ascii="Times New Roman" w:hAnsi="Times New Roman" w:cs="Times New Roman"/>
          <w:bCs/>
          <w:i/>
          <w:sz w:val="24"/>
          <w:szCs w:val="24"/>
          <w:vertAlign w:val="subscript"/>
          <w:lang w:val="it-IT"/>
        </w:rPr>
        <w:t>1</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填埋作业单元汇水面积</w:t>
      </w:r>
      <w:r w:rsidRPr="00F47AFF">
        <w:rPr>
          <w:rFonts w:ascii="Times New Roman" w:hAnsi="Times New Roman" w:cs="Times New Roman"/>
          <w:bCs/>
          <w:sz w:val="24"/>
          <w:szCs w:val="24"/>
          <w:lang w:val="it-IT"/>
        </w:rPr>
        <w:t>(m</w:t>
      </w:r>
      <w:r w:rsidRPr="00F47AFF">
        <w:rPr>
          <w:rFonts w:ascii="Times New Roman" w:hAnsi="Times New Roman" w:cs="Times New Roman"/>
          <w:bCs/>
          <w:sz w:val="24"/>
          <w:szCs w:val="24"/>
          <w:vertAlign w:val="superscript"/>
          <w:lang w:val="it-IT"/>
        </w:rPr>
        <w:t>2</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w:t>
      </w:r>
    </w:p>
    <w:p w14:paraId="5BA6CCD5"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C</w:t>
      </w:r>
      <w:r w:rsidRPr="00F47AFF">
        <w:rPr>
          <w:rFonts w:ascii="Times New Roman" w:hAnsi="Times New Roman" w:cs="Times New Roman"/>
          <w:bCs/>
          <w:i/>
          <w:sz w:val="24"/>
          <w:szCs w:val="24"/>
          <w:vertAlign w:val="subscript"/>
        </w:rPr>
        <w:t>L</w:t>
      </w:r>
      <w:r w:rsidRPr="00F47AFF">
        <w:rPr>
          <w:rFonts w:ascii="Times New Roman" w:hAnsi="Times New Roman" w:cs="Times New Roman"/>
          <w:bCs/>
          <w:i/>
          <w:sz w:val="24"/>
          <w:szCs w:val="24"/>
          <w:vertAlign w:val="subscript"/>
          <w:lang w:val="it-IT"/>
        </w:rPr>
        <w:t>1</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填埋作业单元渗出系数，一般取</w:t>
      </w:r>
      <w:r w:rsidRPr="00F47AFF">
        <w:rPr>
          <w:rFonts w:ascii="Times New Roman" w:hAnsi="Times New Roman" w:cs="Times New Roman"/>
          <w:bCs/>
          <w:sz w:val="24"/>
          <w:szCs w:val="24"/>
          <w:lang w:val="it-IT"/>
        </w:rPr>
        <w:t>0.5</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0.8</w:t>
      </w:r>
      <w:r w:rsidRPr="00F47AFF">
        <w:rPr>
          <w:rFonts w:ascii="Times New Roman" w:hAnsi="Times New Roman" w:cs="Times New Roman"/>
          <w:bCs/>
          <w:sz w:val="24"/>
          <w:szCs w:val="24"/>
          <w:lang w:val="it-IT"/>
        </w:rPr>
        <w:t>；</w:t>
      </w:r>
    </w:p>
    <w:p w14:paraId="290CDC93"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A</w:t>
      </w:r>
      <w:r w:rsidRPr="00F47AFF">
        <w:rPr>
          <w:rFonts w:ascii="Times New Roman" w:hAnsi="Times New Roman" w:cs="Times New Roman"/>
          <w:bCs/>
          <w:i/>
          <w:sz w:val="24"/>
          <w:szCs w:val="24"/>
          <w:vertAlign w:val="subscript"/>
          <w:lang w:val="it-IT"/>
        </w:rPr>
        <w:t>2</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中间覆盖单元汇水面积</w:t>
      </w:r>
      <w:r w:rsidRPr="00F47AFF">
        <w:rPr>
          <w:rFonts w:ascii="Times New Roman" w:hAnsi="Times New Roman" w:cs="Times New Roman"/>
          <w:bCs/>
          <w:sz w:val="24"/>
          <w:szCs w:val="24"/>
          <w:lang w:val="it-IT"/>
        </w:rPr>
        <w:t>(m</w:t>
      </w:r>
      <w:r w:rsidRPr="00F47AFF">
        <w:rPr>
          <w:rFonts w:ascii="Times New Roman" w:hAnsi="Times New Roman" w:cs="Times New Roman"/>
          <w:bCs/>
          <w:sz w:val="24"/>
          <w:szCs w:val="24"/>
          <w:vertAlign w:val="superscript"/>
          <w:lang w:val="it-IT"/>
        </w:rPr>
        <w:t>2</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w:t>
      </w:r>
    </w:p>
    <w:p w14:paraId="6D76BB08"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C</w:t>
      </w:r>
      <w:r w:rsidRPr="00F47AFF">
        <w:rPr>
          <w:rFonts w:ascii="Times New Roman" w:hAnsi="Times New Roman" w:cs="Times New Roman"/>
          <w:bCs/>
          <w:i/>
          <w:sz w:val="24"/>
          <w:szCs w:val="24"/>
          <w:vertAlign w:val="subscript"/>
        </w:rPr>
        <w:t>L</w:t>
      </w:r>
      <w:r w:rsidRPr="00F47AFF">
        <w:rPr>
          <w:rFonts w:ascii="Times New Roman" w:hAnsi="Times New Roman" w:cs="Times New Roman"/>
          <w:bCs/>
          <w:i/>
          <w:sz w:val="24"/>
          <w:szCs w:val="24"/>
          <w:vertAlign w:val="subscript"/>
          <w:lang w:val="it-IT"/>
        </w:rPr>
        <w:t>2</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中间覆盖单元渗出系数，宜取（</w:t>
      </w:r>
      <w:r w:rsidRPr="00F47AFF">
        <w:rPr>
          <w:rFonts w:ascii="Times New Roman" w:hAnsi="Times New Roman" w:cs="Times New Roman"/>
          <w:bCs/>
          <w:sz w:val="24"/>
          <w:szCs w:val="24"/>
          <w:lang w:val="it-IT"/>
        </w:rPr>
        <w:t>0.4</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0.6</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C</w:t>
      </w:r>
      <w:r w:rsidRPr="00F47AFF">
        <w:rPr>
          <w:rFonts w:ascii="Times New Roman" w:hAnsi="Times New Roman" w:cs="Times New Roman"/>
          <w:bCs/>
          <w:sz w:val="24"/>
          <w:szCs w:val="24"/>
          <w:vertAlign w:val="subscript"/>
          <w:lang w:val="it-IT"/>
        </w:rPr>
        <w:t>1</w:t>
      </w:r>
      <w:r w:rsidRPr="00F47AFF">
        <w:rPr>
          <w:rFonts w:ascii="Times New Roman" w:hAnsi="Times New Roman" w:cs="Times New Roman"/>
          <w:bCs/>
          <w:sz w:val="24"/>
          <w:szCs w:val="24"/>
          <w:lang w:val="it-IT"/>
        </w:rPr>
        <w:t>；</w:t>
      </w:r>
    </w:p>
    <w:p w14:paraId="7EF2149E"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A</w:t>
      </w:r>
      <w:r w:rsidRPr="00F47AFF">
        <w:rPr>
          <w:rFonts w:ascii="Times New Roman" w:hAnsi="Times New Roman" w:cs="Times New Roman"/>
          <w:bCs/>
          <w:i/>
          <w:sz w:val="24"/>
          <w:szCs w:val="24"/>
          <w:vertAlign w:val="subscript"/>
          <w:lang w:val="it-IT"/>
        </w:rPr>
        <w:t>3</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封场覆盖单元汇水面积</w:t>
      </w:r>
      <w:r w:rsidRPr="00F47AFF">
        <w:rPr>
          <w:rFonts w:ascii="Times New Roman" w:hAnsi="Times New Roman" w:cs="Times New Roman"/>
          <w:bCs/>
          <w:sz w:val="24"/>
          <w:szCs w:val="24"/>
          <w:lang w:val="it-IT"/>
        </w:rPr>
        <w:t>(m</w:t>
      </w:r>
      <w:r w:rsidRPr="00F47AFF">
        <w:rPr>
          <w:rFonts w:ascii="Times New Roman" w:hAnsi="Times New Roman" w:cs="Times New Roman"/>
          <w:bCs/>
          <w:sz w:val="24"/>
          <w:szCs w:val="24"/>
          <w:vertAlign w:val="superscript"/>
          <w:lang w:val="it-IT"/>
        </w:rPr>
        <w:t>2</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w:t>
      </w:r>
    </w:p>
    <w:p w14:paraId="280DF533"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C</w:t>
      </w:r>
      <w:r w:rsidRPr="00F47AFF">
        <w:rPr>
          <w:rFonts w:ascii="Times New Roman" w:hAnsi="Times New Roman" w:cs="Times New Roman"/>
          <w:bCs/>
          <w:i/>
          <w:sz w:val="24"/>
          <w:szCs w:val="24"/>
          <w:vertAlign w:val="subscript"/>
        </w:rPr>
        <w:t>L</w:t>
      </w:r>
      <w:r w:rsidRPr="00F47AFF">
        <w:rPr>
          <w:rFonts w:ascii="Times New Roman" w:hAnsi="Times New Roman" w:cs="Times New Roman"/>
          <w:bCs/>
          <w:i/>
          <w:sz w:val="24"/>
          <w:szCs w:val="24"/>
          <w:vertAlign w:val="subscript"/>
          <w:lang w:val="it-IT"/>
        </w:rPr>
        <w:t>3</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终场覆盖单元渗出系数，</w:t>
      </w:r>
      <w:r w:rsidRPr="00F47AFF">
        <w:rPr>
          <w:rFonts w:ascii="Times New Roman" w:hAnsi="Times New Roman" w:cs="Times New Roman"/>
          <w:bCs/>
          <w:sz w:val="24"/>
          <w:szCs w:val="24"/>
          <w:lang w:val="it-IT"/>
        </w:rPr>
        <w:t>0.1</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0.2</w:t>
      </w:r>
      <w:r w:rsidRPr="00F47AFF">
        <w:rPr>
          <w:rFonts w:ascii="Times New Roman" w:hAnsi="Times New Roman" w:cs="Times New Roman"/>
          <w:bCs/>
          <w:sz w:val="24"/>
          <w:szCs w:val="24"/>
          <w:lang w:val="it-IT"/>
        </w:rPr>
        <w:t>；</w:t>
      </w:r>
    </w:p>
    <w:p w14:paraId="3A846C7C"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W</w:t>
      </w:r>
      <w:r w:rsidRPr="00F47AFF">
        <w:rPr>
          <w:rFonts w:ascii="Times New Roman" w:hAnsi="Times New Roman" w:cs="Times New Roman"/>
          <w:bCs/>
          <w:i/>
          <w:sz w:val="24"/>
          <w:szCs w:val="24"/>
          <w:vertAlign w:val="subscript"/>
          <w:lang w:val="it-IT"/>
        </w:rPr>
        <w:t>C</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rPr>
        <w:t>垃圾初始含水率</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w:t>
      </w:r>
    </w:p>
    <w:p w14:paraId="0542AB6A" w14:textId="77777777" w:rsidR="00AC0ACB" w:rsidRPr="00F47AFF" w:rsidRDefault="00AC0ACB" w:rsidP="00AC0ACB">
      <w:pPr>
        <w:spacing w:line="360" w:lineRule="auto"/>
        <w:ind w:firstLineChars="300" w:firstLine="720"/>
        <w:rPr>
          <w:rFonts w:ascii="Times New Roman" w:hAnsi="Times New Roman" w:cs="Times New Roman"/>
          <w:bCs/>
          <w:sz w:val="24"/>
          <w:szCs w:val="24"/>
          <w:lang w:val="it-IT"/>
        </w:rPr>
      </w:pPr>
      <w:r w:rsidRPr="00F47AFF">
        <w:rPr>
          <w:rFonts w:ascii="Times New Roman" w:hAnsi="Times New Roman" w:cs="Times New Roman"/>
          <w:bCs/>
          <w:i/>
          <w:sz w:val="24"/>
          <w:szCs w:val="24"/>
          <w:lang w:val="it-IT"/>
        </w:rPr>
        <w:t>M</w:t>
      </w:r>
      <w:r w:rsidRPr="00F47AFF">
        <w:rPr>
          <w:rFonts w:ascii="Times New Roman" w:hAnsi="Times New Roman" w:cs="Times New Roman"/>
          <w:bCs/>
          <w:i/>
          <w:sz w:val="24"/>
          <w:szCs w:val="24"/>
          <w:vertAlign w:val="subscript"/>
          <w:lang w:val="it-IT"/>
        </w:rPr>
        <w:t>d</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rPr>
        <w:t>日均填埋规模</w:t>
      </w:r>
      <w:r w:rsidRPr="00F47AFF">
        <w:rPr>
          <w:rFonts w:ascii="Times New Roman" w:hAnsi="Times New Roman" w:cs="Times New Roman"/>
          <w:bCs/>
          <w:sz w:val="24"/>
          <w:szCs w:val="24"/>
          <w:lang w:val="it-IT"/>
        </w:rPr>
        <w:t>(t/d)</w:t>
      </w:r>
      <w:r w:rsidRPr="00F47AFF">
        <w:rPr>
          <w:rFonts w:ascii="Times New Roman" w:hAnsi="Times New Roman" w:cs="Times New Roman"/>
          <w:bCs/>
          <w:sz w:val="24"/>
          <w:szCs w:val="24"/>
          <w:lang w:val="it-IT"/>
        </w:rPr>
        <w:t>；</w:t>
      </w:r>
    </w:p>
    <w:p w14:paraId="69B6B73B" w14:textId="77777777" w:rsidR="00AC0ACB" w:rsidRPr="00F47AFF" w:rsidRDefault="00AC0ACB" w:rsidP="00AC0ACB">
      <w:pPr>
        <w:autoSpaceDE w:val="0"/>
        <w:autoSpaceDN w:val="0"/>
        <w:adjustRightInd w:val="0"/>
        <w:spacing w:before="120" w:after="156" w:line="360" w:lineRule="auto"/>
        <w:ind w:firstLineChars="300" w:firstLine="720"/>
        <w:rPr>
          <w:rFonts w:ascii="Times New Roman" w:hAnsi="Times New Roman" w:cs="Times New Roman"/>
          <w:bCs/>
          <w:sz w:val="24"/>
          <w:szCs w:val="24"/>
        </w:rPr>
      </w:pPr>
      <w:r w:rsidRPr="00F47AFF">
        <w:rPr>
          <w:rFonts w:ascii="Times New Roman" w:hAnsi="Times New Roman" w:cs="Times New Roman"/>
          <w:bCs/>
          <w:i/>
          <w:sz w:val="24"/>
          <w:szCs w:val="24"/>
          <w:lang w:val="it-IT"/>
        </w:rPr>
        <w:t>F</w:t>
      </w:r>
      <w:r w:rsidRPr="00F47AFF">
        <w:rPr>
          <w:rFonts w:ascii="Times New Roman" w:hAnsi="Times New Roman" w:cs="Times New Roman"/>
          <w:bCs/>
          <w:i/>
          <w:sz w:val="24"/>
          <w:szCs w:val="24"/>
          <w:vertAlign w:val="subscript"/>
          <w:lang w:val="it-IT"/>
        </w:rPr>
        <w:t>c</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rPr>
        <w:t>完全降解垃圾田间持水量</w:t>
      </w:r>
      <w:r w:rsidRPr="00F47AFF">
        <w:rPr>
          <w:rFonts w:ascii="Times New Roman" w:hAnsi="Times New Roman" w:cs="Times New Roman"/>
          <w:bCs/>
          <w:sz w:val="24"/>
          <w:szCs w:val="24"/>
          <w:lang w:val="it-IT"/>
        </w:rPr>
        <w:t>(%)</w:t>
      </w:r>
      <w:r w:rsidRPr="00F47AFF">
        <w:rPr>
          <w:rFonts w:ascii="Times New Roman" w:hAnsi="Times New Roman" w:cs="Times New Roman"/>
          <w:bCs/>
          <w:sz w:val="24"/>
          <w:szCs w:val="24"/>
          <w:lang w:val="it-IT"/>
        </w:rPr>
        <w:t>，应</w:t>
      </w:r>
      <w:r w:rsidRPr="00F47AFF">
        <w:rPr>
          <w:rFonts w:ascii="Times New Roman" w:hAnsi="Times New Roman" w:cs="Times New Roman"/>
          <w:bCs/>
          <w:sz w:val="24"/>
          <w:szCs w:val="24"/>
        </w:rPr>
        <w:t>符合本规范表</w:t>
      </w:r>
      <w:r w:rsidRPr="00F47AFF">
        <w:rPr>
          <w:rFonts w:ascii="Times New Roman" w:hAnsi="Times New Roman" w:cs="Times New Roman"/>
          <w:bCs/>
          <w:sz w:val="24"/>
          <w:szCs w:val="24"/>
          <w:lang w:val="it-IT"/>
        </w:rPr>
        <w:t>3-4</w:t>
      </w:r>
      <w:r w:rsidRPr="00F47AFF">
        <w:rPr>
          <w:rFonts w:ascii="Times New Roman" w:hAnsi="Times New Roman" w:cs="Times New Roman"/>
          <w:bCs/>
          <w:sz w:val="24"/>
          <w:szCs w:val="24"/>
          <w:lang w:val="it-IT"/>
        </w:rPr>
        <w:t>的规定</w:t>
      </w:r>
      <w:r w:rsidRPr="00F47AFF">
        <w:rPr>
          <w:rFonts w:ascii="Times New Roman" w:hAnsi="Times New Roman" w:cs="Times New Roman"/>
          <w:bCs/>
          <w:sz w:val="24"/>
          <w:szCs w:val="24"/>
        </w:rPr>
        <w:t>。</w:t>
      </w:r>
    </w:p>
    <w:p w14:paraId="21A03557" w14:textId="77777777" w:rsidR="00AC0ACB" w:rsidRPr="00F47AFF" w:rsidRDefault="00AC0ACB" w:rsidP="00AC0ACB">
      <w:pPr>
        <w:spacing w:before="120" w:line="360" w:lineRule="auto"/>
        <w:ind w:firstLineChars="300" w:firstLine="720"/>
        <w:rPr>
          <w:rFonts w:ascii="Times New Roman" w:hAnsi="Times New Roman" w:cs="Times New Roman"/>
          <w:bCs/>
          <w:sz w:val="24"/>
          <w:szCs w:val="24"/>
        </w:rPr>
      </w:pPr>
      <w:r w:rsidRPr="00F47AFF">
        <w:rPr>
          <w:rFonts w:ascii="Times New Roman" w:hAnsi="Times New Roman" w:cs="Times New Roman"/>
          <w:bCs/>
          <w:sz w:val="24"/>
          <w:szCs w:val="24"/>
        </w:rPr>
        <w:t>ρ</w:t>
      </w:r>
      <w:r w:rsidRPr="00F47AFF">
        <w:rPr>
          <w:rFonts w:ascii="Times New Roman" w:hAnsi="Times New Roman" w:cs="Times New Roman"/>
          <w:bCs/>
          <w:sz w:val="24"/>
          <w:szCs w:val="24"/>
          <w:vertAlign w:val="subscript"/>
        </w:rPr>
        <w:t>w</w:t>
      </w:r>
      <w:r w:rsidRPr="00F47AFF">
        <w:rPr>
          <w:rFonts w:ascii="Times New Roman" w:hAnsi="Times New Roman" w:cs="Times New Roman"/>
          <w:bCs/>
          <w:sz w:val="24"/>
          <w:szCs w:val="24"/>
        </w:rPr>
        <w:t>——</w:t>
      </w:r>
      <w:r w:rsidRPr="00F47AFF">
        <w:rPr>
          <w:rFonts w:ascii="Times New Roman" w:hAnsi="Times New Roman" w:cs="Times New Roman"/>
          <w:bCs/>
          <w:sz w:val="24"/>
          <w:szCs w:val="24"/>
        </w:rPr>
        <w:t>水的密度（</w:t>
      </w:r>
      <w:r w:rsidRPr="00F47AFF">
        <w:rPr>
          <w:rFonts w:ascii="Times New Roman" w:hAnsi="Times New Roman" w:cs="Times New Roman"/>
          <w:bCs/>
          <w:sz w:val="24"/>
          <w:szCs w:val="24"/>
        </w:rPr>
        <w:t>t/m</w:t>
      </w:r>
      <w:r w:rsidRPr="00F47AFF">
        <w:rPr>
          <w:rFonts w:ascii="Times New Roman" w:hAnsi="Times New Roman" w:cs="Times New Roman"/>
          <w:bCs/>
          <w:sz w:val="24"/>
          <w:szCs w:val="24"/>
          <w:vertAlign w:val="superscript"/>
        </w:rPr>
        <w:t>3</w:t>
      </w:r>
      <w:r w:rsidRPr="00F47AFF">
        <w:rPr>
          <w:rFonts w:ascii="Times New Roman" w:hAnsi="Times New Roman" w:cs="Times New Roman"/>
          <w:bCs/>
          <w:sz w:val="24"/>
          <w:szCs w:val="24"/>
        </w:rPr>
        <w:t>）</w:t>
      </w:r>
    </w:p>
    <w:p w14:paraId="1A2B1B75" w14:textId="77777777" w:rsidR="00AC0ACB" w:rsidRPr="00F47AFF" w:rsidRDefault="00AC0ACB" w:rsidP="00AC0ACB">
      <w:pPr>
        <w:ind w:firstLine="420"/>
        <w:jc w:val="center"/>
        <w:rPr>
          <w:rFonts w:ascii="Times New Roman" w:eastAsia="黑体" w:hAnsi="Times New Roman" w:cs="Times New Roman"/>
          <w:szCs w:val="21"/>
        </w:rPr>
      </w:pPr>
      <w:r w:rsidRPr="00F47AFF">
        <w:rPr>
          <w:rFonts w:ascii="Times New Roman" w:eastAsia="黑体" w:hAnsi="Times New Roman" w:cs="Times New Roman"/>
          <w:szCs w:val="21"/>
        </w:rPr>
        <w:t>表</w:t>
      </w:r>
      <w:r>
        <w:rPr>
          <w:rFonts w:ascii="Times New Roman" w:eastAsia="黑体" w:hAnsi="Times New Roman" w:cs="Times New Roman" w:hint="eastAsia"/>
          <w:szCs w:val="21"/>
        </w:rPr>
        <w:t>8</w:t>
      </w:r>
      <w:r w:rsidRPr="00F47AFF">
        <w:rPr>
          <w:rFonts w:ascii="Times New Roman" w:eastAsia="黑体" w:hAnsi="Times New Roman" w:cs="Times New Roman"/>
          <w:szCs w:val="21"/>
        </w:rPr>
        <w:t>垃圾初始含水率和田间持水量建议取值</w:t>
      </w: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217"/>
        <w:gridCol w:w="1217"/>
        <w:gridCol w:w="1217"/>
        <w:gridCol w:w="1217"/>
        <w:gridCol w:w="1218"/>
        <w:gridCol w:w="1218"/>
        <w:gridCol w:w="1218"/>
      </w:tblGrid>
      <w:tr w:rsidR="00AC0ACB" w:rsidRPr="00F47AFF" w14:paraId="75A8B180" w14:textId="77777777" w:rsidTr="00A54CFF">
        <w:trPr>
          <w:jc w:val="center"/>
        </w:trPr>
        <w:tc>
          <w:tcPr>
            <w:tcW w:w="8522" w:type="dxa"/>
            <w:gridSpan w:val="7"/>
            <w:tcBorders>
              <w:top w:val="single" w:sz="12" w:space="0" w:color="000000"/>
            </w:tcBorders>
          </w:tcPr>
          <w:p w14:paraId="02C90A9C"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sz w:val="18"/>
                <w:szCs w:val="18"/>
              </w:rPr>
              <w:t>（无机物＜</w:t>
            </w:r>
            <w:r w:rsidRPr="00F47AFF">
              <w:rPr>
                <w:rFonts w:ascii="Times New Roman" w:hAnsi="Times New Roman" w:cs="Times New Roman"/>
                <w:bCs/>
                <w:sz w:val="18"/>
                <w:szCs w:val="18"/>
              </w:rPr>
              <w:t>30%</w:t>
            </w:r>
            <w:r w:rsidRPr="00F47AFF">
              <w:rPr>
                <w:rFonts w:ascii="Times New Roman" w:hAnsi="Times New Roman" w:cs="Times New Roman"/>
                <w:bCs/>
                <w:sz w:val="18"/>
                <w:szCs w:val="18"/>
              </w:rPr>
              <w:t>时取值）</w:t>
            </w:r>
          </w:p>
        </w:tc>
      </w:tr>
      <w:tr w:rsidR="00AC0ACB" w:rsidRPr="00F47AFF" w14:paraId="09DD8B2C" w14:textId="77777777" w:rsidTr="00A54CFF">
        <w:trPr>
          <w:jc w:val="center"/>
        </w:trPr>
        <w:tc>
          <w:tcPr>
            <w:tcW w:w="1217" w:type="dxa"/>
            <w:vMerge w:val="restart"/>
          </w:tcPr>
          <w:p w14:paraId="63AE697F"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气候区域</w:t>
            </w:r>
          </w:p>
        </w:tc>
        <w:tc>
          <w:tcPr>
            <w:tcW w:w="6087" w:type="dxa"/>
            <w:gridSpan w:val="5"/>
          </w:tcPr>
          <w:p w14:paraId="35121091"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初始含水率</w:t>
            </w:r>
            <w:r w:rsidRPr="00F47AFF">
              <w:rPr>
                <w:rFonts w:ascii="Times New Roman" w:hAnsi="Times New Roman" w:cs="Times New Roman"/>
                <w:bCs/>
                <w:kern w:val="0"/>
                <w:sz w:val="18"/>
                <w:szCs w:val="18"/>
              </w:rPr>
              <w:t>(%)</w:t>
            </w:r>
          </w:p>
        </w:tc>
        <w:tc>
          <w:tcPr>
            <w:tcW w:w="1218" w:type="dxa"/>
            <w:vMerge w:val="restart"/>
          </w:tcPr>
          <w:p w14:paraId="111265F1"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田间持水量</w:t>
            </w:r>
            <w:r w:rsidRPr="00F47AFF">
              <w:rPr>
                <w:rFonts w:ascii="Times New Roman" w:hAnsi="Times New Roman" w:cs="Times New Roman"/>
                <w:bCs/>
                <w:kern w:val="0"/>
                <w:sz w:val="18"/>
                <w:szCs w:val="18"/>
              </w:rPr>
              <w:t>(%)</w:t>
            </w:r>
          </w:p>
        </w:tc>
      </w:tr>
      <w:tr w:rsidR="00AC0ACB" w:rsidRPr="00F47AFF" w14:paraId="31C3F62A" w14:textId="77777777" w:rsidTr="00A54CFF">
        <w:trPr>
          <w:jc w:val="center"/>
        </w:trPr>
        <w:tc>
          <w:tcPr>
            <w:tcW w:w="1217" w:type="dxa"/>
            <w:vMerge/>
          </w:tcPr>
          <w:p w14:paraId="1330C871" w14:textId="77777777" w:rsidR="00AC0ACB" w:rsidRPr="00F47AFF" w:rsidRDefault="00AC0ACB" w:rsidP="00A54CFF">
            <w:pPr>
              <w:jc w:val="center"/>
              <w:rPr>
                <w:rFonts w:ascii="Times New Roman" w:hAnsi="Times New Roman" w:cs="Times New Roman"/>
                <w:bCs/>
                <w:sz w:val="18"/>
                <w:szCs w:val="18"/>
              </w:rPr>
            </w:pPr>
          </w:p>
        </w:tc>
        <w:tc>
          <w:tcPr>
            <w:tcW w:w="1217" w:type="dxa"/>
            <w:vAlign w:val="center"/>
          </w:tcPr>
          <w:p w14:paraId="51864608"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春</w:t>
            </w:r>
          </w:p>
        </w:tc>
        <w:tc>
          <w:tcPr>
            <w:tcW w:w="1217" w:type="dxa"/>
            <w:vAlign w:val="center"/>
          </w:tcPr>
          <w:p w14:paraId="2739767A"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夏</w:t>
            </w:r>
          </w:p>
        </w:tc>
        <w:tc>
          <w:tcPr>
            <w:tcW w:w="1217" w:type="dxa"/>
            <w:vAlign w:val="center"/>
          </w:tcPr>
          <w:p w14:paraId="6282EA6E"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秋</w:t>
            </w:r>
          </w:p>
        </w:tc>
        <w:tc>
          <w:tcPr>
            <w:tcW w:w="1218" w:type="dxa"/>
            <w:vAlign w:val="center"/>
          </w:tcPr>
          <w:p w14:paraId="53685C1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冬</w:t>
            </w:r>
          </w:p>
        </w:tc>
        <w:tc>
          <w:tcPr>
            <w:tcW w:w="1218" w:type="dxa"/>
            <w:vAlign w:val="center"/>
          </w:tcPr>
          <w:p w14:paraId="65A0FDC5"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全年</w:t>
            </w:r>
          </w:p>
        </w:tc>
        <w:tc>
          <w:tcPr>
            <w:tcW w:w="1218" w:type="dxa"/>
            <w:vMerge/>
          </w:tcPr>
          <w:p w14:paraId="6C346999" w14:textId="77777777" w:rsidR="00AC0ACB" w:rsidRPr="00F47AFF" w:rsidRDefault="00AC0ACB" w:rsidP="00A54CFF">
            <w:pPr>
              <w:jc w:val="center"/>
              <w:rPr>
                <w:rFonts w:ascii="Times New Roman" w:hAnsi="Times New Roman" w:cs="Times New Roman"/>
                <w:bCs/>
                <w:sz w:val="18"/>
                <w:szCs w:val="18"/>
              </w:rPr>
            </w:pPr>
          </w:p>
        </w:tc>
      </w:tr>
      <w:tr w:rsidR="00AC0ACB" w:rsidRPr="00F47AFF" w14:paraId="7985F2FC" w14:textId="77777777" w:rsidTr="00A54CFF">
        <w:trPr>
          <w:jc w:val="center"/>
        </w:trPr>
        <w:tc>
          <w:tcPr>
            <w:tcW w:w="1217" w:type="dxa"/>
            <w:vAlign w:val="center"/>
          </w:tcPr>
          <w:p w14:paraId="45C76C2B"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湿润</w:t>
            </w:r>
          </w:p>
        </w:tc>
        <w:tc>
          <w:tcPr>
            <w:tcW w:w="1217" w:type="dxa"/>
            <w:vAlign w:val="center"/>
          </w:tcPr>
          <w:p w14:paraId="0E8D8F55"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45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60</w:t>
            </w:r>
          </w:p>
        </w:tc>
        <w:tc>
          <w:tcPr>
            <w:tcW w:w="1217" w:type="dxa"/>
            <w:vAlign w:val="center"/>
          </w:tcPr>
          <w:p w14:paraId="67C05DF5"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55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65</w:t>
            </w:r>
          </w:p>
        </w:tc>
        <w:tc>
          <w:tcPr>
            <w:tcW w:w="1217" w:type="dxa"/>
            <w:vAlign w:val="center"/>
          </w:tcPr>
          <w:p w14:paraId="59E1750A"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45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60</w:t>
            </w:r>
          </w:p>
        </w:tc>
        <w:tc>
          <w:tcPr>
            <w:tcW w:w="1218" w:type="dxa"/>
            <w:vAlign w:val="center"/>
          </w:tcPr>
          <w:p w14:paraId="3953F63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45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55</w:t>
            </w:r>
          </w:p>
        </w:tc>
        <w:tc>
          <w:tcPr>
            <w:tcW w:w="1218" w:type="dxa"/>
            <w:vAlign w:val="center"/>
          </w:tcPr>
          <w:p w14:paraId="6518B5C7"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50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60</w:t>
            </w:r>
          </w:p>
        </w:tc>
        <w:tc>
          <w:tcPr>
            <w:tcW w:w="1218" w:type="dxa"/>
            <w:vAlign w:val="center"/>
          </w:tcPr>
          <w:p w14:paraId="0002766D"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r w:rsidR="00AC0ACB" w:rsidRPr="00F47AFF" w14:paraId="0C8895AD" w14:textId="77777777" w:rsidTr="00A54CFF">
        <w:trPr>
          <w:jc w:val="center"/>
        </w:trPr>
        <w:tc>
          <w:tcPr>
            <w:tcW w:w="1217" w:type="dxa"/>
            <w:vAlign w:val="center"/>
          </w:tcPr>
          <w:p w14:paraId="22C7A104"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中等湿润</w:t>
            </w:r>
          </w:p>
        </w:tc>
        <w:tc>
          <w:tcPr>
            <w:tcW w:w="1217" w:type="dxa"/>
            <w:vAlign w:val="center"/>
          </w:tcPr>
          <w:p w14:paraId="5F78D444"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50</w:t>
            </w:r>
          </w:p>
        </w:tc>
        <w:tc>
          <w:tcPr>
            <w:tcW w:w="1217" w:type="dxa"/>
            <w:vAlign w:val="center"/>
          </w:tcPr>
          <w:p w14:paraId="39742F49"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45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65</w:t>
            </w:r>
          </w:p>
        </w:tc>
        <w:tc>
          <w:tcPr>
            <w:tcW w:w="1217" w:type="dxa"/>
            <w:vAlign w:val="center"/>
          </w:tcPr>
          <w:p w14:paraId="3946E3A7"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50</w:t>
            </w:r>
          </w:p>
        </w:tc>
        <w:tc>
          <w:tcPr>
            <w:tcW w:w="1218" w:type="dxa"/>
            <w:vAlign w:val="center"/>
          </w:tcPr>
          <w:p w14:paraId="6F98593A"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50</w:t>
            </w:r>
          </w:p>
        </w:tc>
        <w:tc>
          <w:tcPr>
            <w:tcW w:w="1218" w:type="dxa"/>
            <w:vAlign w:val="center"/>
          </w:tcPr>
          <w:p w14:paraId="42A404ED"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40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55</w:t>
            </w:r>
          </w:p>
        </w:tc>
        <w:tc>
          <w:tcPr>
            <w:tcW w:w="1218" w:type="dxa"/>
            <w:vAlign w:val="center"/>
          </w:tcPr>
          <w:p w14:paraId="295DBF8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r w:rsidR="00AC0ACB" w:rsidRPr="00F47AFF" w14:paraId="21130035" w14:textId="77777777" w:rsidTr="00A54CFF">
        <w:trPr>
          <w:jc w:val="center"/>
        </w:trPr>
        <w:tc>
          <w:tcPr>
            <w:tcW w:w="1217" w:type="dxa"/>
            <w:vAlign w:val="center"/>
          </w:tcPr>
          <w:p w14:paraId="6EE2D135"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干旱</w:t>
            </w:r>
          </w:p>
        </w:tc>
        <w:tc>
          <w:tcPr>
            <w:tcW w:w="1217" w:type="dxa"/>
            <w:vAlign w:val="center"/>
          </w:tcPr>
          <w:p w14:paraId="0E80C369"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35</w:t>
            </w:r>
          </w:p>
        </w:tc>
        <w:tc>
          <w:tcPr>
            <w:tcW w:w="1217" w:type="dxa"/>
            <w:vAlign w:val="center"/>
          </w:tcPr>
          <w:p w14:paraId="7CD54F0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45</w:t>
            </w:r>
          </w:p>
        </w:tc>
        <w:tc>
          <w:tcPr>
            <w:tcW w:w="1217" w:type="dxa"/>
            <w:vAlign w:val="center"/>
          </w:tcPr>
          <w:p w14:paraId="1E4504F4"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35</w:t>
            </w:r>
          </w:p>
        </w:tc>
        <w:tc>
          <w:tcPr>
            <w:tcW w:w="1218" w:type="dxa"/>
            <w:vAlign w:val="center"/>
          </w:tcPr>
          <w:p w14:paraId="58DBB69E"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35</w:t>
            </w:r>
          </w:p>
        </w:tc>
        <w:tc>
          <w:tcPr>
            <w:tcW w:w="1218" w:type="dxa"/>
            <w:vAlign w:val="center"/>
          </w:tcPr>
          <w:p w14:paraId="7FF9AB27"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c>
          <w:tcPr>
            <w:tcW w:w="1218" w:type="dxa"/>
            <w:vAlign w:val="center"/>
          </w:tcPr>
          <w:p w14:paraId="2827FC9E"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r w:rsidR="00AC0ACB" w:rsidRPr="00F47AFF" w14:paraId="04A8A08B" w14:textId="77777777" w:rsidTr="00A54CFF">
        <w:trPr>
          <w:jc w:val="center"/>
        </w:trPr>
        <w:tc>
          <w:tcPr>
            <w:tcW w:w="8522" w:type="dxa"/>
            <w:gridSpan w:val="7"/>
          </w:tcPr>
          <w:p w14:paraId="70FBBDAE"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sz w:val="18"/>
                <w:szCs w:val="18"/>
              </w:rPr>
              <w:t>（无机物</w:t>
            </w:r>
            <w:r w:rsidRPr="00F47AFF">
              <w:rPr>
                <w:rFonts w:ascii="Times New Roman" w:hAnsi="Times New Roman" w:cs="Times New Roman"/>
                <w:bCs/>
                <w:sz w:val="18"/>
                <w:szCs w:val="18"/>
              </w:rPr>
              <w:t>≥30%</w:t>
            </w:r>
            <w:r w:rsidRPr="00F47AFF">
              <w:rPr>
                <w:rFonts w:ascii="Times New Roman" w:hAnsi="Times New Roman" w:cs="Times New Roman"/>
                <w:bCs/>
                <w:sz w:val="18"/>
                <w:szCs w:val="18"/>
              </w:rPr>
              <w:t>时取值）</w:t>
            </w:r>
          </w:p>
        </w:tc>
      </w:tr>
      <w:tr w:rsidR="00AC0ACB" w:rsidRPr="00F47AFF" w14:paraId="65B8223F" w14:textId="77777777" w:rsidTr="00A54CFF">
        <w:trPr>
          <w:jc w:val="center"/>
        </w:trPr>
        <w:tc>
          <w:tcPr>
            <w:tcW w:w="1217" w:type="dxa"/>
            <w:vMerge w:val="restart"/>
          </w:tcPr>
          <w:p w14:paraId="5423B05D"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气候区域</w:t>
            </w:r>
          </w:p>
        </w:tc>
        <w:tc>
          <w:tcPr>
            <w:tcW w:w="6087" w:type="dxa"/>
            <w:gridSpan w:val="5"/>
          </w:tcPr>
          <w:p w14:paraId="7831BEA4"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初始含水率</w:t>
            </w:r>
            <w:r w:rsidRPr="00F47AFF">
              <w:rPr>
                <w:rFonts w:ascii="Times New Roman" w:hAnsi="Times New Roman" w:cs="Times New Roman"/>
                <w:bCs/>
                <w:kern w:val="0"/>
                <w:sz w:val="18"/>
                <w:szCs w:val="18"/>
              </w:rPr>
              <w:t>(%)</w:t>
            </w:r>
          </w:p>
        </w:tc>
        <w:tc>
          <w:tcPr>
            <w:tcW w:w="1218" w:type="dxa"/>
            <w:vMerge w:val="restart"/>
          </w:tcPr>
          <w:p w14:paraId="276B982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田间持水量</w:t>
            </w:r>
            <w:r w:rsidRPr="00F47AFF">
              <w:rPr>
                <w:rFonts w:ascii="Times New Roman" w:hAnsi="Times New Roman" w:cs="Times New Roman"/>
                <w:bCs/>
                <w:kern w:val="0"/>
                <w:sz w:val="18"/>
                <w:szCs w:val="18"/>
              </w:rPr>
              <w:t>(%)</w:t>
            </w:r>
          </w:p>
        </w:tc>
      </w:tr>
      <w:tr w:rsidR="00AC0ACB" w:rsidRPr="00F47AFF" w14:paraId="37D9E110" w14:textId="77777777" w:rsidTr="00A54CFF">
        <w:trPr>
          <w:jc w:val="center"/>
        </w:trPr>
        <w:tc>
          <w:tcPr>
            <w:tcW w:w="1217" w:type="dxa"/>
            <w:vMerge/>
          </w:tcPr>
          <w:p w14:paraId="6406B92E" w14:textId="77777777" w:rsidR="00AC0ACB" w:rsidRPr="00F47AFF" w:rsidRDefault="00AC0ACB" w:rsidP="00A54CFF">
            <w:pPr>
              <w:jc w:val="center"/>
              <w:rPr>
                <w:rFonts w:ascii="Times New Roman" w:hAnsi="Times New Roman" w:cs="Times New Roman"/>
                <w:bCs/>
                <w:sz w:val="18"/>
                <w:szCs w:val="18"/>
              </w:rPr>
            </w:pPr>
          </w:p>
        </w:tc>
        <w:tc>
          <w:tcPr>
            <w:tcW w:w="1217" w:type="dxa"/>
            <w:vAlign w:val="center"/>
          </w:tcPr>
          <w:p w14:paraId="70FB01EF"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春</w:t>
            </w:r>
          </w:p>
        </w:tc>
        <w:tc>
          <w:tcPr>
            <w:tcW w:w="1217" w:type="dxa"/>
            <w:vAlign w:val="center"/>
          </w:tcPr>
          <w:p w14:paraId="68862110"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夏</w:t>
            </w:r>
          </w:p>
        </w:tc>
        <w:tc>
          <w:tcPr>
            <w:tcW w:w="1217" w:type="dxa"/>
            <w:vAlign w:val="center"/>
          </w:tcPr>
          <w:p w14:paraId="7CAF4ABC"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秋</w:t>
            </w:r>
          </w:p>
        </w:tc>
        <w:tc>
          <w:tcPr>
            <w:tcW w:w="1218" w:type="dxa"/>
            <w:vAlign w:val="center"/>
          </w:tcPr>
          <w:p w14:paraId="6BD30C06"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冬</w:t>
            </w:r>
          </w:p>
        </w:tc>
        <w:tc>
          <w:tcPr>
            <w:tcW w:w="1218" w:type="dxa"/>
            <w:vAlign w:val="center"/>
          </w:tcPr>
          <w:p w14:paraId="1A813A98"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全年</w:t>
            </w:r>
          </w:p>
        </w:tc>
        <w:tc>
          <w:tcPr>
            <w:tcW w:w="1218" w:type="dxa"/>
            <w:vMerge/>
          </w:tcPr>
          <w:p w14:paraId="6AB188CC" w14:textId="77777777" w:rsidR="00AC0ACB" w:rsidRPr="00F47AFF" w:rsidRDefault="00AC0ACB" w:rsidP="00A54CFF">
            <w:pPr>
              <w:jc w:val="center"/>
              <w:rPr>
                <w:rFonts w:ascii="Times New Roman" w:hAnsi="Times New Roman" w:cs="Times New Roman"/>
                <w:bCs/>
                <w:sz w:val="18"/>
                <w:szCs w:val="18"/>
              </w:rPr>
            </w:pPr>
          </w:p>
        </w:tc>
      </w:tr>
      <w:tr w:rsidR="00AC0ACB" w:rsidRPr="00F47AFF" w14:paraId="2372CF47" w14:textId="77777777" w:rsidTr="00A54CFF">
        <w:trPr>
          <w:jc w:val="center"/>
        </w:trPr>
        <w:tc>
          <w:tcPr>
            <w:tcW w:w="1217" w:type="dxa"/>
            <w:vAlign w:val="center"/>
          </w:tcPr>
          <w:p w14:paraId="3C9BEC51"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湿润</w:t>
            </w:r>
          </w:p>
        </w:tc>
        <w:tc>
          <w:tcPr>
            <w:tcW w:w="1217" w:type="dxa"/>
            <w:vAlign w:val="center"/>
          </w:tcPr>
          <w:p w14:paraId="44C5C088"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45</w:t>
            </w:r>
          </w:p>
        </w:tc>
        <w:tc>
          <w:tcPr>
            <w:tcW w:w="1217" w:type="dxa"/>
            <w:vAlign w:val="center"/>
          </w:tcPr>
          <w:p w14:paraId="71780AD4"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c>
          <w:tcPr>
            <w:tcW w:w="1217" w:type="dxa"/>
            <w:vAlign w:val="center"/>
          </w:tcPr>
          <w:p w14:paraId="254456A9"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45</w:t>
            </w:r>
          </w:p>
        </w:tc>
        <w:tc>
          <w:tcPr>
            <w:tcW w:w="1218" w:type="dxa"/>
            <w:vAlign w:val="center"/>
          </w:tcPr>
          <w:p w14:paraId="49BD5DBF"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c>
          <w:tcPr>
            <w:tcW w:w="1218" w:type="dxa"/>
            <w:vAlign w:val="center"/>
          </w:tcPr>
          <w:p w14:paraId="00C245C0"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45</w:t>
            </w:r>
          </w:p>
        </w:tc>
        <w:tc>
          <w:tcPr>
            <w:tcW w:w="1218" w:type="dxa"/>
            <w:vAlign w:val="center"/>
          </w:tcPr>
          <w:p w14:paraId="37FA96AA"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r w:rsidR="00AC0ACB" w:rsidRPr="00F47AFF" w14:paraId="75AAED6C" w14:textId="77777777" w:rsidTr="00A54CFF">
        <w:trPr>
          <w:jc w:val="center"/>
        </w:trPr>
        <w:tc>
          <w:tcPr>
            <w:tcW w:w="1217" w:type="dxa"/>
            <w:vAlign w:val="center"/>
          </w:tcPr>
          <w:p w14:paraId="06869BBB"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中等湿润</w:t>
            </w:r>
          </w:p>
        </w:tc>
        <w:tc>
          <w:tcPr>
            <w:tcW w:w="1217" w:type="dxa"/>
            <w:vAlign w:val="center"/>
          </w:tcPr>
          <w:p w14:paraId="75110C9A"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35</w:t>
            </w:r>
          </w:p>
        </w:tc>
        <w:tc>
          <w:tcPr>
            <w:tcW w:w="1217" w:type="dxa"/>
            <w:vAlign w:val="center"/>
          </w:tcPr>
          <w:p w14:paraId="2A1D6E93"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c>
          <w:tcPr>
            <w:tcW w:w="1217" w:type="dxa"/>
            <w:vAlign w:val="center"/>
          </w:tcPr>
          <w:p w14:paraId="4627D658"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50</w:t>
            </w:r>
          </w:p>
        </w:tc>
        <w:tc>
          <w:tcPr>
            <w:tcW w:w="1218" w:type="dxa"/>
            <w:vAlign w:val="center"/>
          </w:tcPr>
          <w:p w14:paraId="0156B8C0"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50</w:t>
            </w:r>
          </w:p>
        </w:tc>
        <w:tc>
          <w:tcPr>
            <w:tcW w:w="1218" w:type="dxa"/>
            <w:vAlign w:val="center"/>
          </w:tcPr>
          <w:p w14:paraId="76FA5BDD"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20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35</w:t>
            </w:r>
          </w:p>
        </w:tc>
        <w:tc>
          <w:tcPr>
            <w:tcW w:w="1218" w:type="dxa"/>
            <w:vAlign w:val="center"/>
          </w:tcPr>
          <w:p w14:paraId="7DA31D60"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r w:rsidR="00AC0ACB" w:rsidRPr="00F47AFF" w14:paraId="215D9250" w14:textId="77777777" w:rsidTr="00A54CFF">
        <w:trPr>
          <w:jc w:val="center"/>
        </w:trPr>
        <w:tc>
          <w:tcPr>
            <w:tcW w:w="1217" w:type="dxa"/>
            <w:tcBorders>
              <w:bottom w:val="single" w:sz="12" w:space="0" w:color="000000"/>
            </w:tcBorders>
            <w:vAlign w:val="center"/>
          </w:tcPr>
          <w:p w14:paraId="39634AAF"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干旱</w:t>
            </w:r>
          </w:p>
        </w:tc>
        <w:tc>
          <w:tcPr>
            <w:tcW w:w="1217" w:type="dxa"/>
            <w:tcBorders>
              <w:bottom w:val="single" w:sz="12" w:space="0" w:color="000000"/>
            </w:tcBorders>
            <w:vAlign w:val="center"/>
          </w:tcPr>
          <w:p w14:paraId="3134FE8E"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15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25</w:t>
            </w:r>
          </w:p>
        </w:tc>
        <w:tc>
          <w:tcPr>
            <w:tcW w:w="1217" w:type="dxa"/>
            <w:tcBorders>
              <w:bottom w:val="single" w:sz="12" w:space="0" w:color="000000"/>
            </w:tcBorders>
            <w:vAlign w:val="center"/>
          </w:tcPr>
          <w:p w14:paraId="59166567"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c>
          <w:tcPr>
            <w:tcW w:w="1217" w:type="dxa"/>
            <w:tcBorders>
              <w:bottom w:val="single" w:sz="12" w:space="0" w:color="000000"/>
            </w:tcBorders>
            <w:vAlign w:val="center"/>
          </w:tcPr>
          <w:p w14:paraId="4B3CF5C3"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15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25</w:t>
            </w:r>
          </w:p>
        </w:tc>
        <w:tc>
          <w:tcPr>
            <w:tcW w:w="1218" w:type="dxa"/>
            <w:tcBorders>
              <w:bottom w:val="single" w:sz="12" w:space="0" w:color="000000"/>
            </w:tcBorders>
            <w:vAlign w:val="center"/>
          </w:tcPr>
          <w:p w14:paraId="7CAD0F68"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10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20</w:t>
            </w:r>
          </w:p>
        </w:tc>
        <w:tc>
          <w:tcPr>
            <w:tcW w:w="1218" w:type="dxa"/>
            <w:tcBorders>
              <w:bottom w:val="single" w:sz="12" w:space="0" w:color="000000"/>
            </w:tcBorders>
            <w:vAlign w:val="center"/>
          </w:tcPr>
          <w:p w14:paraId="1634F342"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15</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25</w:t>
            </w:r>
          </w:p>
        </w:tc>
        <w:tc>
          <w:tcPr>
            <w:tcW w:w="1218" w:type="dxa"/>
            <w:tcBorders>
              <w:bottom w:val="single" w:sz="12" w:space="0" w:color="000000"/>
            </w:tcBorders>
            <w:vAlign w:val="center"/>
          </w:tcPr>
          <w:p w14:paraId="0864E2CD" w14:textId="77777777" w:rsidR="00AC0ACB" w:rsidRPr="00F47AFF" w:rsidRDefault="00AC0ACB" w:rsidP="00A54CFF">
            <w:pPr>
              <w:jc w:val="center"/>
              <w:rPr>
                <w:rFonts w:ascii="Times New Roman" w:hAnsi="Times New Roman" w:cs="Times New Roman"/>
                <w:bCs/>
                <w:sz w:val="18"/>
                <w:szCs w:val="18"/>
              </w:rPr>
            </w:pPr>
            <w:r w:rsidRPr="00F47AFF">
              <w:rPr>
                <w:rFonts w:ascii="Times New Roman" w:hAnsi="Times New Roman" w:cs="Times New Roman"/>
                <w:bCs/>
                <w:kern w:val="0"/>
                <w:sz w:val="18"/>
                <w:szCs w:val="18"/>
              </w:rPr>
              <w:t>30</w:t>
            </w:r>
            <w:r w:rsidRPr="00F47AFF">
              <w:rPr>
                <w:rFonts w:ascii="Times New Roman" w:hAnsi="Times New Roman" w:cs="Times New Roman"/>
                <w:bCs/>
                <w:kern w:val="0"/>
                <w:sz w:val="18"/>
                <w:szCs w:val="18"/>
              </w:rPr>
              <w:t>～</w:t>
            </w:r>
            <w:r w:rsidRPr="00F47AFF">
              <w:rPr>
                <w:rFonts w:ascii="Times New Roman" w:hAnsi="Times New Roman" w:cs="Times New Roman"/>
                <w:bCs/>
                <w:kern w:val="0"/>
                <w:sz w:val="18"/>
                <w:szCs w:val="18"/>
              </w:rPr>
              <w:t>40</w:t>
            </w:r>
          </w:p>
        </w:tc>
      </w:tr>
    </w:tbl>
    <w:p w14:paraId="1DC2D79D" w14:textId="77777777" w:rsidR="00AC0ACB" w:rsidRPr="00F47AFF" w:rsidRDefault="00AC0ACB" w:rsidP="00AC0ACB">
      <w:pPr>
        <w:ind w:firstLine="360"/>
        <w:rPr>
          <w:rFonts w:ascii="Times New Roman" w:hAnsi="Times New Roman" w:cs="Times New Roman"/>
          <w:sz w:val="18"/>
          <w:szCs w:val="18"/>
        </w:rPr>
      </w:pPr>
      <w:r w:rsidRPr="00F47AFF">
        <w:rPr>
          <w:rFonts w:ascii="Times New Roman" w:hAnsi="Times New Roman" w:cs="Times New Roman"/>
          <w:sz w:val="18"/>
          <w:szCs w:val="18"/>
        </w:rPr>
        <w:t>注：</w:t>
      </w:r>
      <w:r w:rsidRPr="00F47AFF">
        <w:rPr>
          <w:rFonts w:ascii="Times New Roman" w:hAnsi="Times New Roman" w:cs="Times New Roman"/>
          <w:sz w:val="18"/>
          <w:szCs w:val="18"/>
        </w:rPr>
        <w:t>1.</w:t>
      </w:r>
      <w:r w:rsidRPr="00F47AFF">
        <w:rPr>
          <w:rFonts w:ascii="Times New Roman" w:hAnsi="Times New Roman" w:cs="Times New Roman"/>
          <w:sz w:val="18"/>
          <w:szCs w:val="18"/>
        </w:rPr>
        <w:t>垃圾无机物含量高或经中转脱水时，初始含水率取低值；</w:t>
      </w:r>
    </w:p>
    <w:p w14:paraId="56D65FA0" w14:textId="77777777" w:rsidR="00AC0ACB" w:rsidRPr="00F47AFF" w:rsidRDefault="00AC0ACB" w:rsidP="00AC0ACB">
      <w:pPr>
        <w:ind w:firstLineChars="400" w:firstLine="720"/>
        <w:rPr>
          <w:rFonts w:ascii="Times New Roman" w:hAnsi="Times New Roman" w:cs="Times New Roman"/>
          <w:sz w:val="18"/>
          <w:szCs w:val="18"/>
        </w:rPr>
      </w:pPr>
      <w:r w:rsidRPr="00F47AFF">
        <w:rPr>
          <w:rFonts w:ascii="Times New Roman" w:hAnsi="Times New Roman" w:cs="Times New Roman"/>
          <w:sz w:val="18"/>
          <w:szCs w:val="18"/>
        </w:rPr>
        <w:t>2.</w:t>
      </w:r>
      <w:r w:rsidRPr="00F47AFF">
        <w:rPr>
          <w:rFonts w:ascii="Times New Roman" w:hAnsi="Times New Roman" w:cs="Times New Roman"/>
          <w:sz w:val="18"/>
          <w:szCs w:val="18"/>
        </w:rPr>
        <w:t>垃圾降解程度高或埋深大时，田间持水量取低值。</w:t>
      </w:r>
    </w:p>
    <w:p w14:paraId="791F62CD" w14:textId="77777777" w:rsidR="00AC0ACB" w:rsidRDefault="00AC0ACB" w:rsidP="00AC0ACB">
      <w:pPr>
        <w:ind w:firstLineChars="400" w:firstLine="720"/>
        <w:rPr>
          <w:rFonts w:ascii="Times New Roman" w:hAnsi="Times New Roman" w:cs="Times New Roman"/>
          <w:sz w:val="18"/>
          <w:szCs w:val="18"/>
        </w:rPr>
      </w:pPr>
    </w:p>
    <w:p w14:paraId="17859D5C" w14:textId="77777777" w:rsidR="000144CA" w:rsidRDefault="000144CA" w:rsidP="00AC0ACB">
      <w:pPr>
        <w:ind w:firstLineChars="400" w:firstLine="720"/>
        <w:rPr>
          <w:rFonts w:ascii="Times New Roman" w:hAnsi="Times New Roman" w:cs="Times New Roman"/>
          <w:sz w:val="18"/>
          <w:szCs w:val="18"/>
        </w:rPr>
      </w:pPr>
    </w:p>
    <w:p w14:paraId="2132E3CD" w14:textId="77777777" w:rsidR="000144CA" w:rsidRPr="00F47AFF" w:rsidRDefault="000144CA" w:rsidP="00AC0ACB">
      <w:pPr>
        <w:ind w:firstLineChars="400" w:firstLine="720"/>
        <w:rPr>
          <w:rFonts w:ascii="Times New Roman" w:hAnsi="Times New Roman" w:cs="Times New Roman"/>
          <w:sz w:val="18"/>
          <w:szCs w:val="18"/>
        </w:rPr>
        <w:sectPr w:rsidR="000144CA" w:rsidRPr="00F47AFF" w:rsidSect="00A54CFF">
          <w:pgSz w:w="11906" w:h="16838"/>
          <w:pgMar w:top="1440" w:right="1797" w:bottom="1440" w:left="1797" w:header="851" w:footer="992" w:gutter="0"/>
          <w:cols w:space="425"/>
          <w:docGrid w:type="lines" w:linePitch="312"/>
        </w:sectPr>
      </w:pPr>
    </w:p>
    <w:p w14:paraId="441E3EF8" w14:textId="77777777" w:rsidR="00AC0ACB" w:rsidRPr="00F47AFF" w:rsidRDefault="00AC0ACB" w:rsidP="00AC0ACB">
      <w:pPr>
        <w:ind w:firstLineChars="400" w:firstLine="720"/>
        <w:rPr>
          <w:rFonts w:ascii="Times New Roman" w:hAnsi="Times New Roman" w:cs="Times New Roman"/>
          <w:sz w:val="18"/>
          <w:szCs w:val="18"/>
        </w:rPr>
      </w:pPr>
    </w:p>
    <w:p w14:paraId="57628A88" w14:textId="77777777" w:rsidR="00AC0ACB" w:rsidRDefault="00AC0ACB" w:rsidP="00AC0ACB">
      <w:pPr>
        <w:ind w:firstLineChars="400" w:firstLine="720"/>
        <w:rPr>
          <w:rFonts w:ascii="Times New Roman" w:hAnsi="Times New Roman" w:cs="Times New Roman"/>
          <w:sz w:val="18"/>
          <w:szCs w:val="18"/>
        </w:rPr>
      </w:pPr>
    </w:p>
    <w:p w14:paraId="6B085A16" w14:textId="2CF388E2" w:rsidR="000144CA" w:rsidRPr="00275DE5" w:rsidRDefault="000144CA" w:rsidP="000144CA">
      <w:pPr>
        <w:pStyle w:val="cucd-00"/>
        <w:ind w:firstLineChars="0" w:firstLine="0"/>
      </w:pPr>
      <w:r w:rsidRPr="0031321C">
        <w:rPr>
          <w:rStyle w:val="cucd-3Char1"/>
        </w:rPr>
        <w:t>3.2.2</w:t>
      </w:r>
      <w:r w:rsidRPr="00F47AFF">
        <w:rPr>
          <w:rStyle w:val="cucd-3Char1"/>
          <w:b w:val="0"/>
          <w:sz w:val="24"/>
        </w:rPr>
        <w:t>生活垃圾焚烧发电厂渗沥液产生</w:t>
      </w:r>
      <w:r>
        <w:rPr>
          <w:rStyle w:val="cucd-3Char1"/>
          <w:b w:val="0"/>
          <w:sz w:val="24"/>
        </w:rPr>
        <w:t>量季节性波动大</w:t>
      </w:r>
      <w:r>
        <w:rPr>
          <w:rStyle w:val="cucd-3Char1"/>
          <w:rFonts w:hint="eastAsia"/>
          <w:b w:val="0"/>
          <w:sz w:val="24"/>
        </w:rPr>
        <w:t>，</w:t>
      </w:r>
      <w:r>
        <w:rPr>
          <w:rStyle w:val="cucd-3Char1"/>
          <w:b w:val="0"/>
          <w:sz w:val="24"/>
        </w:rPr>
        <w:t>另外</w:t>
      </w:r>
      <w:r w:rsidR="008069AD">
        <w:rPr>
          <w:rStyle w:val="cucd-3Char1"/>
          <w:rFonts w:hint="eastAsia"/>
          <w:b w:val="0"/>
          <w:sz w:val="24"/>
        </w:rPr>
        <w:t>与</w:t>
      </w:r>
      <w:r>
        <w:rPr>
          <w:rStyle w:val="cucd-3Char1"/>
          <w:b w:val="0"/>
          <w:sz w:val="24"/>
        </w:rPr>
        <w:t>城市发展水平</w:t>
      </w:r>
      <w:r>
        <w:rPr>
          <w:rStyle w:val="cucd-3Char1"/>
          <w:rFonts w:hint="eastAsia"/>
          <w:b w:val="0"/>
          <w:sz w:val="24"/>
        </w:rPr>
        <w:t>、</w:t>
      </w:r>
      <w:r>
        <w:rPr>
          <w:rStyle w:val="cucd-3Char1"/>
          <w:b w:val="0"/>
          <w:sz w:val="24"/>
        </w:rPr>
        <w:t>生活垃圾分类水平</w:t>
      </w:r>
      <w:r>
        <w:rPr>
          <w:rStyle w:val="cucd-3Char1"/>
          <w:rFonts w:hint="eastAsia"/>
          <w:b w:val="0"/>
          <w:sz w:val="24"/>
        </w:rPr>
        <w:t>、垃圾转运方式</w:t>
      </w:r>
      <w:r w:rsidR="008069AD">
        <w:rPr>
          <w:rStyle w:val="cucd-3Char1"/>
          <w:rFonts w:hint="eastAsia"/>
          <w:b w:val="0"/>
          <w:sz w:val="24"/>
        </w:rPr>
        <w:t>等</w:t>
      </w:r>
      <w:r>
        <w:rPr>
          <w:rStyle w:val="cucd-3Char1"/>
          <w:rFonts w:hint="eastAsia"/>
          <w:b w:val="0"/>
          <w:sz w:val="24"/>
        </w:rPr>
        <w:t>都有较大的关系，通常以丰水期的垃圾渗沥液产生量和卸料平台冲洗水</w:t>
      </w:r>
      <w:r w:rsidR="008069AD">
        <w:rPr>
          <w:rStyle w:val="cucd-3Char1"/>
          <w:rFonts w:hint="eastAsia"/>
          <w:b w:val="0"/>
          <w:sz w:val="24"/>
        </w:rPr>
        <w:t>量</w:t>
      </w:r>
      <w:r>
        <w:rPr>
          <w:rStyle w:val="cucd-3Char1"/>
          <w:rFonts w:hint="eastAsia"/>
          <w:b w:val="0"/>
          <w:sz w:val="24"/>
        </w:rPr>
        <w:t>作为设计依据</w:t>
      </w:r>
      <w:r w:rsidR="00A4128F">
        <w:rPr>
          <w:rStyle w:val="cucd-3Char1"/>
          <w:rFonts w:hint="eastAsia"/>
          <w:b w:val="0"/>
          <w:sz w:val="24"/>
        </w:rPr>
        <w:t>。</w:t>
      </w:r>
      <w:r w:rsidR="00A4128F">
        <w:rPr>
          <w:rFonts w:asciiTheme="minorEastAsia" w:eastAsiaTheme="minorEastAsia" w:hAnsiTheme="minorEastAsia" w:hint="eastAsia"/>
          <w:kern w:val="0"/>
          <w:szCs w:val="21"/>
        </w:rPr>
        <w:t>气候湿热和夏季</w:t>
      </w:r>
      <w:r w:rsidR="008069AD">
        <w:rPr>
          <w:rFonts w:asciiTheme="minorEastAsia" w:eastAsiaTheme="minorEastAsia" w:hAnsiTheme="minorEastAsia" w:hint="eastAsia"/>
          <w:kern w:val="0"/>
          <w:szCs w:val="21"/>
        </w:rPr>
        <w:t>多雨</w:t>
      </w:r>
      <w:r w:rsidR="00A4128F">
        <w:rPr>
          <w:rFonts w:asciiTheme="minorEastAsia" w:eastAsiaTheme="minorEastAsia" w:hAnsiTheme="minorEastAsia" w:hint="eastAsia"/>
          <w:kern w:val="0"/>
          <w:szCs w:val="21"/>
        </w:rPr>
        <w:t>地区宜取高值，气候干燥和夏季少雨地区宜取低值；</w:t>
      </w:r>
      <w:r w:rsidR="00885F40">
        <w:rPr>
          <w:rStyle w:val="cucd-3Char1"/>
          <w:rFonts w:hint="eastAsia"/>
          <w:b w:val="0"/>
          <w:sz w:val="24"/>
        </w:rPr>
        <w:t>垃圾在垃圾转运站沥水后进焚烧厂的，焚烧厂渗沥液产生量取低值，垃圾在垃圾转运站不沥水直接进焚烧厂的，焚烧厂渗沥</w:t>
      </w:r>
      <w:r w:rsidR="00885F40" w:rsidRPr="00275DE5">
        <w:rPr>
          <w:rStyle w:val="cucd-3Char1"/>
          <w:rFonts w:hint="eastAsia"/>
          <w:b w:val="0"/>
          <w:sz w:val="24"/>
        </w:rPr>
        <w:t>液产生量取高值</w:t>
      </w:r>
      <w:r w:rsidR="00A4128F" w:rsidRPr="00275DE5">
        <w:rPr>
          <w:rStyle w:val="cucd-3Char1"/>
          <w:rFonts w:hint="eastAsia"/>
          <w:b w:val="0"/>
          <w:sz w:val="24"/>
        </w:rPr>
        <w:t>；</w:t>
      </w:r>
      <w:r w:rsidR="006E023D" w:rsidRPr="00275DE5">
        <w:rPr>
          <w:rFonts w:hint="eastAsia"/>
        </w:rPr>
        <w:t>垃圾在集料坑的停留时间长</w:t>
      </w:r>
      <w:r w:rsidR="00A4128F" w:rsidRPr="00275DE5">
        <w:rPr>
          <w:rFonts w:hint="eastAsia"/>
        </w:rPr>
        <w:t>的取高值，停留时间短的取低值</w:t>
      </w:r>
      <w:r w:rsidR="006E023D" w:rsidRPr="00275DE5">
        <w:rPr>
          <w:rFonts w:hint="eastAsia"/>
        </w:rPr>
        <w:t>。</w:t>
      </w:r>
    </w:p>
    <w:p w14:paraId="44BBA279" w14:textId="280E1183" w:rsidR="00DF6448" w:rsidRPr="00275DE5" w:rsidRDefault="00DF6448" w:rsidP="00DF6448">
      <w:pPr>
        <w:pStyle w:val="cucd-00"/>
        <w:ind w:firstLineChars="0" w:firstLine="0"/>
        <w:rPr>
          <w:rStyle w:val="cucd-3Char1"/>
          <w:b w:val="0"/>
          <w:sz w:val="24"/>
        </w:rPr>
      </w:pPr>
      <w:r w:rsidRPr="00275DE5">
        <w:rPr>
          <w:rStyle w:val="cucd-3Char1"/>
        </w:rPr>
        <w:t>3.2.</w:t>
      </w:r>
      <w:r w:rsidR="004B5E6A" w:rsidRPr="00275DE5">
        <w:rPr>
          <w:rStyle w:val="cucd-3Char1"/>
        </w:rPr>
        <w:t>3</w:t>
      </w:r>
      <w:r w:rsidRPr="00275DE5">
        <w:rPr>
          <w:rStyle w:val="cucd-3Char1"/>
          <w:rFonts w:hint="eastAsia"/>
          <w:b w:val="0"/>
          <w:sz w:val="24"/>
        </w:rPr>
        <w:t>生活垃圾转运站</w:t>
      </w:r>
      <w:r w:rsidR="008069AD" w:rsidRPr="00275DE5">
        <w:rPr>
          <w:rStyle w:val="cucd-3Char1"/>
          <w:rFonts w:hint="eastAsia"/>
          <w:b w:val="0"/>
          <w:sz w:val="24"/>
        </w:rPr>
        <w:t>渗沥液产生量与</w:t>
      </w:r>
      <w:r w:rsidRPr="00275DE5">
        <w:rPr>
          <w:rStyle w:val="cucd-3Char1"/>
          <w:rFonts w:hint="eastAsia"/>
          <w:b w:val="0"/>
          <w:sz w:val="24"/>
        </w:rPr>
        <w:t>城市发展水平、生活垃圾分类水平、垃圾转运方式，都有较大的关系。</w:t>
      </w:r>
      <w:r w:rsidRPr="00275DE5">
        <w:rPr>
          <w:rFonts w:asciiTheme="minorEastAsia" w:eastAsiaTheme="minorEastAsia" w:hAnsiTheme="minorEastAsia" w:hint="eastAsia"/>
          <w:kern w:val="0"/>
          <w:szCs w:val="21"/>
        </w:rPr>
        <w:t>气候湿热和夏季</w:t>
      </w:r>
      <w:r w:rsidR="008069AD" w:rsidRPr="00275DE5">
        <w:rPr>
          <w:rFonts w:asciiTheme="minorEastAsia" w:eastAsiaTheme="minorEastAsia" w:hAnsiTheme="minorEastAsia" w:hint="eastAsia"/>
          <w:kern w:val="0"/>
          <w:szCs w:val="21"/>
        </w:rPr>
        <w:t>多雨</w:t>
      </w:r>
      <w:r w:rsidRPr="00275DE5">
        <w:rPr>
          <w:rFonts w:asciiTheme="minorEastAsia" w:eastAsiaTheme="minorEastAsia" w:hAnsiTheme="minorEastAsia" w:hint="eastAsia"/>
          <w:kern w:val="0"/>
          <w:szCs w:val="21"/>
        </w:rPr>
        <w:t>地区宜取高值，气候干燥和夏季少雨地区宜取低值；</w:t>
      </w:r>
      <w:r w:rsidRPr="00F64092">
        <w:rPr>
          <w:rFonts w:hint="eastAsia"/>
        </w:rPr>
        <w:t>垃圾</w:t>
      </w:r>
      <w:r w:rsidR="00991795" w:rsidRPr="00F64092">
        <w:rPr>
          <w:rFonts w:hint="eastAsia"/>
        </w:rPr>
        <w:t>转运周期</w:t>
      </w:r>
      <w:r w:rsidRPr="00F64092">
        <w:rPr>
          <w:rFonts w:hint="eastAsia"/>
        </w:rPr>
        <w:t>长的取高值，</w:t>
      </w:r>
      <w:r w:rsidR="00991795" w:rsidRPr="00F64092">
        <w:rPr>
          <w:rFonts w:hint="eastAsia"/>
        </w:rPr>
        <w:t>转运周期</w:t>
      </w:r>
      <w:r w:rsidRPr="00F64092">
        <w:rPr>
          <w:rFonts w:hint="eastAsia"/>
        </w:rPr>
        <w:t>短的取低值。</w:t>
      </w:r>
    </w:p>
    <w:p w14:paraId="0ADDE990" w14:textId="72F529FE" w:rsidR="00EA08FA" w:rsidRPr="00F47AFF" w:rsidRDefault="004B5E6A" w:rsidP="00EA08FA">
      <w:pPr>
        <w:pStyle w:val="cucd-00"/>
        <w:ind w:firstLineChars="0" w:firstLine="0"/>
      </w:pPr>
      <w:r w:rsidRPr="00275DE5">
        <w:rPr>
          <w:rStyle w:val="cucd-3Char1"/>
        </w:rPr>
        <w:t>3.3.1</w:t>
      </w:r>
      <w:r w:rsidRPr="00275DE5">
        <w:rPr>
          <w:rStyle w:val="cucd-3Char1"/>
          <w:rFonts w:hint="eastAsia"/>
          <w:b w:val="0"/>
          <w:sz w:val="24"/>
        </w:rPr>
        <w:t>填埋场封场后渗沥液处理排放标准应符合《生活垃圾卫生填埋场封场技术规范》</w:t>
      </w:r>
      <w:r w:rsidRPr="00275DE5">
        <w:rPr>
          <w:rStyle w:val="cucd-3Char1"/>
          <w:b w:val="0"/>
          <w:sz w:val="24"/>
        </w:rPr>
        <w:t>GB51220</w:t>
      </w:r>
      <w:r w:rsidRPr="00275DE5">
        <w:rPr>
          <w:rStyle w:val="cucd-3Char1"/>
          <w:rFonts w:hint="eastAsia"/>
          <w:b w:val="0"/>
          <w:sz w:val="24"/>
        </w:rPr>
        <w:t>的有关规定</w:t>
      </w:r>
      <w:r w:rsidR="00EA08FA" w:rsidRPr="00275DE5">
        <w:rPr>
          <w:rFonts w:hint="eastAsia"/>
        </w:rPr>
        <w:t>，生活垃圾填埋场、焚烧厂、堆肥厂、厌氧消化处理厂、中转站等垃圾设施配套的渗沥液处理工程的排放标准，应根据垃圾处理设施的不同执行《生活垃圾填埋场污染控制标准》</w:t>
      </w:r>
      <w:r w:rsidR="00EA08FA" w:rsidRPr="00275DE5">
        <w:t>GB 16889</w:t>
      </w:r>
      <w:r w:rsidR="00EA08FA" w:rsidRPr="00275DE5">
        <w:rPr>
          <w:rFonts w:hint="eastAsia"/>
        </w:rPr>
        <w:t>、《污水综合排放标准》</w:t>
      </w:r>
      <w:r w:rsidR="00EA08FA" w:rsidRPr="00275DE5">
        <w:t>GB8978</w:t>
      </w:r>
      <w:r w:rsidR="00EA08FA" w:rsidRPr="00275DE5">
        <w:rPr>
          <w:rFonts w:hint="eastAsia"/>
        </w:rPr>
        <w:t>等国家标准或地方的相关排放标准，具体要求按照项目环境影响评价报告的批复执行。</w:t>
      </w:r>
    </w:p>
    <w:p w14:paraId="7ED13C08" w14:textId="00099676" w:rsidR="004B5E6A" w:rsidRPr="00EA08FA" w:rsidRDefault="004B5E6A" w:rsidP="004B5E6A">
      <w:pPr>
        <w:pStyle w:val="cucd-00"/>
        <w:ind w:firstLineChars="0" w:firstLine="0"/>
        <w:rPr>
          <w:rStyle w:val="cucd-3Char1"/>
          <w:b w:val="0"/>
          <w:sz w:val="24"/>
        </w:rPr>
      </w:pPr>
    </w:p>
    <w:p w14:paraId="20DFCCAC" w14:textId="77777777" w:rsidR="00DF6448" w:rsidRPr="004B5E6A" w:rsidRDefault="00DF6448" w:rsidP="000144CA">
      <w:pPr>
        <w:pStyle w:val="cucd-00"/>
        <w:ind w:firstLineChars="0" w:firstLine="0"/>
        <w:rPr>
          <w:rStyle w:val="cucd-3Char1"/>
          <w:b w:val="0"/>
          <w:sz w:val="24"/>
        </w:rPr>
      </w:pPr>
    </w:p>
    <w:p w14:paraId="3859E08D" w14:textId="77777777" w:rsidR="000144CA" w:rsidRPr="000144CA" w:rsidRDefault="000144CA" w:rsidP="00AC0ACB">
      <w:pPr>
        <w:ind w:firstLineChars="400" w:firstLine="720"/>
        <w:rPr>
          <w:rFonts w:ascii="Times New Roman" w:hAnsi="Times New Roman" w:cs="Times New Roman"/>
          <w:sz w:val="18"/>
          <w:szCs w:val="18"/>
        </w:rPr>
      </w:pPr>
    </w:p>
    <w:p w14:paraId="7A696675" w14:textId="77777777" w:rsidR="00AC0ACB" w:rsidRPr="00F47AFF" w:rsidRDefault="00AC0ACB" w:rsidP="00AC0ACB">
      <w:pPr>
        <w:pStyle w:val="1"/>
        <w:keepNext/>
        <w:keepLines/>
        <w:widowControl w:val="0"/>
        <w:numPr>
          <w:ilvl w:val="0"/>
          <w:numId w:val="10"/>
        </w:numPr>
        <w:spacing w:before="0" w:beforeAutospacing="0" w:after="0" w:afterAutospacing="0" w:line="360" w:lineRule="auto"/>
        <w:jc w:val="center"/>
        <w:textAlignment w:val="top"/>
        <w:rPr>
          <w:rFonts w:ascii="Times New Roman" w:hAnsi="Times New Roman" w:cs="Times New Roman"/>
          <w:sz w:val="32"/>
          <w:szCs w:val="32"/>
        </w:rPr>
      </w:pPr>
      <w:bookmarkStart w:id="334" w:name="_Toc522210943"/>
      <w:bookmarkStart w:id="335" w:name="_Toc8720339"/>
      <w:bookmarkStart w:id="336" w:name="_Toc8723647"/>
      <w:bookmarkStart w:id="337" w:name="_Toc8723995"/>
      <w:r w:rsidRPr="00F47AFF">
        <w:rPr>
          <w:rFonts w:ascii="Times New Roman" w:hAnsi="Times New Roman" w:cs="Times New Roman"/>
          <w:sz w:val="32"/>
          <w:szCs w:val="32"/>
        </w:rPr>
        <w:t>总体设计</w:t>
      </w:r>
      <w:bookmarkEnd w:id="334"/>
      <w:bookmarkEnd w:id="335"/>
      <w:bookmarkEnd w:id="336"/>
      <w:bookmarkEnd w:id="337"/>
    </w:p>
    <w:p w14:paraId="388C9BA7" w14:textId="77777777" w:rsidR="00AC0ACB" w:rsidRPr="00F47AFF" w:rsidRDefault="00AC0ACB" w:rsidP="00AC0ACB">
      <w:pPr>
        <w:pStyle w:val="2"/>
        <w:numPr>
          <w:ilvl w:val="1"/>
          <w:numId w:val="10"/>
        </w:numPr>
        <w:spacing w:before="240" w:after="120"/>
        <w:jc w:val="center"/>
        <w:rPr>
          <w:rFonts w:ascii="Times New Roman" w:hAnsi="Times New Roman" w:cs="Times New Roman"/>
          <w:b w:val="0"/>
        </w:rPr>
      </w:pPr>
      <w:bookmarkStart w:id="338" w:name="_Toc522210944"/>
      <w:bookmarkStart w:id="339" w:name="_Toc8720340"/>
      <w:bookmarkStart w:id="340" w:name="_Toc8723648"/>
      <w:bookmarkStart w:id="341" w:name="_Toc8723996"/>
      <w:r w:rsidRPr="00F47AFF">
        <w:rPr>
          <w:rFonts w:ascii="Times New Roman" w:hAnsi="Times New Roman" w:cs="Times New Roman"/>
          <w:b w:val="0"/>
        </w:rPr>
        <w:t>一般规定</w:t>
      </w:r>
      <w:bookmarkEnd w:id="338"/>
      <w:bookmarkEnd w:id="339"/>
      <w:bookmarkEnd w:id="340"/>
      <w:bookmarkEnd w:id="341"/>
    </w:p>
    <w:p w14:paraId="053C26F8" w14:textId="77777777" w:rsidR="00AC0ACB" w:rsidRPr="00F47AFF" w:rsidRDefault="00AC0ACB" w:rsidP="00AC0ACB">
      <w:pPr>
        <w:pStyle w:val="cucd-00"/>
        <w:ind w:firstLineChars="0" w:firstLine="0"/>
        <w:rPr>
          <w:rStyle w:val="cucd-3Char1"/>
          <w:b w:val="0"/>
        </w:rPr>
      </w:pPr>
      <w:r w:rsidRPr="00F47AFF">
        <w:rPr>
          <w:rStyle w:val="cucd-3Char1"/>
        </w:rPr>
        <w:t>4.1.</w:t>
      </w:r>
      <w:r>
        <w:rPr>
          <w:rStyle w:val="cucd-3Char1"/>
          <w:rFonts w:hint="eastAsia"/>
        </w:rPr>
        <w:t>1</w:t>
      </w:r>
      <w:r w:rsidRPr="00F47AFF">
        <w:t>提倡各种生活垃圾处理设施产生的渗沥液合并处理，一方面可以改善水质，另一方面可以资源共享，发挥设施效益。</w:t>
      </w:r>
    </w:p>
    <w:p w14:paraId="6FAFAEA4" w14:textId="77777777" w:rsidR="00AC0ACB" w:rsidRPr="00F47AFF" w:rsidRDefault="00AC0ACB" w:rsidP="00AC0ACB">
      <w:pPr>
        <w:pStyle w:val="cucd-00"/>
        <w:ind w:firstLineChars="0" w:firstLine="0"/>
        <w:rPr>
          <w:rStyle w:val="cucd-3Char1"/>
        </w:rPr>
      </w:pPr>
      <w:r w:rsidRPr="00F47AFF">
        <w:rPr>
          <w:rStyle w:val="cucd-3Char1"/>
        </w:rPr>
        <w:t>4.1.</w:t>
      </w:r>
      <w:r>
        <w:rPr>
          <w:rStyle w:val="cucd-3Char1"/>
          <w:rFonts w:hint="eastAsia"/>
        </w:rPr>
        <w:t>2</w:t>
      </w:r>
      <w:r w:rsidRPr="00F47AFF">
        <w:t>确定渗沥液处理工艺时，前期应对地方渗沥液处理工程相关数据进行调研和评估，为工艺确定提供依据。</w:t>
      </w:r>
    </w:p>
    <w:p w14:paraId="41CBAC69" w14:textId="77777777" w:rsidR="00AC0ACB" w:rsidRPr="00F47AFF" w:rsidRDefault="00AC0ACB" w:rsidP="00AC0ACB">
      <w:pPr>
        <w:pStyle w:val="cucd-00"/>
        <w:ind w:firstLineChars="0" w:firstLine="0"/>
      </w:pPr>
      <w:r w:rsidRPr="00F47AFF">
        <w:rPr>
          <w:rStyle w:val="cucd-3Char1"/>
        </w:rPr>
        <w:t>4.1.3</w:t>
      </w:r>
      <w:r w:rsidRPr="00F47AFF">
        <w:t>渗沥液水质的特性决定了渗沥液处理不可能采用单一工艺进行处理，必须采用组合处理工艺，组合包括各种方法的组合，也包括同种方法中不同工艺的组合，组合的主体工艺应为生物处理工艺，以达到从环境中去除大部分污染物的目的。</w:t>
      </w:r>
    </w:p>
    <w:p w14:paraId="3DA20219" w14:textId="77777777" w:rsidR="00AC0ACB" w:rsidRPr="00275DE5" w:rsidRDefault="00AC0ACB" w:rsidP="00AC0ACB">
      <w:pPr>
        <w:pStyle w:val="cucd-00"/>
        <w:ind w:firstLineChars="0" w:firstLine="0"/>
        <w:rPr>
          <w:rStyle w:val="cucd-3Char1"/>
          <w:b w:val="0"/>
          <w:sz w:val="24"/>
        </w:rPr>
      </w:pPr>
      <w:r w:rsidRPr="00275DE5">
        <w:rPr>
          <w:rStyle w:val="cucd-3Char1"/>
        </w:rPr>
        <w:lastRenderedPageBreak/>
        <w:t>4.1.4</w:t>
      </w:r>
      <w:r w:rsidRPr="00275DE5">
        <w:rPr>
          <w:rStyle w:val="cucd-3Char1"/>
          <w:rFonts w:hint="eastAsia"/>
          <w:b w:val="0"/>
          <w:sz w:val="24"/>
        </w:rPr>
        <w:t>新建垃圾渗沥液处理系统规模在</w:t>
      </w:r>
      <w:r w:rsidRPr="00275DE5">
        <w:rPr>
          <w:rStyle w:val="cucd-3Char1"/>
          <w:b w:val="0"/>
          <w:sz w:val="24"/>
        </w:rPr>
        <w:t>300m</w:t>
      </w:r>
      <w:r w:rsidRPr="00275DE5">
        <w:rPr>
          <w:rStyle w:val="cucd-3Char1"/>
          <w:b w:val="0"/>
          <w:sz w:val="24"/>
          <w:vertAlign w:val="superscript"/>
        </w:rPr>
        <w:t>3</w:t>
      </w:r>
      <w:r w:rsidRPr="00275DE5">
        <w:rPr>
          <w:rStyle w:val="cucd-3Char1"/>
          <w:b w:val="0"/>
          <w:sz w:val="24"/>
        </w:rPr>
        <w:t>/d</w:t>
      </w:r>
      <w:r w:rsidRPr="00275DE5">
        <w:rPr>
          <w:rStyle w:val="cucd-3Char1"/>
          <w:rFonts w:hint="eastAsia"/>
          <w:b w:val="0"/>
          <w:sz w:val="24"/>
        </w:rPr>
        <w:t>及以上的，宜按照两个及以上系列设计，规模在</w:t>
      </w:r>
      <w:r w:rsidRPr="00275DE5">
        <w:rPr>
          <w:rStyle w:val="cucd-3Char1"/>
          <w:b w:val="0"/>
          <w:sz w:val="24"/>
        </w:rPr>
        <w:t>300m</w:t>
      </w:r>
      <w:r w:rsidRPr="00275DE5">
        <w:rPr>
          <w:rStyle w:val="cucd-3Char1"/>
          <w:b w:val="0"/>
          <w:sz w:val="24"/>
          <w:vertAlign w:val="superscript"/>
        </w:rPr>
        <w:t>3</w:t>
      </w:r>
      <w:r w:rsidRPr="00275DE5">
        <w:rPr>
          <w:rStyle w:val="cucd-3Char1"/>
          <w:b w:val="0"/>
          <w:sz w:val="24"/>
        </w:rPr>
        <w:t>/d</w:t>
      </w:r>
      <w:r w:rsidRPr="00275DE5">
        <w:rPr>
          <w:rStyle w:val="cucd-3Char1"/>
          <w:rFonts w:hint="eastAsia"/>
          <w:b w:val="0"/>
          <w:sz w:val="24"/>
        </w:rPr>
        <w:t>以下可采用单系列设计，改建和扩建系统根据实际情况考虑。</w:t>
      </w:r>
    </w:p>
    <w:p w14:paraId="05904AC9" w14:textId="77777777" w:rsidR="003B033D" w:rsidRPr="00F64092" w:rsidRDefault="003B033D" w:rsidP="003B033D">
      <w:pPr>
        <w:pStyle w:val="cucd-00"/>
        <w:ind w:firstLineChars="0" w:firstLine="0"/>
      </w:pPr>
      <w:r w:rsidRPr="00F64092">
        <w:rPr>
          <w:rFonts w:hint="eastAsia"/>
        </w:rPr>
        <w:t>主要设备的备用原则。</w:t>
      </w:r>
    </w:p>
    <w:p w14:paraId="0B91B420" w14:textId="77777777" w:rsidR="003B033D" w:rsidRPr="00F64092" w:rsidRDefault="003B033D" w:rsidP="003B033D">
      <w:pPr>
        <w:pStyle w:val="cucd-00"/>
        <w:numPr>
          <w:ilvl w:val="0"/>
          <w:numId w:val="13"/>
        </w:numPr>
        <w:ind w:firstLineChars="0"/>
      </w:pPr>
      <w:r w:rsidRPr="00F64092">
        <w:rPr>
          <w:rFonts w:hint="eastAsia"/>
        </w:rPr>
        <w:t>原水提升泵水泵应设备用泵，当工作泵台数不大于</w:t>
      </w:r>
      <w:r w:rsidRPr="00F64092">
        <w:t>4</w:t>
      </w:r>
      <w:r w:rsidRPr="00F64092">
        <w:rPr>
          <w:rFonts w:hint="eastAsia"/>
        </w:rPr>
        <w:t>台时，备用泵宜为</w:t>
      </w:r>
      <w:r w:rsidRPr="00F64092">
        <w:t>1</w:t>
      </w:r>
      <w:r w:rsidRPr="00F64092">
        <w:rPr>
          <w:rFonts w:hint="eastAsia"/>
        </w:rPr>
        <w:t>台，当工作泵台数不小于</w:t>
      </w:r>
      <w:r w:rsidRPr="00F64092">
        <w:t>5</w:t>
      </w:r>
      <w:r w:rsidRPr="00F64092">
        <w:rPr>
          <w:rFonts w:hint="eastAsia"/>
        </w:rPr>
        <w:t>台时，备用泵宜为</w:t>
      </w:r>
      <w:r w:rsidRPr="00F64092">
        <w:t>2</w:t>
      </w:r>
      <w:r w:rsidRPr="00F64092">
        <w:rPr>
          <w:rFonts w:hint="eastAsia"/>
        </w:rPr>
        <w:t>台。</w:t>
      </w:r>
    </w:p>
    <w:p w14:paraId="6FB7DE74" w14:textId="07EA7171" w:rsidR="003B033D" w:rsidRPr="00F64092" w:rsidRDefault="003B033D" w:rsidP="003B033D">
      <w:pPr>
        <w:pStyle w:val="cucd-00"/>
        <w:numPr>
          <w:ilvl w:val="0"/>
          <w:numId w:val="13"/>
        </w:numPr>
        <w:ind w:firstLineChars="0"/>
      </w:pPr>
      <w:r w:rsidRPr="00F64092">
        <w:rPr>
          <w:rFonts w:hint="eastAsia"/>
        </w:rPr>
        <w:t>超滤进水泵、纳滤进水泵、反渗透进水泵通常采用进口泵，设备检修率较低，增加备用泵会增加投资和维护工作，可采用库备。</w:t>
      </w:r>
    </w:p>
    <w:p w14:paraId="7BDDF622" w14:textId="77777777" w:rsidR="003B033D" w:rsidRPr="00F64092" w:rsidRDefault="003B033D" w:rsidP="003B033D">
      <w:pPr>
        <w:pStyle w:val="cucd-00"/>
        <w:numPr>
          <w:ilvl w:val="0"/>
          <w:numId w:val="13"/>
        </w:numPr>
        <w:ind w:firstLineChars="0"/>
      </w:pPr>
      <w:r w:rsidRPr="00F64092">
        <w:rPr>
          <w:rFonts w:hint="eastAsia"/>
        </w:rPr>
        <w:t>鼓风机房应设置备用风机，工作鼓风机台数在</w:t>
      </w:r>
      <w:r w:rsidRPr="00F64092">
        <w:t>4</w:t>
      </w:r>
      <w:r w:rsidRPr="00F64092">
        <w:rPr>
          <w:rFonts w:hint="eastAsia"/>
        </w:rPr>
        <w:t>台以下时，应设</w:t>
      </w:r>
      <w:r w:rsidRPr="00F64092">
        <w:t>1</w:t>
      </w:r>
      <w:r w:rsidRPr="00F64092">
        <w:rPr>
          <w:rFonts w:hint="eastAsia"/>
        </w:rPr>
        <w:t>台备用鼓风机；工作台数在</w:t>
      </w:r>
      <w:r w:rsidRPr="00F64092">
        <w:t>4</w:t>
      </w:r>
      <w:r w:rsidRPr="00F64092">
        <w:rPr>
          <w:rFonts w:hint="eastAsia"/>
        </w:rPr>
        <w:t>台或</w:t>
      </w:r>
      <w:r w:rsidRPr="00F64092">
        <w:t>4</w:t>
      </w:r>
      <w:r w:rsidRPr="00F64092">
        <w:rPr>
          <w:rFonts w:hint="eastAsia"/>
        </w:rPr>
        <w:t>台以上时，应设</w:t>
      </w:r>
      <w:r w:rsidRPr="00F64092">
        <w:t>2</w:t>
      </w:r>
      <w:r w:rsidRPr="00F64092">
        <w:rPr>
          <w:rFonts w:hint="eastAsia"/>
        </w:rPr>
        <w:t>台备用鼓风机。鼓风机应按设计配置的最大机组考虑。</w:t>
      </w:r>
    </w:p>
    <w:p w14:paraId="0D386912" w14:textId="77777777" w:rsidR="003B033D" w:rsidRPr="00F64092" w:rsidRDefault="003B033D" w:rsidP="003B033D">
      <w:pPr>
        <w:pStyle w:val="cucd-00"/>
        <w:ind w:firstLineChars="0" w:firstLine="0"/>
        <w:rPr>
          <w:rStyle w:val="cucd-3Char1"/>
          <w:b w:val="0"/>
        </w:rPr>
      </w:pPr>
      <w:r w:rsidRPr="00F64092">
        <w:t>4</w:t>
      </w:r>
      <w:r w:rsidRPr="00F64092">
        <w:rPr>
          <w:rFonts w:hint="eastAsia"/>
        </w:rPr>
        <w:t>、超滤、纳滤、反渗透膜系统通常不考虑备用，但设计时宜考虑一定的富裕系数。</w:t>
      </w:r>
    </w:p>
    <w:p w14:paraId="182604BB" w14:textId="77777777" w:rsidR="003B033D" w:rsidRPr="00275DE5" w:rsidRDefault="003B033D" w:rsidP="00AC0ACB">
      <w:pPr>
        <w:pStyle w:val="cucd-00"/>
        <w:ind w:firstLineChars="0" w:firstLine="0"/>
        <w:rPr>
          <w:rStyle w:val="cucd-3Char1"/>
          <w:b w:val="0"/>
        </w:rPr>
      </w:pPr>
    </w:p>
    <w:p w14:paraId="0B375DA4" w14:textId="77777777" w:rsidR="00AC0ACB" w:rsidRPr="00275DE5" w:rsidRDefault="00AC0ACB" w:rsidP="00AC0ACB">
      <w:pPr>
        <w:pStyle w:val="2"/>
        <w:spacing w:before="240" w:after="120"/>
        <w:jc w:val="center"/>
        <w:rPr>
          <w:rFonts w:ascii="Times New Roman" w:hAnsi="Times New Roman" w:cs="Times New Roman"/>
        </w:rPr>
      </w:pPr>
      <w:bookmarkStart w:id="342" w:name="_Toc522210945"/>
      <w:bookmarkStart w:id="343" w:name="_Toc8720341"/>
      <w:bookmarkStart w:id="344" w:name="_Toc8723649"/>
      <w:bookmarkStart w:id="345" w:name="_Toc8723997"/>
      <w:r w:rsidRPr="00F64092">
        <w:rPr>
          <w:rFonts w:ascii="Times New Roman" w:hAnsi="Times New Roman" w:cs="Times New Roman"/>
        </w:rPr>
        <w:t>4.2</w:t>
      </w:r>
      <w:r w:rsidRPr="00275DE5">
        <w:rPr>
          <w:rFonts w:ascii="Times New Roman" w:hAnsi="Times New Roman" w:cs="Times New Roman" w:hint="eastAsia"/>
        </w:rPr>
        <w:t>工艺流程</w:t>
      </w:r>
      <w:bookmarkEnd w:id="342"/>
      <w:bookmarkEnd w:id="343"/>
      <w:bookmarkEnd w:id="344"/>
      <w:bookmarkEnd w:id="345"/>
    </w:p>
    <w:p w14:paraId="661006E9" w14:textId="4B93A357" w:rsidR="00AC0ACB" w:rsidRPr="00FE08D6" w:rsidRDefault="00AC0ACB" w:rsidP="00AC0ACB">
      <w:pPr>
        <w:pStyle w:val="cucd-00"/>
        <w:ind w:firstLineChars="0" w:firstLine="0"/>
        <w:rPr>
          <w:rStyle w:val="cucd-3Char1"/>
          <w:b w:val="0"/>
          <w:sz w:val="24"/>
        </w:rPr>
      </w:pPr>
      <w:r w:rsidRPr="00275DE5">
        <w:rPr>
          <w:rStyle w:val="cucd-3Char1"/>
        </w:rPr>
        <w:t>4.2.1</w:t>
      </w:r>
      <w:r w:rsidRPr="00275DE5">
        <w:rPr>
          <w:rStyle w:val="cucd-3Char1"/>
          <w:rFonts w:hint="eastAsia"/>
          <w:b w:val="0"/>
          <w:sz w:val="24"/>
        </w:rPr>
        <w:t>预处理的主要目标是去除氨氮和无机杂质，降低污染物浓度或改善渗沥液后续水质，</w:t>
      </w:r>
      <w:r w:rsidR="00407C61" w:rsidRPr="00275DE5">
        <w:rPr>
          <w:rStyle w:val="cucd-3Char1"/>
          <w:rFonts w:hint="eastAsia"/>
          <w:b w:val="0"/>
          <w:sz w:val="24"/>
        </w:rPr>
        <w:t>多</w:t>
      </w:r>
      <w:r w:rsidRPr="00275DE5">
        <w:rPr>
          <w:rStyle w:val="cucd-3Char1"/>
          <w:rFonts w:hint="eastAsia"/>
          <w:b w:val="0"/>
          <w:sz w:val="24"/>
        </w:rPr>
        <w:t>采用厌氧生物处理、混凝沉淀等</w:t>
      </w:r>
      <w:r w:rsidR="00407C61" w:rsidRPr="00275DE5">
        <w:rPr>
          <w:rStyle w:val="cucd-3Char1"/>
          <w:rFonts w:hint="eastAsia"/>
          <w:b w:val="0"/>
          <w:sz w:val="24"/>
        </w:rPr>
        <w:t>工艺</w:t>
      </w:r>
      <w:r w:rsidRPr="00275DE5">
        <w:rPr>
          <w:rStyle w:val="cucd-3Char1"/>
          <w:rFonts w:hint="eastAsia"/>
          <w:b w:val="0"/>
          <w:sz w:val="24"/>
        </w:rPr>
        <w:t>。</w:t>
      </w:r>
    </w:p>
    <w:p w14:paraId="0FE60A8A" w14:textId="77777777" w:rsidR="00AC0ACB" w:rsidRPr="00275DE5" w:rsidRDefault="00AC0ACB" w:rsidP="00944046">
      <w:pPr>
        <w:pStyle w:val="cucd-00"/>
        <w:rPr>
          <w:rStyle w:val="cucd-3Char1"/>
          <w:b w:val="0"/>
          <w:sz w:val="24"/>
        </w:rPr>
      </w:pPr>
      <w:r w:rsidRPr="00275DE5">
        <w:rPr>
          <w:rStyle w:val="cucd-3Char1"/>
          <w:rFonts w:hint="eastAsia"/>
          <w:b w:val="0"/>
          <w:sz w:val="24"/>
        </w:rPr>
        <w:t>生物处理单元处理对象主要是可生物降解的有机污染物、氮、磷等渗沥液中的主要污染物，多采用膜生物反应器（</w:t>
      </w:r>
      <w:r w:rsidRPr="00275DE5">
        <w:rPr>
          <w:rStyle w:val="cucd-3Char1"/>
          <w:b w:val="0"/>
          <w:sz w:val="24"/>
        </w:rPr>
        <w:t>MBR</w:t>
      </w:r>
      <w:r w:rsidRPr="00275DE5">
        <w:rPr>
          <w:rStyle w:val="cucd-3Char1"/>
          <w:rFonts w:hint="eastAsia"/>
          <w:b w:val="0"/>
          <w:sz w:val="24"/>
        </w:rPr>
        <w:t>）。</w:t>
      </w:r>
    </w:p>
    <w:p w14:paraId="072F0735" w14:textId="77777777" w:rsidR="00AC0ACB" w:rsidRPr="00275DE5" w:rsidRDefault="00AC0ACB" w:rsidP="00944046">
      <w:pPr>
        <w:pStyle w:val="cucd-00"/>
        <w:ind w:firstLineChars="150" w:firstLine="360"/>
        <w:rPr>
          <w:rStyle w:val="cucd-3Char1"/>
          <w:b w:val="0"/>
          <w:sz w:val="24"/>
        </w:rPr>
      </w:pPr>
      <w:r w:rsidRPr="00275DE5">
        <w:rPr>
          <w:rStyle w:val="cucd-3Char1"/>
          <w:rFonts w:hint="eastAsia"/>
          <w:b w:val="0"/>
          <w:sz w:val="24"/>
        </w:rPr>
        <w:t>深度处理的处理对象主要是经生物处理后未去除的难生物降解有机物、溶解盐等，主要目标是排放水质达到国家和地方排放要求，宜采用膜法、高级氧化及吸附法等。其中膜法主要采用纳滤、反渗透等；高级氧化主要采用</w:t>
      </w:r>
      <w:r w:rsidRPr="00275DE5">
        <w:rPr>
          <w:rStyle w:val="cucd-3Char1"/>
          <w:b w:val="0"/>
          <w:sz w:val="24"/>
        </w:rPr>
        <w:t>Fenton</w:t>
      </w:r>
      <w:r w:rsidRPr="00275DE5">
        <w:rPr>
          <w:rStyle w:val="cucd-3Char1"/>
          <w:rFonts w:hint="eastAsia"/>
          <w:b w:val="0"/>
          <w:sz w:val="24"/>
        </w:rPr>
        <w:t>试剂氧化法、臭氧氧化法等。深度处理宜以膜法处理为主，并根据处理要求合理选择。</w:t>
      </w:r>
    </w:p>
    <w:p w14:paraId="32344323" w14:textId="77777777" w:rsidR="00AC0ACB" w:rsidRPr="00275DE5" w:rsidRDefault="00FF681F" w:rsidP="00FF681F">
      <w:pPr>
        <w:pStyle w:val="cucd-00"/>
        <w:ind w:firstLineChars="0" w:firstLine="0"/>
        <w:rPr>
          <w:rStyle w:val="cucd-3Char1"/>
          <w:b w:val="0"/>
          <w:sz w:val="24"/>
        </w:rPr>
      </w:pPr>
      <w:r w:rsidRPr="00275DE5">
        <w:rPr>
          <w:rStyle w:val="cucd-3Char1"/>
        </w:rPr>
        <w:t>4.2.2</w:t>
      </w:r>
      <w:r w:rsidRPr="00275DE5">
        <w:rPr>
          <w:rStyle w:val="cucd-3Char1"/>
          <w:rFonts w:hint="eastAsia"/>
          <w:b w:val="0"/>
          <w:sz w:val="24"/>
        </w:rPr>
        <w:t>当采用</w:t>
      </w:r>
      <w:r w:rsidRPr="00275DE5">
        <w:rPr>
          <w:rStyle w:val="cucd-3Char1"/>
          <w:b w:val="0"/>
          <w:sz w:val="24"/>
        </w:rPr>
        <w:t xml:space="preserve"> </w:t>
      </w:r>
      <w:r w:rsidRPr="00275DE5">
        <w:rPr>
          <w:rStyle w:val="cucd-3Char1"/>
          <w:rFonts w:hint="eastAsia"/>
          <w:b w:val="0"/>
          <w:sz w:val="24"/>
        </w:rPr>
        <w:t>“预处理</w:t>
      </w:r>
      <w:r w:rsidRPr="00275DE5">
        <w:rPr>
          <w:rStyle w:val="cucd-3Char1"/>
          <w:b w:val="0"/>
          <w:sz w:val="24"/>
        </w:rPr>
        <w:t>+</w:t>
      </w:r>
      <w:r w:rsidRPr="00275DE5">
        <w:rPr>
          <w:rStyle w:val="cucd-3Char1"/>
          <w:rFonts w:hint="eastAsia"/>
          <w:b w:val="0"/>
          <w:sz w:val="24"/>
        </w:rPr>
        <w:t>深度处理”工艺时，</w:t>
      </w:r>
      <w:r w:rsidR="00AC0ACB" w:rsidRPr="00275DE5">
        <w:rPr>
          <w:rStyle w:val="cucd-3Char1"/>
          <w:rFonts w:hint="eastAsia"/>
          <w:b w:val="0"/>
          <w:sz w:val="24"/>
        </w:rPr>
        <w:t>要求具备</w:t>
      </w:r>
      <w:r w:rsidR="00AC0ACB" w:rsidRPr="00275DE5">
        <w:rPr>
          <w:rStyle w:val="cucd-3Char1"/>
          <w:b w:val="0"/>
          <w:sz w:val="24"/>
        </w:rPr>
        <w:t>“</w:t>
      </w:r>
      <w:r w:rsidRPr="00275DE5">
        <w:rPr>
          <w:rStyle w:val="cucd-3Char1"/>
          <w:rFonts w:hint="eastAsia"/>
          <w:b w:val="0"/>
          <w:sz w:val="24"/>
        </w:rPr>
        <w:t>预处理</w:t>
      </w:r>
      <w:r w:rsidRPr="00275DE5">
        <w:rPr>
          <w:rStyle w:val="cucd-3Char1"/>
          <w:b w:val="0"/>
          <w:sz w:val="24"/>
        </w:rPr>
        <w:t>+</w:t>
      </w:r>
      <w:r w:rsidR="00AC0ACB" w:rsidRPr="00275DE5">
        <w:rPr>
          <w:rStyle w:val="cucd-3Char1"/>
          <w:rFonts w:hint="eastAsia"/>
          <w:b w:val="0"/>
          <w:sz w:val="24"/>
        </w:rPr>
        <w:t>生物处理</w:t>
      </w:r>
      <w:r w:rsidR="00AC0ACB" w:rsidRPr="00275DE5">
        <w:rPr>
          <w:rStyle w:val="cucd-3Char1"/>
          <w:b w:val="0"/>
          <w:sz w:val="24"/>
        </w:rPr>
        <w:t>+</w:t>
      </w:r>
      <w:r w:rsidR="00AC0ACB" w:rsidRPr="00275DE5">
        <w:rPr>
          <w:rStyle w:val="cucd-3Char1"/>
          <w:rFonts w:hint="eastAsia"/>
          <w:b w:val="0"/>
          <w:sz w:val="24"/>
        </w:rPr>
        <w:t>深度处理</w:t>
      </w:r>
      <w:r w:rsidR="00AC0ACB" w:rsidRPr="00275DE5">
        <w:rPr>
          <w:rStyle w:val="cucd-3Char1"/>
          <w:b w:val="0"/>
          <w:sz w:val="24"/>
        </w:rPr>
        <w:t>”</w:t>
      </w:r>
      <w:r w:rsidR="00AC0ACB" w:rsidRPr="00275DE5">
        <w:rPr>
          <w:rStyle w:val="cucd-3Char1"/>
          <w:rFonts w:hint="eastAsia"/>
          <w:b w:val="0"/>
          <w:sz w:val="24"/>
        </w:rPr>
        <w:t>的功能效果，即主要目标是排放水质达到国家和地方排放要求，</w:t>
      </w:r>
      <w:r w:rsidRPr="00275DE5">
        <w:rPr>
          <w:rStyle w:val="cucd-3Char1"/>
          <w:rFonts w:hint="eastAsia"/>
          <w:b w:val="0"/>
          <w:sz w:val="24"/>
        </w:rPr>
        <w:t>深度处理</w:t>
      </w:r>
      <w:r w:rsidR="00AC0ACB" w:rsidRPr="00275DE5">
        <w:rPr>
          <w:rStyle w:val="cucd-3Char1"/>
          <w:rFonts w:hint="eastAsia"/>
          <w:b w:val="0"/>
          <w:sz w:val="24"/>
        </w:rPr>
        <w:t>多采用两级碟管式反渗透（</w:t>
      </w:r>
      <w:r w:rsidR="00AC0ACB" w:rsidRPr="00275DE5">
        <w:rPr>
          <w:rStyle w:val="cucd-3Char1"/>
          <w:b w:val="0"/>
          <w:sz w:val="24"/>
        </w:rPr>
        <w:t>DTRO</w:t>
      </w:r>
      <w:r w:rsidR="00AC0ACB" w:rsidRPr="00275DE5">
        <w:rPr>
          <w:rStyle w:val="cucd-3Char1"/>
          <w:rFonts w:hint="eastAsia"/>
          <w:b w:val="0"/>
          <w:sz w:val="24"/>
        </w:rPr>
        <w:t>）和机械蒸发（</w:t>
      </w:r>
      <w:r w:rsidR="00AC0ACB" w:rsidRPr="00275DE5">
        <w:rPr>
          <w:rStyle w:val="cucd-3Char1"/>
          <w:b w:val="0"/>
          <w:sz w:val="24"/>
        </w:rPr>
        <w:t>MVC/MVR</w:t>
      </w:r>
      <w:r w:rsidR="00AC0ACB" w:rsidRPr="00275DE5">
        <w:rPr>
          <w:rStyle w:val="cucd-3Char1"/>
          <w:rFonts w:hint="eastAsia"/>
          <w:b w:val="0"/>
          <w:sz w:val="24"/>
        </w:rPr>
        <w:t>）等。</w:t>
      </w:r>
    </w:p>
    <w:p w14:paraId="1A00691D" w14:textId="77777777" w:rsidR="00AC0ACB" w:rsidRPr="00275DE5" w:rsidRDefault="00AC0ACB" w:rsidP="00AC0ACB">
      <w:pPr>
        <w:pStyle w:val="cucd-00"/>
        <w:ind w:firstLineChars="0" w:firstLine="0"/>
        <w:rPr>
          <w:rStyle w:val="cucd-3Char1"/>
          <w:b w:val="0"/>
        </w:rPr>
      </w:pPr>
      <w:r w:rsidRPr="00275DE5">
        <w:rPr>
          <w:rStyle w:val="cucd-3Char1"/>
        </w:rPr>
        <w:t xml:space="preserve">4.2.3 </w:t>
      </w:r>
      <w:r w:rsidRPr="00275DE5">
        <w:rPr>
          <w:rStyle w:val="cucd-3Char1"/>
          <w:rFonts w:hint="eastAsia"/>
          <w:b w:val="0"/>
          <w:sz w:val="24"/>
        </w:rPr>
        <w:t>生活垃圾焚烧发电厂及生活垃圾转运站产生的渗沥液为未经发酵的原生液，有机物含量高。</w:t>
      </w:r>
      <w:r w:rsidRPr="00275DE5">
        <w:rPr>
          <w:rStyle w:val="cucd-3Char1"/>
          <w:b w:val="0"/>
          <w:sz w:val="24"/>
        </w:rPr>
        <w:t>COD</w:t>
      </w:r>
      <w:r w:rsidRPr="00275DE5">
        <w:rPr>
          <w:rStyle w:val="cucd-3Char1"/>
          <w:rFonts w:hint="eastAsia"/>
          <w:b w:val="0"/>
          <w:sz w:val="24"/>
        </w:rPr>
        <w:t>通常为</w:t>
      </w:r>
      <w:r w:rsidR="00FF681F" w:rsidRPr="00275DE5">
        <w:rPr>
          <w:rStyle w:val="cucd-3Char1"/>
          <w:b w:val="0"/>
          <w:sz w:val="24"/>
        </w:rPr>
        <w:t>4</w:t>
      </w:r>
      <w:r w:rsidRPr="00275DE5">
        <w:rPr>
          <w:rStyle w:val="cucd-3Char1"/>
          <w:b w:val="0"/>
          <w:sz w:val="24"/>
        </w:rPr>
        <w:t>0000~</w:t>
      </w:r>
      <w:r w:rsidR="00FF681F" w:rsidRPr="00275DE5">
        <w:rPr>
          <w:rStyle w:val="cucd-3Char1"/>
          <w:b w:val="0"/>
          <w:sz w:val="24"/>
        </w:rPr>
        <w:t>8</w:t>
      </w:r>
      <w:r w:rsidRPr="00275DE5">
        <w:rPr>
          <w:rStyle w:val="cucd-3Char1"/>
          <w:b w:val="0"/>
          <w:sz w:val="24"/>
        </w:rPr>
        <w:t>0000mg/L</w:t>
      </w:r>
      <w:r w:rsidRPr="00275DE5">
        <w:rPr>
          <w:rStyle w:val="cucd-3Char1"/>
          <w:rFonts w:hint="eastAsia"/>
          <w:b w:val="0"/>
          <w:sz w:val="24"/>
        </w:rPr>
        <w:t>，氨氮通常为</w:t>
      </w:r>
      <w:r w:rsidRPr="00275DE5">
        <w:rPr>
          <w:rStyle w:val="cucd-3Char1"/>
          <w:b w:val="0"/>
          <w:sz w:val="24"/>
        </w:rPr>
        <w:t>1</w:t>
      </w:r>
      <w:r w:rsidR="00FF681F" w:rsidRPr="00275DE5">
        <w:rPr>
          <w:rStyle w:val="cucd-3Char1"/>
          <w:b w:val="0"/>
          <w:sz w:val="24"/>
        </w:rPr>
        <w:t>000</w:t>
      </w:r>
      <w:r w:rsidRPr="00275DE5">
        <w:rPr>
          <w:rStyle w:val="cucd-3Char1"/>
          <w:b w:val="0"/>
          <w:sz w:val="24"/>
        </w:rPr>
        <w:t>~2</w:t>
      </w:r>
      <w:r w:rsidR="00FF681F" w:rsidRPr="00275DE5">
        <w:rPr>
          <w:rStyle w:val="cucd-3Char1"/>
          <w:b w:val="0"/>
          <w:sz w:val="24"/>
        </w:rPr>
        <w:t>0</w:t>
      </w:r>
      <w:r w:rsidRPr="00275DE5">
        <w:rPr>
          <w:rStyle w:val="cucd-3Char1"/>
          <w:b w:val="0"/>
          <w:sz w:val="24"/>
        </w:rPr>
        <w:t>00mg/L</w:t>
      </w:r>
      <w:r w:rsidRPr="00275DE5">
        <w:rPr>
          <w:rStyle w:val="cucd-3Char1"/>
          <w:rFonts w:hint="eastAsia"/>
          <w:b w:val="0"/>
          <w:sz w:val="24"/>
        </w:rPr>
        <w:t>，</w:t>
      </w:r>
      <w:r w:rsidRPr="00275DE5">
        <w:rPr>
          <w:rStyle w:val="cucd-3Char1"/>
          <w:rFonts w:hint="eastAsia"/>
          <w:b w:val="0"/>
          <w:sz w:val="24"/>
        </w:rPr>
        <w:lastRenderedPageBreak/>
        <w:t>生化性好，具备良好的生物脱氮条件。因此，该种渗沥液宜采用生物处理为主的处理工艺。</w:t>
      </w:r>
    </w:p>
    <w:p w14:paraId="1CCD3762" w14:textId="79EE28D4" w:rsidR="00AC0ACB" w:rsidRPr="00275DE5" w:rsidRDefault="00AC0ACB" w:rsidP="00AC0ACB">
      <w:pPr>
        <w:pStyle w:val="cucd-00"/>
        <w:snapToGrid w:val="0"/>
        <w:ind w:firstLineChars="0" w:firstLine="0"/>
        <w:rPr>
          <w:color w:val="A6A6A6" w:themeColor="background1" w:themeShade="A6"/>
          <w:sz w:val="28"/>
          <w:szCs w:val="28"/>
        </w:rPr>
      </w:pPr>
      <w:r w:rsidRPr="00275DE5">
        <w:rPr>
          <w:rStyle w:val="cucd-3Char1"/>
          <w:szCs w:val="28"/>
        </w:rPr>
        <w:t>4.2.4</w:t>
      </w:r>
      <w:r w:rsidRPr="00F64092">
        <w:rPr>
          <w:rFonts w:hint="eastAsia"/>
        </w:rPr>
        <w:t>预处理</w:t>
      </w:r>
      <w:r w:rsidRPr="00275DE5">
        <w:rPr>
          <w:rFonts w:hint="eastAsia"/>
        </w:rPr>
        <w:t>宜采用混凝沉淀、厌氧生物处理等，特殊情况下也可采用水解酸化、氨吹脱等。当原水</w:t>
      </w:r>
      <w:r w:rsidRPr="00275DE5">
        <w:t>COD</w:t>
      </w:r>
      <w:r w:rsidRPr="00275DE5">
        <w:rPr>
          <w:rFonts w:hint="eastAsia"/>
        </w:rPr>
        <w:t>大于</w:t>
      </w:r>
      <w:r w:rsidRPr="00275DE5">
        <w:t>15000mg/L</w:t>
      </w:r>
      <w:r w:rsidRPr="00275DE5">
        <w:rPr>
          <w:rFonts w:hint="eastAsia"/>
        </w:rPr>
        <w:t>，</w:t>
      </w:r>
      <w:r w:rsidRPr="00275DE5">
        <w:t>BOD</w:t>
      </w:r>
      <w:r w:rsidRPr="00275DE5">
        <w:rPr>
          <w:vertAlign w:val="subscript"/>
        </w:rPr>
        <w:t>5</w:t>
      </w:r>
      <w:r w:rsidRPr="00275DE5">
        <w:t>/</w:t>
      </w:r>
      <w:r w:rsidR="00846E3D" w:rsidRPr="00275DE5">
        <w:t>TN</w:t>
      </w:r>
      <w:r w:rsidRPr="00275DE5">
        <w:rPr>
          <w:rFonts w:hint="eastAsia"/>
        </w:rPr>
        <w:t>大于</w:t>
      </w:r>
      <w:r w:rsidR="00846E3D" w:rsidRPr="00275DE5">
        <w:t>5</w:t>
      </w:r>
      <w:r w:rsidRPr="00275DE5">
        <w:rPr>
          <w:rFonts w:hint="eastAsia"/>
        </w:rPr>
        <w:t>时，预处理宜采用厌氧生物处理。</w:t>
      </w:r>
    </w:p>
    <w:p w14:paraId="07D266C6" w14:textId="77777777" w:rsidR="00AC0ACB" w:rsidRPr="00275DE5" w:rsidRDefault="00AC0ACB" w:rsidP="00AC0ACB">
      <w:pPr>
        <w:pStyle w:val="cucd-00"/>
        <w:snapToGrid w:val="0"/>
        <w:ind w:firstLineChars="0" w:firstLine="0"/>
        <w:rPr>
          <w:sz w:val="28"/>
          <w:szCs w:val="28"/>
        </w:rPr>
      </w:pPr>
      <w:r w:rsidRPr="00275DE5">
        <w:rPr>
          <w:rStyle w:val="cucd-3Char1"/>
          <w:szCs w:val="28"/>
        </w:rPr>
        <w:t>4.2.5</w:t>
      </w:r>
      <w:r w:rsidRPr="00275DE5">
        <w:rPr>
          <w:rFonts w:hint="eastAsia"/>
        </w:rPr>
        <w:t>采用</w:t>
      </w:r>
      <w:r w:rsidRPr="00275DE5">
        <w:t>MBR</w:t>
      </w:r>
      <w:r w:rsidRPr="00275DE5">
        <w:rPr>
          <w:rFonts w:hint="eastAsia"/>
        </w:rPr>
        <w:t>作为垃圾渗沥液生物处理单元时，应最大限度地降解有机污染物及总氮等渗沥液主要污染物。渗沥液</w:t>
      </w:r>
      <w:r w:rsidRPr="00275DE5">
        <w:t>MBR</w:t>
      </w:r>
      <w:r w:rsidRPr="00275DE5">
        <w:rPr>
          <w:rFonts w:hint="eastAsia"/>
        </w:rPr>
        <w:t>系统的排放水质应符合国家和地方排放标准的要求；当</w:t>
      </w:r>
      <w:r w:rsidRPr="00275DE5">
        <w:t>MBR</w:t>
      </w:r>
      <w:r w:rsidRPr="00275DE5">
        <w:rPr>
          <w:rFonts w:hint="eastAsia"/>
        </w:rPr>
        <w:t>系统衔接后续深度处理时，出水水质应达到后续深度处理对进水水质的要求。</w:t>
      </w:r>
    </w:p>
    <w:p w14:paraId="2DBD67F0" w14:textId="77777777" w:rsidR="00AC0ACB" w:rsidRPr="00837BF9" w:rsidRDefault="00AC0ACB" w:rsidP="00AC0ACB">
      <w:pPr>
        <w:pStyle w:val="cucd-00"/>
        <w:snapToGrid w:val="0"/>
        <w:ind w:firstLineChars="0" w:firstLine="0"/>
        <w:rPr>
          <w:rStyle w:val="cucd-0Char0"/>
        </w:rPr>
      </w:pPr>
      <w:r w:rsidRPr="00275DE5">
        <w:rPr>
          <w:rStyle w:val="cucd-3Char1"/>
          <w:szCs w:val="28"/>
        </w:rPr>
        <w:t>4.2.7</w:t>
      </w:r>
      <w:r w:rsidRPr="00275DE5">
        <w:rPr>
          <w:rStyle w:val="cucd-3Char1"/>
          <w:rFonts w:hint="eastAsia"/>
          <w:b w:val="0"/>
          <w:sz w:val="24"/>
        </w:rPr>
        <w:t>生物处理产水</w:t>
      </w:r>
      <w:r w:rsidRPr="00275DE5">
        <w:rPr>
          <w:rStyle w:val="cucd-0Char0"/>
          <w:rFonts w:hint="eastAsia"/>
        </w:rPr>
        <w:t>进入纳滤膜之前</w:t>
      </w:r>
      <w:r w:rsidRPr="00837BF9">
        <w:rPr>
          <w:rStyle w:val="cucd-0Char0"/>
        </w:rPr>
        <w:t>，须针对胶体、硬度、二氧化硅或结垢成分等采取适当的预处理措施。进入反渗透膜之前，需根据水质情况考虑投加酸或阻垢剂。设计规模应考虑一定的抗冲击能力，以满足不同时期的水量要求，同时运行过程中应考虑有多种冲洗方式，包括定时冲洗、清水冲洗及化学清洗。</w:t>
      </w:r>
    </w:p>
    <w:p w14:paraId="564929E5" w14:textId="77777777" w:rsidR="00AC0ACB" w:rsidRDefault="00AC0ACB" w:rsidP="00AC0ACB">
      <w:pPr>
        <w:pStyle w:val="cucd-00"/>
        <w:snapToGrid w:val="0"/>
        <w:ind w:firstLineChars="0" w:firstLine="0"/>
        <w:rPr>
          <w:rStyle w:val="cucd-3Char1"/>
          <w:b w:val="0"/>
          <w:sz w:val="24"/>
        </w:rPr>
      </w:pPr>
      <w:r w:rsidRPr="00837BF9">
        <w:rPr>
          <w:rStyle w:val="cucd-3Char1"/>
          <w:rFonts w:hint="eastAsia"/>
          <w:b w:val="0"/>
          <w:sz w:val="24"/>
        </w:rPr>
        <w:t>当</w:t>
      </w:r>
      <w:r w:rsidRPr="00837BF9">
        <w:rPr>
          <w:rStyle w:val="cucd-3Char1"/>
          <w:b w:val="0"/>
          <w:sz w:val="24"/>
        </w:rPr>
        <w:t>渗沥液原水污染物浓度较低，可生化性差的情况下，碟管式反渗透膜亦可直接处理经预处理后的渗沥液原液。</w:t>
      </w:r>
    </w:p>
    <w:p w14:paraId="6C5FD508" w14:textId="40A14041" w:rsidR="00803680" w:rsidRPr="00E537F5" w:rsidRDefault="00803680" w:rsidP="00AC0ACB">
      <w:pPr>
        <w:pStyle w:val="cucd-00"/>
        <w:snapToGrid w:val="0"/>
        <w:ind w:firstLineChars="0" w:firstLine="0"/>
        <w:rPr>
          <w:rStyle w:val="cucd-3Char1"/>
          <w:szCs w:val="28"/>
        </w:rPr>
      </w:pPr>
      <w:r w:rsidRPr="003041B5">
        <w:rPr>
          <w:rStyle w:val="cucd-3Char1"/>
          <w:szCs w:val="28"/>
        </w:rPr>
        <w:t>4.2.8</w:t>
      </w:r>
      <w:r>
        <w:rPr>
          <w:rStyle w:val="cucd-3Char1"/>
          <w:szCs w:val="28"/>
        </w:rPr>
        <w:t xml:space="preserve"> </w:t>
      </w:r>
      <w:r w:rsidRPr="003041B5">
        <w:rPr>
          <w:rStyle w:val="cucd-3Char1"/>
          <w:rFonts w:hint="eastAsia"/>
          <w:b w:val="0"/>
          <w:sz w:val="24"/>
        </w:rPr>
        <w:t>纳滤浓缩液</w:t>
      </w:r>
      <w:r>
        <w:rPr>
          <w:rStyle w:val="cucd-3Char1"/>
          <w:b w:val="0"/>
          <w:sz w:val="24"/>
        </w:rPr>
        <w:t>中含有大量难生物降解有机物时</w:t>
      </w:r>
      <w:r>
        <w:rPr>
          <w:rStyle w:val="cucd-3Char1"/>
          <w:rFonts w:hint="eastAsia"/>
          <w:b w:val="0"/>
          <w:sz w:val="24"/>
        </w:rPr>
        <w:t>，</w:t>
      </w:r>
      <w:r>
        <w:rPr>
          <w:rStyle w:val="cucd-3Char1"/>
          <w:b w:val="0"/>
          <w:sz w:val="24"/>
        </w:rPr>
        <w:t>可采用高级氧化工艺处理</w:t>
      </w:r>
      <w:r>
        <w:rPr>
          <w:rStyle w:val="cucd-3Char1"/>
          <w:rFonts w:hint="eastAsia"/>
          <w:b w:val="0"/>
          <w:sz w:val="24"/>
        </w:rPr>
        <w:t>；反渗透浓缩液经过软化预处理后，可选择机械蒸发</w:t>
      </w:r>
      <w:r w:rsidR="00407C61">
        <w:rPr>
          <w:rStyle w:val="cucd-3Char1"/>
          <w:rFonts w:hint="eastAsia"/>
          <w:b w:val="0"/>
          <w:sz w:val="24"/>
        </w:rPr>
        <w:t>再</w:t>
      </w:r>
      <w:r>
        <w:rPr>
          <w:rStyle w:val="cucd-3Char1"/>
          <w:rFonts w:hint="eastAsia"/>
          <w:b w:val="0"/>
          <w:sz w:val="24"/>
        </w:rPr>
        <w:t>压缩工艺处理浓缩液；满足沼气或天然气源的条件下，纳滤或反渗透浓缩液或二次浓缩的浓缩液，可选择浸没燃烧蒸发工艺。</w:t>
      </w:r>
    </w:p>
    <w:p w14:paraId="4FD90983" w14:textId="77777777" w:rsidR="00AC0ACB" w:rsidRPr="00F47AFF" w:rsidRDefault="00AC0ACB" w:rsidP="00AC0ACB">
      <w:pPr>
        <w:pStyle w:val="2"/>
        <w:spacing w:before="240" w:after="120"/>
        <w:jc w:val="center"/>
        <w:rPr>
          <w:rFonts w:ascii="Times New Roman" w:hAnsi="Times New Roman" w:cs="Times New Roman"/>
        </w:rPr>
      </w:pPr>
      <w:bookmarkStart w:id="346" w:name="_Toc522210946"/>
      <w:bookmarkStart w:id="347" w:name="_Toc8720342"/>
      <w:bookmarkStart w:id="348" w:name="_Toc8723650"/>
      <w:bookmarkStart w:id="349" w:name="_Toc8723998"/>
      <w:r w:rsidRPr="00F47AFF">
        <w:rPr>
          <w:rFonts w:ascii="Times New Roman" w:hAnsi="Times New Roman" w:cs="Times New Roman"/>
        </w:rPr>
        <w:t>4.3</w:t>
      </w:r>
      <w:r w:rsidRPr="00F47AFF">
        <w:rPr>
          <w:rFonts w:ascii="Times New Roman" w:hAnsi="Times New Roman" w:cs="Times New Roman"/>
        </w:rPr>
        <w:t>总体布置</w:t>
      </w:r>
      <w:bookmarkEnd w:id="346"/>
      <w:bookmarkEnd w:id="347"/>
      <w:bookmarkEnd w:id="348"/>
      <w:bookmarkEnd w:id="349"/>
    </w:p>
    <w:p w14:paraId="544EBFD4" w14:textId="77777777" w:rsidR="00AC0ACB" w:rsidRPr="00F47AFF" w:rsidRDefault="00AC0ACB" w:rsidP="00AC0ACB">
      <w:pPr>
        <w:pStyle w:val="cucd-00"/>
        <w:ind w:firstLineChars="0" w:firstLine="0"/>
      </w:pPr>
      <w:r w:rsidRPr="00F47AFF">
        <w:rPr>
          <w:rStyle w:val="cucd-3Char1"/>
        </w:rPr>
        <w:t xml:space="preserve">4.3.2 </w:t>
      </w:r>
      <w:r w:rsidRPr="00F47AFF">
        <w:t>场地标高的确定还需考虑以下因素：</w:t>
      </w:r>
    </w:p>
    <w:p w14:paraId="6C220EAA" w14:textId="77777777" w:rsidR="00AC0ACB" w:rsidRPr="00F47AFF" w:rsidRDefault="00AC0ACB" w:rsidP="00AC0ACB">
      <w:pPr>
        <w:pStyle w:val="cucd-00"/>
        <w:ind w:firstLine="482"/>
      </w:pPr>
      <w:r w:rsidRPr="00F47AFF">
        <w:rPr>
          <w:rStyle w:val="cucd-4Char"/>
        </w:rPr>
        <w:t>1</w:t>
      </w:r>
      <w:r w:rsidRPr="00F47AFF">
        <w:t>方便生产联系，满足道路运输及排水条件；</w:t>
      </w:r>
    </w:p>
    <w:p w14:paraId="71998A1D" w14:textId="77777777" w:rsidR="00AC0ACB" w:rsidRPr="00F47AFF" w:rsidRDefault="00AC0ACB" w:rsidP="00AC0ACB">
      <w:pPr>
        <w:pStyle w:val="cucd-00"/>
        <w:ind w:firstLine="482"/>
      </w:pPr>
      <w:r w:rsidRPr="00F47AFF">
        <w:rPr>
          <w:rStyle w:val="cucd-4Char"/>
        </w:rPr>
        <w:t>2</w:t>
      </w:r>
      <w:r w:rsidRPr="00F47AFF">
        <w:t>减少土（石）方工程量，保持填挖平衡；</w:t>
      </w:r>
    </w:p>
    <w:p w14:paraId="2A546C34" w14:textId="77777777" w:rsidR="00AC0ACB" w:rsidRPr="00F47AFF" w:rsidRDefault="00AC0ACB" w:rsidP="00AC0ACB">
      <w:pPr>
        <w:pStyle w:val="cucd-00"/>
        <w:ind w:firstLine="482"/>
      </w:pPr>
      <w:r w:rsidRPr="00F47AFF">
        <w:rPr>
          <w:rStyle w:val="cucd-4Char"/>
        </w:rPr>
        <w:t>3</w:t>
      </w:r>
      <w:r w:rsidRPr="00F47AFF">
        <w:t>防止地下水对建筑物基础和道路路基产生不良影响；</w:t>
      </w:r>
    </w:p>
    <w:p w14:paraId="03C7CF80" w14:textId="77777777" w:rsidR="00AC0ACB" w:rsidRPr="00F47AFF" w:rsidRDefault="00AC0ACB" w:rsidP="00AC0ACB">
      <w:pPr>
        <w:pStyle w:val="cucd-00"/>
        <w:ind w:firstLine="482"/>
      </w:pPr>
      <w:r w:rsidRPr="00F47AFF">
        <w:rPr>
          <w:rStyle w:val="cucd-4Char"/>
        </w:rPr>
        <w:t>4</w:t>
      </w:r>
      <w:r w:rsidRPr="00F47AFF">
        <w:t>与所在城镇的总体规划相适应；</w:t>
      </w:r>
    </w:p>
    <w:p w14:paraId="2370155A" w14:textId="77777777" w:rsidR="00AC0ACB" w:rsidRPr="00F47AFF" w:rsidRDefault="00AC0ACB" w:rsidP="00AC0ACB">
      <w:pPr>
        <w:pStyle w:val="cucd-00"/>
      </w:pPr>
      <w:r w:rsidRPr="00F47AFF">
        <w:t>根据以上决定场地标高的因素，并要经过多方案技术经济比较，确定场地最低点的设计标高。</w:t>
      </w:r>
    </w:p>
    <w:p w14:paraId="1DEFEBD9" w14:textId="77777777" w:rsidR="00AC0ACB" w:rsidRDefault="00AC0ACB" w:rsidP="00AC0ACB">
      <w:pPr>
        <w:pStyle w:val="cucd-00"/>
        <w:ind w:firstLineChars="0" w:firstLine="0"/>
      </w:pPr>
      <w:r w:rsidRPr="00F47AFF">
        <w:rPr>
          <w:rStyle w:val="cucd-3Char1"/>
        </w:rPr>
        <w:lastRenderedPageBreak/>
        <w:t>4.3.</w:t>
      </w:r>
      <w:r w:rsidR="00FF681F">
        <w:rPr>
          <w:rStyle w:val="cucd-3Char1"/>
          <w:rFonts w:hint="eastAsia"/>
        </w:rPr>
        <w:t>3</w:t>
      </w:r>
      <w:r w:rsidRPr="00F47AFF">
        <w:t>这种布置方式不仅使其各功能区与主要生产区之间有方便的交通及工艺联系，减少相互间管线连接的长度，降低投产后的运营费用，而且整个处理区组合重点突出，主次分明，各组成要素之间相互依存，相互制约，具有良好的条理性</w:t>
      </w:r>
      <w:r w:rsidR="00005B16">
        <w:rPr>
          <w:rStyle w:val="cucd-3Char1"/>
          <w:rFonts w:hint="eastAsia"/>
        </w:rPr>
        <w:t>4.3. 8</w:t>
      </w:r>
      <w:r w:rsidR="00005B16" w:rsidRPr="00F47AFF">
        <w:t>渗沥液处理区</w:t>
      </w:r>
      <w:r w:rsidR="00005B16">
        <w:t>如有涉及</w:t>
      </w:r>
      <w:r w:rsidR="00005B16" w:rsidRPr="00F47AFF">
        <w:t>围墙及挡土墙的设计</w:t>
      </w:r>
      <w:r w:rsidR="00005B16">
        <w:rPr>
          <w:rFonts w:hint="eastAsia"/>
        </w:rPr>
        <w:t>，按照工业厂区相应标准规范要求设计</w:t>
      </w:r>
      <w:r w:rsidRPr="00F47AFF">
        <w:t>。</w:t>
      </w:r>
    </w:p>
    <w:p w14:paraId="1837A89E" w14:textId="77777777" w:rsidR="00005B16" w:rsidRPr="004B76E0" w:rsidRDefault="00005B16" w:rsidP="00AC0ACB">
      <w:pPr>
        <w:pStyle w:val="cucd-00"/>
        <w:ind w:firstLineChars="0" w:firstLine="0"/>
      </w:pPr>
    </w:p>
    <w:p w14:paraId="2A4C8580" w14:textId="77777777" w:rsidR="00AC0ACB" w:rsidRPr="00F47AFF" w:rsidRDefault="00AC0ACB" w:rsidP="00AC0ACB">
      <w:pPr>
        <w:ind w:firstLineChars="400" w:firstLine="720"/>
        <w:rPr>
          <w:rFonts w:ascii="Times New Roman" w:hAnsi="Times New Roman" w:cs="Times New Roman"/>
          <w:sz w:val="18"/>
          <w:szCs w:val="18"/>
        </w:rPr>
      </w:pPr>
    </w:p>
    <w:p w14:paraId="54AA39A5" w14:textId="77777777" w:rsidR="00AC0ACB" w:rsidRPr="00F47AFF" w:rsidRDefault="00AC0ACB" w:rsidP="00AC0ACB">
      <w:pPr>
        <w:pStyle w:val="1"/>
        <w:keepNext/>
        <w:keepLines/>
        <w:widowControl w:val="0"/>
        <w:numPr>
          <w:ilvl w:val="0"/>
          <w:numId w:val="10"/>
        </w:numPr>
        <w:spacing w:before="0" w:beforeAutospacing="0" w:after="0" w:afterAutospacing="0" w:line="360" w:lineRule="auto"/>
        <w:jc w:val="center"/>
        <w:textAlignment w:val="top"/>
        <w:rPr>
          <w:rFonts w:ascii="Times New Roman" w:hAnsi="Times New Roman" w:cs="Times New Roman"/>
          <w:sz w:val="32"/>
          <w:szCs w:val="32"/>
        </w:rPr>
      </w:pPr>
      <w:bookmarkStart w:id="350" w:name="_Toc522210947"/>
      <w:bookmarkStart w:id="351" w:name="_Toc8720343"/>
      <w:bookmarkStart w:id="352" w:name="_Toc8723651"/>
      <w:bookmarkStart w:id="353" w:name="_Toc8723999"/>
      <w:r w:rsidRPr="00F47AFF">
        <w:rPr>
          <w:rFonts w:ascii="Times New Roman" w:hAnsi="Times New Roman" w:cs="Times New Roman"/>
          <w:sz w:val="32"/>
          <w:szCs w:val="32"/>
        </w:rPr>
        <w:t>单元设计</w:t>
      </w:r>
      <w:bookmarkEnd w:id="350"/>
      <w:bookmarkEnd w:id="351"/>
      <w:bookmarkEnd w:id="352"/>
      <w:bookmarkEnd w:id="353"/>
    </w:p>
    <w:p w14:paraId="217246FC" w14:textId="77777777" w:rsidR="00AC0ACB" w:rsidRPr="00F47AFF" w:rsidRDefault="00AC0ACB" w:rsidP="00AC0ACB">
      <w:pPr>
        <w:pStyle w:val="2"/>
        <w:spacing w:before="240" w:after="120"/>
        <w:jc w:val="center"/>
        <w:rPr>
          <w:rFonts w:ascii="Times New Roman" w:hAnsi="Times New Roman" w:cs="Times New Roman"/>
        </w:rPr>
      </w:pPr>
      <w:bookmarkStart w:id="354" w:name="_Toc462299228"/>
      <w:bookmarkStart w:id="355" w:name="_Toc484363059"/>
      <w:bookmarkStart w:id="356" w:name="_Toc484363241"/>
      <w:bookmarkStart w:id="357" w:name="_Toc522210948"/>
      <w:bookmarkStart w:id="358" w:name="_Toc8720344"/>
      <w:bookmarkStart w:id="359" w:name="_Toc8723652"/>
      <w:bookmarkStart w:id="360" w:name="_Toc8724000"/>
      <w:r w:rsidRPr="00F47AFF">
        <w:rPr>
          <w:rFonts w:ascii="Times New Roman" w:hAnsi="Times New Roman" w:cs="Times New Roman"/>
        </w:rPr>
        <w:t>5.1</w:t>
      </w:r>
      <w:bookmarkEnd w:id="354"/>
      <w:bookmarkEnd w:id="355"/>
      <w:bookmarkEnd w:id="356"/>
      <w:r w:rsidRPr="00F47AFF">
        <w:rPr>
          <w:rFonts w:ascii="Times New Roman" w:hAnsi="Times New Roman" w:cs="Times New Roman"/>
        </w:rPr>
        <w:t>调节池</w:t>
      </w:r>
      <w:bookmarkEnd w:id="357"/>
      <w:bookmarkEnd w:id="358"/>
      <w:bookmarkEnd w:id="359"/>
      <w:bookmarkEnd w:id="360"/>
    </w:p>
    <w:p w14:paraId="3819F56F" w14:textId="77777777" w:rsidR="00AC0ACB" w:rsidRPr="00F47AFF" w:rsidRDefault="00AC0ACB" w:rsidP="00AC0ACB">
      <w:pPr>
        <w:pStyle w:val="cucd-00"/>
        <w:adjustRightInd w:val="0"/>
        <w:snapToGrid w:val="0"/>
        <w:ind w:firstLineChars="0" w:firstLine="0"/>
        <w:rPr>
          <w:rStyle w:val="cucd-3Char1"/>
        </w:rPr>
      </w:pPr>
      <w:r w:rsidRPr="00F47AFF">
        <w:rPr>
          <w:rStyle w:val="cucd-3Char1"/>
        </w:rPr>
        <w:t>5.1.1</w:t>
      </w:r>
      <w:r w:rsidRPr="00F47AFF">
        <w:t>调节池设置应符合下列要求：</w:t>
      </w:r>
    </w:p>
    <w:p w14:paraId="56E96C87" w14:textId="77777777" w:rsidR="00AC0ACB" w:rsidRPr="00F47AFF" w:rsidRDefault="00AC0ACB" w:rsidP="00AC0ACB">
      <w:pPr>
        <w:pStyle w:val="cucd-00"/>
        <w:adjustRightInd w:val="0"/>
        <w:snapToGrid w:val="0"/>
        <w:ind w:firstLineChars="196" w:firstLine="551"/>
      </w:pPr>
      <w:r w:rsidRPr="00F47AFF">
        <w:rPr>
          <w:rStyle w:val="cucd-3Char1"/>
        </w:rPr>
        <w:t>1</w:t>
      </w:r>
      <w:r w:rsidRPr="00F47AFF">
        <w:t>规定了设计调节池的要求，填埋场调节池容积计算方法参考《生活垃圾卫生填埋技术规范》；</w:t>
      </w:r>
    </w:p>
    <w:p w14:paraId="53F562A4" w14:textId="5FD89F81" w:rsidR="00AC0ACB" w:rsidRPr="00F47AFF" w:rsidRDefault="00AC0ACB" w:rsidP="00AC0ACB">
      <w:pPr>
        <w:pStyle w:val="cucd-00"/>
        <w:adjustRightInd w:val="0"/>
        <w:snapToGrid w:val="0"/>
        <w:ind w:firstLineChars="196" w:firstLine="551"/>
      </w:pPr>
      <w:r w:rsidRPr="00F47AFF">
        <w:rPr>
          <w:rStyle w:val="cucd-3Char1"/>
        </w:rPr>
        <w:t>2</w:t>
      </w:r>
      <w:r w:rsidRPr="00F47AFF">
        <w:t>焚烧厂调节池的设置应根据垃圾仓原液输送泵的抽排工况及用地要求等因素综合确定。根据国内设计经验通常为</w:t>
      </w:r>
      <w:r w:rsidRPr="00F47AFF">
        <w:t>7~10d</w:t>
      </w:r>
      <w:r w:rsidRPr="00F47AFF">
        <w:t>；</w:t>
      </w:r>
      <w:r w:rsidR="003041B5" w:rsidRPr="006D2C36">
        <w:rPr>
          <w:rFonts w:hint="eastAsia"/>
        </w:rPr>
        <w:t>新建生活垃圾转运站的渗沥液调节池有效容积不宜小于</w:t>
      </w:r>
      <w:r w:rsidR="003041B5" w:rsidRPr="006D2C36">
        <w:rPr>
          <w:rFonts w:hint="eastAsia"/>
        </w:rPr>
        <w:t>4</w:t>
      </w:r>
      <w:r w:rsidR="003041B5">
        <w:rPr>
          <w:rFonts w:hint="eastAsia"/>
        </w:rPr>
        <w:t>天</w:t>
      </w:r>
      <w:r w:rsidR="003041B5" w:rsidRPr="006D2C36">
        <w:rPr>
          <w:rFonts w:hint="eastAsia"/>
        </w:rPr>
        <w:t>渗沥液平均产生量</w:t>
      </w:r>
      <w:r w:rsidR="003041B5">
        <w:rPr>
          <w:rFonts w:hint="eastAsia"/>
        </w:rPr>
        <w:t>，改建生活垃圾转运站的渗沥液调节池可根据实际用地情况适当调整，不宜小于</w:t>
      </w:r>
      <w:r w:rsidR="003041B5">
        <w:rPr>
          <w:rFonts w:hint="eastAsia"/>
        </w:rPr>
        <w:t>1</w:t>
      </w:r>
      <w:r w:rsidR="003041B5">
        <w:rPr>
          <w:rFonts w:hint="eastAsia"/>
        </w:rPr>
        <w:t>天</w:t>
      </w:r>
      <w:r w:rsidR="003041B5" w:rsidRPr="00F22144">
        <w:rPr>
          <w:rFonts w:hint="eastAsia"/>
        </w:rPr>
        <w:t>渗沥液平均产生量</w:t>
      </w:r>
      <w:r w:rsidR="003041B5">
        <w:rPr>
          <w:rFonts w:hint="eastAsia"/>
        </w:rPr>
        <w:t>；</w:t>
      </w:r>
    </w:p>
    <w:p w14:paraId="07D60120" w14:textId="77777777" w:rsidR="00AC0ACB" w:rsidRPr="00F47AFF" w:rsidRDefault="00AC0ACB" w:rsidP="00AC0ACB">
      <w:pPr>
        <w:pStyle w:val="cucd-00"/>
        <w:adjustRightInd w:val="0"/>
        <w:snapToGrid w:val="0"/>
        <w:ind w:firstLineChars="196" w:firstLine="551"/>
      </w:pPr>
      <w:r w:rsidRPr="00F47AFF">
        <w:rPr>
          <w:rStyle w:val="cucd-3Char1"/>
        </w:rPr>
        <w:t>3</w:t>
      </w:r>
      <w:r w:rsidRPr="00F47AFF">
        <w:t>为便于调节池清淤检修，调节池宜按照两格并联设计；</w:t>
      </w:r>
    </w:p>
    <w:p w14:paraId="37F5F068" w14:textId="77777777" w:rsidR="00AC0ACB" w:rsidRPr="00F47AFF" w:rsidRDefault="00AC0ACB" w:rsidP="00AC0ACB">
      <w:pPr>
        <w:pStyle w:val="cucd-00"/>
        <w:adjustRightInd w:val="0"/>
        <w:snapToGrid w:val="0"/>
        <w:ind w:firstLineChars="196" w:firstLine="551"/>
      </w:pPr>
      <w:r w:rsidRPr="00F47AFF">
        <w:rPr>
          <w:rStyle w:val="cucd-3Char1"/>
        </w:rPr>
        <w:t>4</w:t>
      </w:r>
      <w:r w:rsidRPr="00F47AFF">
        <w:t>调节池中的渗沥液为渗沥液原液，具有恶臭，应该加盖以避免臭味发散并负压收集处理。另外，加盖调节池还可大幅度降低渗沥液污染物浓度，为后续处理设施创造有利条件；</w:t>
      </w:r>
    </w:p>
    <w:p w14:paraId="7114A011" w14:textId="77777777" w:rsidR="00AC0ACB" w:rsidRPr="00B23249" w:rsidRDefault="00AC0ACB" w:rsidP="00AC0ACB">
      <w:pPr>
        <w:pStyle w:val="cucd-00"/>
        <w:adjustRightInd w:val="0"/>
        <w:snapToGrid w:val="0"/>
        <w:ind w:firstLineChars="196" w:firstLine="551"/>
        <w:rPr>
          <w:rStyle w:val="cucd-3Char1"/>
        </w:rPr>
      </w:pPr>
      <w:r w:rsidRPr="00B23249">
        <w:rPr>
          <w:rStyle w:val="cucd-3Char1"/>
        </w:rPr>
        <w:t>5</w:t>
      </w:r>
      <w:r w:rsidRPr="00B23249">
        <w:t>垃圾焚烧厂渗沥液调节池内可根据存储量及停留时间等因素设机械搅拌措施，防止淤泥沉积。</w:t>
      </w:r>
    </w:p>
    <w:p w14:paraId="3F4DA7A8" w14:textId="77777777" w:rsidR="00AC0ACB" w:rsidRPr="00F47AFF" w:rsidRDefault="00AC0ACB" w:rsidP="00AC0ACB">
      <w:pPr>
        <w:pStyle w:val="cucd-00"/>
        <w:ind w:firstLine="560"/>
        <w:rPr>
          <w:rStyle w:val="cucd-3Char1"/>
          <w:b w:val="0"/>
        </w:rPr>
      </w:pPr>
    </w:p>
    <w:p w14:paraId="2125BF0F" w14:textId="77777777" w:rsidR="00AC0ACB" w:rsidRPr="00F47AFF" w:rsidRDefault="00AC0ACB" w:rsidP="00AC0ACB">
      <w:pPr>
        <w:pStyle w:val="2"/>
        <w:spacing w:before="240" w:after="120"/>
        <w:jc w:val="center"/>
        <w:rPr>
          <w:rFonts w:ascii="Times New Roman" w:hAnsi="Times New Roman" w:cs="Times New Roman"/>
        </w:rPr>
      </w:pPr>
      <w:bookmarkStart w:id="361" w:name="_Toc522210949"/>
      <w:bookmarkStart w:id="362" w:name="_Toc8720345"/>
      <w:bookmarkStart w:id="363" w:name="_Toc8723653"/>
      <w:bookmarkStart w:id="364" w:name="_Toc8724001"/>
      <w:r w:rsidRPr="00F47AFF">
        <w:rPr>
          <w:rFonts w:ascii="Times New Roman" w:hAnsi="Times New Roman" w:cs="Times New Roman"/>
        </w:rPr>
        <w:t>5.3</w:t>
      </w:r>
      <w:r w:rsidRPr="00F47AFF">
        <w:rPr>
          <w:rFonts w:ascii="Times New Roman" w:hAnsi="Times New Roman" w:cs="Times New Roman"/>
        </w:rPr>
        <w:t>厌氧生物处理</w:t>
      </w:r>
      <w:bookmarkEnd w:id="361"/>
      <w:bookmarkEnd w:id="362"/>
      <w:bookmarkEnd w:id="363"/>
      <w:bookmarkEnd w:id="364"/>
    </w:p>
    <w:p w14:paraId="401F72EC" w14:textId="052AE58B" w:rsidR="00AC0ACB" w:rsidRPr="00F47AFF" w:rsidRDefault="00AC0ACB" w:rsidP="00AC0ACB">
      <w:pPr>
        <w:pStyle w:val="cucd-00"/>
        <w:ind w:firstLineChars="0" w:firstLine="0"/>
        <w:rPr>
          <w:color w:val="000000" w:themeColor="text1"/>
          <w:sz w:val="28"/>
        </w:rPr>
      </w:pPr>
      <w:r w:rsidRPr="00F47AFF">
        <w:rPr>
          <w:rStyle w:val="cucd-3Char1"/>
          <w:color w:val="000000" w:themeColor="text1"/>
        </w:rPr>
        <w:t>5.3.3</w:t>
      </w:r>
      <w:r w:rsidRPr="00F47AFF">
        <w:t>垃圾渗沥液厌氧生物处理系统设计应考虑渗沥液来源及后续处理工艺要求，确定适宜的反应器形式及预处理工艺。进水杂质及</w:t>
      </w:r>
      <w:r w:rsidRPr="00F47AFF">
        <w:t>SS</w:t>
      </w:r>
      <w:r w:rsidRPr="00F47AFF">
        <w:t>过高时，设置格栅机等设施，控制进水杂物与</w:t>
      </w:r>
      <w:r w:rsidRPr="00F47AFF">
        <w:t>SS</w:t>
      </w:r>
      <w:r w:rsidRPr="00F47AFF">
        <w:t>，防止厌氧系统出现杂物或死泥淤积。厌氧系统应考虑</w:t>
      </w:r>
      <w:r w:rsidRPr="00F47AFF">
        <w:lastRenderedPageBreak/>
        <w:t>渗沥液污染物浓度较高，停留时间较长，需配备循环系统保证厌氧反应器内渗沥液的上升流速。</w:t>
      </w:r>
    </w:p>
    <w:p w14:paraId="1188A4B9" w14:textId="77777777" w:rsidR="00AC0ACB" w:rsidRPr="00F47AFF" w:rsidRDefault="00AC0ACB" w:rsidP="00AC0ACB">
      <w:pPr>
        <w:pStyle w:val="cucd-00"/>
        <w:snapToGrid w:val="0"/>
        <w:ind w:firstLineChars="0" w:firstLine="0"/>
        <w:rPr>
          <w:rStyle w:val="cucd-3Char1"/>
          <w:b w:val="0"/>
          <w:color w:val="BFBFBF" w:themeColor="background1" w:themeShade="BF"/>
        </w:rPr>
      </w:pPr>
      <w:r w:rsidRPr="00F47AFF">
        <w:rPr>
          <w:rStyle w:val="cucd-3Char1"/>
          <w:color w:val="000000" w:themeColor="text1"/>
        </w:rPr>
        <w:t>5.3.4</w:t>
      </w:r>
      <w:r w:rsidRPr="00F47AFF">
        <w:t>当原水</w:t>
      </w:r>
      <w:r w:rsidRPr="00F47AFF">
        <w:t>COD</w:t>
      </w:r>
      <w:r w:rsidRPr="00F47AFF">
        <w:t>浓度为</w:t>
      </w:r>
      <w:r w:rsidRPr="00F47AFF">
        <w:t>30000~50000 mg/L</w:t>
      </w:r>
      <w:r w:rsidRPr="00F47AFF">
        <w:t>时，</w:t>
      </w:r>
      <w:r w:rsidRPr="00F47AFF">
        <w:t>COD</w:t>
      </w:r>
      <w:r w:rsidRPr="00F47AFF">
        <w:t>去除率宜大于</w:t>
      </w:r>
      <w:r w:rsidRPr="00F47AFF">
        <w:t>60%</w:t>
      </w:r>
      <w:r w:rsidRPr="00F47AFF">
        <w:t>，当水</w:t>
      </w:r>
      <w:r w:rsidRPr="00F47AFF">
        <w:t>COD</w:t>
      </w:r>
      <w:r w:rsidRPr="00F47AFF">
        <w:t>浓度为</w:t>
      </w:r>
      <w:r w:rsidRPr="00F47AFF">
        <w:t>50000~70000 mg/L</w:t>
      </w:r>
      <w:r w:rsidRPr="00F47AFF">
        <w:t>时，</w:t>
      </w:r>
      <w:r w:rsidRPr="00F47AFF">
        <w:t>COD</w:t>
      </w:r>
      <w:r w:rsidRPr="00F47AFF">
        <w:t>去除率宜大于</w:t>
      </w:r>
      <w:r w:rsidRPr="00F47AFF">
        <w:t>70%</w:t>
      </w:r>
      <w:r w:rsidRPr="00F47AFF">
        <w:t>。</w:t>
      </w:r>
    </w:p>
    <w:p w14:paraId="422410A5" w14:textId="77777777" w:rsidR="00AC0ACB" w:rsidRPr="00F47AFF" w:rsidRDefault="00AC0ACB" w:rsidP="00AC0ACB">
      <w:pPr>
        <w:pStyle w:val="2"/>
        <w:spacing w:before="240" w:after="120"/>
        <w:jc w:val="center"/>
        <w:rPr>
          <w:rFonts w:ascii="Times New Roman" w:hAnsi="Times New Roman" w:cs="Times New Roman"/>
        </w:rPr>
      </w:pPr>
      <w:bookmarkStart w:id="365" w:name="_Toc522210950"/>
      <w:bookmarkStart w:id="366" w:name="_Toc8720346"/>
      <w:bookmarkStart w:id="367" w:name="_Toc8723654"/>
      <w:bookmarkStart w:id="368" w:name="_Toc8724002"/>
      <w:r w:rsidRPr="00F47AFF">
        <w:rPr>
          <w:rFonts w:ascii="Times New Roman" w:hAnsi="Times New Roman" w:cs="Times New Roman"/>
        </w:rPr>
        <w:t xml:space="preserve">5.4 </w:t>
      </w:r>
      <w:r w:rsidRPr="00F47AFF">
        <w:rPr>
          <w:rFonts w:ascii="Times New Roman" w:hAnsi="Times New Roman" w:cs="Times New Roman"/>
        </w:rPr>
        <w:t>膜生物反应器（</w:t>
      </w:r>
      <w:r w:rsidRPr="00F47AFF">
        <w:rPr>
          <w:rFonts w:ascii="Times New Roman" w:hAnsi="Times New Roman" w:cs="Times New Roman"/>
        </w:rPr>
        <w:t>MBR</w:t>
      </w:r>
      <w:r w:rsidRPr="00F47AFF">
        <w:rPr>
          <w:rFonts w:ascii="Times New Roman" w:hAnsi="Times New Roman" w:cs="Times New Roman"/>
        </w:rPr>
        <w:t>系统）</w:t>
      </w:r>
      <w:bookmarkEnd w:id="365"/>
      <w:bookmarkEnd w:id="366"/>
      <w:bookmarkEnd w:id="367"/>
      <w:bookmarkEnd w:id="368"/>
    </w:p>
    <w:p w14:paraId="7C9F4FB2" w14:textId="77777777" w:rsidR="00AC0ACB" w:rsidRPr="00564360" w:rsidRDefault="00AC0ACB" w:rsidP="00AC0ACB">
      <w:pPr>
        <w:pStyle w:val="cucd-00"/>
        <w:ind w:firstLineChars="0" w:firstLine="0"/>
        <w:jc w:val="both"/>
      </w:pPr>
      <w:r w:rsidRPr="007F3770">
        <w:rPr>
          <w:rStyle w:val="cucd-3Char1"/>
          <w:szCs w:val="28"/>
        </w:rPr>
        <w:t>5.4.2</w:t>
      </w:r>
      <w:r w:rsidRPr="00564360">
        <w:t>本条规定了</w:t>
      </w:r>
      <w:r w:rsidRPr="00564360">
        <w:t>MBR</w:t>
      </w:r>
      <w:r w:rsidRPr="00564360">
        <w:t>系统应采用的常规工艺流程，并针对目前渗沥液水质复杂多变，特别是氨氮含量高的情况，提出强化生物处理工艺。生化系统采用两级</w:t>
      </w:r>
      <w:r w:rsidRPr="00564360">
        <w:t xml:space="preserve">A/O </w:t>
      </w:r>
      <w:r w:rsidRPr="00564360">
        <w:t>的工艺路线，两级均为两条生产线并联运行，也能独立运行或同时运行，有利于水量变化时工艺单元的灵活运行，节省运行费用。</w:t>
      </w:r>
    </w:p>
    <w:p w14:paraId="06C163FE" w14:textId="59B4B67F" w:rsidR="00AC0ACB" w:rsidRPr="00564360" w:rsidRDefault="00AC0ACB" w:rsidP="00564360">
      <w:pPr>
        <w:pStyle w:val="cucd-00"/>
        <w:jc w:val="both"/>
      </w:pPr>
      <w:r w:rsidRPr="00564360">
        <w:t>渗沥液进人一级反硝化池，池内设置潜水搅拌器，进水与硝化池回流的硝化液充分混合后，在缺氧条件下，反硝化菌利用废水中的</w:t>
      </w:r>
      <w:r w:rsidR="008359EC">
        <w:rPr>
          <w:rFonts w:hint="eastAsia"/>
        </w:rPr>
        <w:t>碳</w:t>
      </w:r>
      <w:r w:rsidRPr="00564360">
        <w:t>源把硝化液中的硝态氮反硝化成氮气，从而实现脱氮及有机污染物去除的目的；一级反硝化池出水进入一级硝化池，一级硝化池的主要功能是实现氨氮的硝化反应，硝化液通过硝酸盐回流泵回流至一级反硝化池，同时进人二级反硝化池完成反硝化脱氮过程；渗沥液进入二级反硝化池后，由于在一级生化处理中已经去除了大部分的</w:t>
      </w:r>
      <w:r w:rsidRPr="00564360">
        <w:t>BOD</w:t>
      </w:r>
      <w:r w:rsidRPr="00564360">
        <w:rPr>
          <w:vertAlign w:val="subscript"/>
        </w:rPr>
        <w:t>5</w:t>
      </w:r>
      <w:r w:rsidRPr="00564360">
        <w:t>，从而导致硝化液中碳源不足，因此在二级反硝化池中投加碳源，保证硝态氮得到充分反硝化，提高总氮的去除率；为保证二级反硝化的进行，考虑到传质不均及效率等因素，该段投加的碳源不能被反硝化菌完全利用，因此二级反硝化池后设置二级硝化池，多余的碳源在此去除。</w:t>
      </w:r>
    </w:p>
    <w:p w14:paraId="4425B25B" w14:textId="77777777" w:rsidR="00AC0ACB" w:rsidRPr="00564360" w:rsidRDefault="00AC0ACB" w:rsidP="00AC0ACB">
      <w:pPr>
        <w:pStyle w:val="cucd-00"/>
        <w:ind w:firstLineChars="0" w:firstLine="0"/>
        <w:jc w:val="both"/>
      </w:pPr>
      <w:r w:rsidRPr="007F3770">
        <w:rPr>
          <w:rStyle w:val="cucd-3Char1"/>
          <w:szCs w:val="28"/>
        </w:rPr>
        <w:t>5.4.3</w:t>
      </w:r>
      <w:r w:rsidRPr="00564360">
        <w:t>规定进水</w:t>
      </w:r>
      <w:r w:rsidRPr="00564360">
        <w:t>COD</w:t>
      </w:r>
      <w:r w:rsidRPr="00564360">
        <w:t>的要求，是考虑到系统有机负荷的限值。规定进水</w:t>
      </w:r>
      <w:r w:rsidRPr="00564360">
        <w:t>BOD</w:t>
      </w:r>
      <w:r w:rsidRPr="00564360">
        <w:rPr>
          <w:vertAlign w:val="subscript"/>
        </w:rPr>
        <w:t>5</w:t>
      </w:r>
      <w:r w:rsidRPr="00564360">
        <w:t xml:space="preserve">/COD </w:t>
      </w:r>
      <w:r w:rsidRPr="00564360">
        <w:t>的比值要求，是考虑到</w:t>
      </w:r>
      <w:r w:rsidRPr="00564360">
        <w:t>BOD</w:t>
      </w:r>
      <w:r w:rsidRPr="00564360">
        <w:rPr>
          <w:vertAlign w:val="subscript"/>
        </w:rPr>
        <w:t>5</w:t>
      </w:r>
      <w:r w:rsidRPr="00564360">
        <w:t xml:space="preserve">/COD </w:t>
      </w:r>
      <w:r w:rsidRPr="00564360">
        <w:t>比值小于</w:t>
      </w:r>
      <w:r w:rsidRPr="00564360">
        <w:t>0.3</w:t>
      </w:r>
      <w:r w:rsidRPr="00564360">
        <w:t>的渗沥液可生化性较差，不适合直接进入生化处理阶段。规定进水氨氮的要求，是考虑到过高的氨氮会导致生化系统运行不正常甚至瘫痪。</w:t>
      </w:r>
    </w:p>
    <w:p w14:paraId="753837E7" w14:textId="47E0E63E" w:rsidR="00AC0ACB" w:rsidRPr="00275DE5" w:rsidRDefault="00AC0ACB" w:rsidP="00AC0ACB">
      <w:pPr>
        <w:pStyle w:val="cucd-00"/>
        <w:ind w:firstLineChars="0" w:firstLine="0"/>
        <w:jc w:val="both"/>
        <w:rPr>
          <w:rFonts w:eastAsiaTheme="minorEastAsia"/>
        </w:rPr>
      </w:pPr>
      <w:r w:rsidRPr="007F3770">
        <w:rPr>
          <w:rStyle w:val="cucd-3Char1"/>
          <w:szCs w:val="28"/>
        </w:rPr>
        <w:t>5.4.4</w:t>
      </w:r>
      <w:r w:rsidRPr="00564360">
        <w:rPr>
          <w:rFonts w:eastAsiaTheme="minorEastAsia"/>
        </w:rPr>
        <w:t>污泥浓度是</w:t>
      </w:r>
      <w:r w:rsidRPr="00564360">
        <w:rPr>
          <w:rFonts w:eastAsiaTheme="minorEastAsia"/>
        </w:rPr>
        <w:t xml:space="preserve">MBR </w:t>
      </w:r>
      <w:r w:rsidRPr="00564360">
        <w:rPr>
          <w:rFonts w:eastAsiaTheme="minorEastAsia"/>
        </w:rPr>
        <w:t>处理系统的重要参数，较高的污泥浓度能够有效提高系统的抗冲击负荷，提高污染物处理负荷，减少处理系统的容积，节省投资。但过高的污泥浓度会导致膜通量降低，甚至导致膜压差急剧上升，损坏膜系统。根据国内运行良好的工程实例，</w:t>
      </w:r>
      <w:r w:rsidRPr="00564360">
        <w:rPr>
          <w:rFonts w:eastAsiaTheme="minorEastAsia"/>
        </w:rPr>
        <w:t>MBR</w:t>
      </w:r>
      <w:r w:rsidRPr="00564360">
        <w:rPr>
          <w:rFonts w:eastAsiaTheme="minorEastAsia"/>
        </w:rPr>
        <w:t>处理系统污泥浓度为</w:t>
      </w:r>
      <w:r w:rsidRPr="00564360">
        <w:rPr>
          <w:rFonts w:eastAsiaTheme="minorEastAsia"/>
        </w:rPr>
        <w:t>8000mg/L</w:t>
      </w:r>
      <w:r w:rsidRPr="00564360">
        <w:rPr>
          <w:rFonts w:eastAsiaTheme="minorEastAsia"/>
        </w:rPr>
        <w:t>～</w:t>
      </w:r>
      <w:r w:rsidRPr="00564360">
        <w:rPr>
          <w:rFonts w:eastAsiaTheme="minorEastAsia"/>
        </w:rPr>
        <w:t xml:space="preserve"> 15000mg/L</w:t>
      </w:r>
      <w:r w:rsidRPr="00564360">
        <w:rPr>
          <w:rFonts w:eastAsiaTheme="minorEastAsia"/>
        </w:rPr>
        <w:t>时处理效果好且运行稳定。外置的管式超滤膜和内置的聚四氟乙烯（</w:t>
      </w:r>
      <w:r w:rsidRPr="00564360">
        <w:rPr>
          <w:rFonts w:eastAsiaTheme="minorEastAsia"/>
        </w:rPr>
        <w:t>PTFE</w:t>
      </w:r>
      <w:r w:rsidRPr="00564360">
        <w:rPr>
          <w:rFonts w:eastAsiaTheme="minorEastAsia"/>
        </w:rPr>
        <w:t>）膜</w:t>
      </w:r>
      <w:r w:rsidRPr="00564360">
        <w:rPr>
          <w:rFonts w:eastAsiaTheme="minorEastAsia"/>
        </w:rPr>
        <w:lastRenderedPageBreak/>
        <w:t>可以承受较高的污泥浓度。污泥负荷直接表征了</w:t>
      </w:r>
      <w:r w:rsidRPr="00564360">
        <w:rPr>
          <w:rFonts w:eastAsiaTheme="minorEastAsia"/>
        </w:rPr>
        <w:t xml:space="preserve">MBR </w:t>
      </w:r>
      <w:r w:rsidRPr="00564360">
        <w:rPr>
          <w:rFonts w:eastAsiaTheme="minorEastAsia"/>
        </w:rPr>
        <w:t>处理系统的生化处理能力。对于由硝化与反硝化组成的</w:t>
      </w:r>
      <w:r w:rsidRPr="00564360">
        <w:rPr>
          <w:rFonts w:eastAsiaTheme="minorEastAsia"/>
        </w:rPr>
        <w:t>MBR</w:t>
      </w:r>
      <w:r w:rsidRPr="00564360">
        <w:rPr>
          <w:rFonts w:eastAsiaTheme="minorEastAsia"/>
        </w:rPr>
        <w:t>生化处理段，其污泥负荷分为</w:t>
      </w:r>
      <w:r w:rsidRPr="00564360">
        <w:rPr>
          <w:rFonts w:eastAsiaTheme="minorEastAsia"/>
        </w:rPr>
        <w:t>COD</w:t>
      </w:r>
      <w:r w:rsidRPr="00564360">
        <w:rPr>
          <w:rFonts w:eastAsiaTheme="minorEastAsia"/>
        </w:rPr>
        <w:t>污泥负荷与</w:t>
      </w:r>
      <w:r w:rsidRPr="00564360">
        <w:rPr>
          <w:rFonts w:eastAsiaTheme="minorEastAsia"/>
        </w:rPr>
        <w:t>NO</w:t>
      </w:r>
      <w:r w:rsidRPr="00564360">
        <w:rPr>
          <w:rFonts w:eastAsiaTheme="minorEastAsia"/>
          <w:vertAlign w:val="subscript"/>
        </w:rPr>
        <w:t>3</w:t>
      </w:r>
      <w:r w:rsidRPr="00564360">
        <w:rPr>
          <w:rFonts w:eastAsiaTheme="minorEastAsia"/>
        </w:rPr>
        <w:t>-N</w:t>
      </w:r>
      <w:r w:rsidRPr="00564360">
        <w:rPr>
          <w:rFonts w:eastAsiaTheme="minorEastAsia"/>
        </w:rPr>
        <w:t>污泥负荷。相比传统的生化处理工艺，</w:t>
      </w:r>
      <w:r w:rsidRPr="00564360">
        <w:rPr>
          <w:rFonts w:eastAsiaTheme="minorEastAsia"/>
        </w:rPr>
        <w:t>MBR</w:t>
      </w:r>
      <w:r w:rsidRPr="00564360">
        <w:rPr>
          <w:rFonts w:eastAsiaTheme="minorEastAsia"/>
        </w:rPr>
        <w:t>处理系统污泥负荷设定值较低。此条参数主要是根据国内各大设计院的设计案例以及工程运行实例进行规定。剩余污泥产泥系数的确定受到多种因素的影响，包括进水水质、水温度、污泥龄等。进水的</w:t>
      </w:r>
      <w:r w:rsidRPr="00564360">
        <w:rPr>
          <w:rFonts w:eastAsiaTheme="minorEastAsia"/>
        </w:rPr>
        <w:t>SS</w:t>
      </w:r>
      <w:r w:rsidRPr="00564360">
        <w:rPr>
          <w:rFonts w:eastAsiaTheme="minorEastAsia"/>
        </w:rPr>
        <w:t>越低，剩余污泥产泥系数越低；水温度越高（在一定范围内），反应速度越快，剩余污泥产泥系数也越低；渗沥液</w:t>
      </w:r>
      <w:r w:rsidRPr="00564360">
        <w:rPr>
          <w:rFonts w:eastAsiaTheme="minorEastAsia"/>
        </w:rPr>
        <w:t xml:space="preserve">MBR </w:t>
      </w:r>
      <w:r w:rsidRPr="00564360">
        <w:rPr>
          <w:rFonts w:eastAsiaTheme="minorEastAsia"/>
        </w:rPr>
        <w:t>处理系统的污泥龄较高，一般在</w:t>
      </w:r>
      <w:r w:rsidRPr="00564360">
        <w:rPr>
          <w:rFonts w:eastAsiaTheme="minorEastAsia"/>
        </w:rPr>
        <w:t>15d</w:t>
      </w:r>
      <w:r w:rsidRPr="00564360">
        <w:rPr>
          <w:rFonts w:eastAsiaTheme="minorEastAsia"/>
        </w:rPr>
        <w:t>～</w:t>
      </w:r>
      <w:r w:rsidRPr="00564360">
        <w:rPr>
          <w:rFonts w:eastAsiaTheme="minorEastAsia"/>
        </w:rPr>
        <w:t>25d</w:t>
      </w:r>
      <w:r w:rsidRPr="00564360">
        <w:rPr>
          <w:rFonts w:eastAsiaTheme="minorEastAsia"/>
        </w:rPr>
        <w:t>，这也降低了剩余污泥产泥系数。综合目前国内现有运行良好的工程案例，剩余污泥产泥系数设定为（</w:t>
      </w:r>
      <w:r w:rsidRPr="00564360">
        <w:rPr>
          <w:rFonts w:eastAsiaTheme="minorEastAsia"/>
        </w:rPr>
        <w:t>0.15~0.3)kgMLSS/kgCOD</w:t>
      </w:r>
      <w:r w:rsidRPr="00564360">
        <w:rPr>
          <w:rFonts w:eastAsiaTheme="minorEastAsia"/>
        </w:rPr>
        <w:t>时系统运行稳定并且处理效果较好。水温是影响生化处理系统中微生物活性的重要参数，一般来说反硝化过程的最适宜温度在</w:t>
      </w:r>
      <w:r w:rsidRPr="00564360">
        <w:rPr>
          <w:rFonts w:eastAsiaTheme="minorEastAsia"/>
        </w:rPr>
        <w:t>20</w:t>
      </w:r>
      <w:r w:rsidRPr="00564360">
        <w:rPr>
          <w:rFonts w:ascii="宋体" w:hAnsi="宋体" w:cs="宋体" w:hint="eastAsia"/>
        </w:rPr>
        <w:t>℃</w:t>
      </w:r>
      <w:r w:rsidRPr="00564360">
        <w:rPr>
          <w:rFonts w:eastAsiaTheme="minorEastAsia"/>
        </w:rPr>
        <w:t>～</w:t>
      </w:r>
      <w:r w:rsidRPr="00564360">
        <w:rPr>
          <w:rFonts w:eastAsiaTheme="minorEastAsia"/>
        </w:rPr>
        <w:t>40</w:t>
      </w:r>
      <w:r w:rsidRPr="00564360">
        <w:rPr>
          <w:rFonts w:ascii="宋体" w:hAnsi="宋体" w:cs="宋体" w:hint="eastAsia"/>
        </w:rPr>
        <w:t>℃</w:t>
      </w:r>
      <w:r w:rsidRPr="00564360">
        <w:rPr>
          <w:rFonts w:eastAsiaTheme="minorEastAsia"/>
        </w:rPr>
        <w:t>，硝化过程的最适宜温度在</w:t>
      </w:r>
      <w:r w:rsidRPr="00564360">
        <w:rPr>
          <w:rFonts w:eastAsiaTheme="minorEastAsia"/>
        </w:rPr>
        <w:t>20</w:t>
      </w:r>
      <w:r w:rsidRPr="00564360">
        <w:rPr>
          <w:rFonts w:ascii="宋体" w:hAnsi="宋体" w:cs="宋体" w:hint="eastAsia"/>
        </w:rPr>
        <w:t>℃</w:t>
      </w:r>
      <w:r w:rsidRPr="00564360">
        <w:rPr>
          <w:rFonts w:eastAsiaTheme="minorEastAsia"/>
        </w:rPr>
        <w:t>～</w:t>
      </w:r>
      <w:r w:rsidRPr="00564360">
        <w:rPr>
          <w:rFonts w:eastAsiaTheme="minorEastAsia"/>
        </w:rPr>
        <w:t>30</w:t>
      </w:r>
      <w:r w:rsidRPr="00564360">
        <w:rPr>
          <w:rFonts w:ascii="宋体" w:hAnsi="宋体" w:cs="宋体" w:hint="eastAsia"/>
        </w:rPr>
        <w:t>℃</w:t>
      </w:r>
      <w:r w:rsidR="00E6354D">
        <w:rPr>
          <w:rFonts w:eastAsiaTheme="minorEastAsia" w:hint="eastAsia"/>
        </w:rPr>
        <w:t>。</w:t>
      </w:r>
      <w:r w:rsidR="00E6354D" w:rsidRPr="00564360" w:rsidDel="00E6354D">
        <w:rPr>
          <w:rFonts w:eastAsiaTheme="minorEastAsia"/>
        </w:rPr>
        <w:t xml:space="preserve"> </w:t>
      </w:r>
    </w:p>
    <w:p w14:paraId="0A5B7BCB" w14:textId="77777777" w:rsidR="00E6354D" w:rsidRPr="00F64092" w:rsidRDefault="00E6354D" w:rsidP="00E537F5">
      <w:pPr>
        <w:pStyle w:val="cucd-00"/>
        <w:ind w:firstLineChars="0" w:firstLine="0"/>
        <w:jc w:val="both"/>
        <w:rPr>
          <w:rFonts w:eastAsiaTheme="minorEastAsia"/>
        </w:rPr>
      </w:pPr>
      <w:r w:rsidRPr="00F64092">
        <w:rPr>
          <w:rFonts w:eastAsiaTheme="minorEastAsia" w:hint="eastAsia"/>
        </w:rPr>
        <w:t>不同温度下反硝化池脱氮速率可按下列公式计算：</w:t>
      </w:r>
    </w:p>
    <w:p w14:paraId="72A8D796" w14:textId="77777777" w:rsidR="00E6354D" w:rsidRPr="00F64092" w:rsidRDefault="00E05538" w:rsidP="00E6354D">
      <w:pPr>
        <w:pStyle w:val="cucd-00"/>
        <w:ind w:firstLineChars="0"/>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hint="eastAsia"/>
                </w:rPr>
                <m:t>K</m:t>
              </m:r>
            </m:e>
            <m:sub>
              <m:r>
                <w:rPr>
                  <w:rFonts w:ascii="Cambria Math" w:eastAsiaTheme="minorEastAsia" w:hAnsi="Cambria Math" w:hint="eastAsia"/>
                </w:rPr>
                <m:t>de(T)</m:t>
              </m:r>
            </m:sub>
          </m:sSub>
          <m:r>
            <w:rPr>
              <w:rFonts w:ascii="Cambria Math" w:eastAsiaTheme="minorEastAsia" w:hAnsi="Cambria Math" w:hint="eastAsia"/>
            </w:rPr>
            <m:t>=</m:t>
          </m:r>
          <m:sSub>
            <m:sSubPr>
              <m:ctrlPr>
                <w:rPr>
                  <w:rFonts w:ascii="Cambria Math" w:eastAsiaTheme="minorEastAsia" w:hAnsi="Cambria Math"/>
                </w:rPr>
              </m:ctrlPr>
            </m:sSubPr>
            <m:e>
              <m:r>
                <w:rPr>
                  <w:rFonts w:ascii="Cambria Math" w:eastAsiaTheme="minorEastAsia" w:hAnsi="Cambria Math" w:hint="eastAsia"/>
                </w:rPr>
                <m:t>K</m:t>
              </m:r>
            </m:e>
            <m:sub>
              <m:r>
                <w:rPr>
                  <w:rFonts w:ascii="Cambria Math" w:eastAsiaTheme="minorEastAsia" w:hAnsi="Cambria Math" w:hint="eastAsia"/>
                </w:rPr>
                <m:t>de</m:t>
              </m:r>
              <m:d>
                <m:dPr>
                  <m:ctrlPr>
                    <w:rPr>
                      <w:rFonts w:ascii="Cambria Math" w:eastAsiaTheme="minorEastAsia" w:hAnsi="Cambria Math"/>
                      <w:i/>
                    </w:rPr>
                  </m:ctrlPr>
                </m:dPr>
                <m:e>
                  <m:r>
                    <w:rPr>
                      <w:rFonts w:ascii="Cambria Math" w:eastAsiaTheme="minorEastAsia" w:hAnsi="Cambria Math" w:hint="eastAsia"/>
                    </w:rPr>
                    <m:t>25</m:t>
                  </m:r>
                </m:e>
              </m:d>
            </m:sub>
          </m:sSub>
          <m:sSup>
            <m:sSupPr>
              <m:ctrlPr>
                <w:rPr>
                  <w:rFonts w:ascii="Cambria Math" w:eastAsiaTheme="minorEastAsia" w:hAnsi="Cambria Math"/>
                  <w:i/>
                </w:rPr>
              </m:ctrlPr>
            </m:sSupPr>
            <m:e>
              <m:r>
                <w:rPr>
                  <w:rFonts w:ascii="Cambria Math" w:eastAsiaTheme="minorEastAsia" w:hAnsi="Cambria Math" w:hint="eastAsia"/>
                </w:rPr>
                <m:t>1.08</m:t>
              </m:r>
            </m:e>
            <m:sup>
              <m:r>
                <w:rPr>
                  <w:rFonts w:ascii="Cambria Math" w:eastAsiaTheme="minorEastAsia" w:hAnsi="Cambria Math"/>
                </w:rPr>
                <m:t>T-25</m:t>
              </m:r>
            </m:sup>
          </m:sSup>
        </m:oMath>
      </m:oMathPara>
    </w:p>
    <w:p w14:paraId="52638236" w14:textId="77777777" w:rsidR="00E6354D" w:rsidRPr="00F64092" w:rsidRDefault="00E6354D" w:rsidP="00E6354D">
      <w:pPr>
        <w:pStyle w:val="cucd-00"/>
        <w:ind w:firstLineChars="0"/>
        <w:jc w:val="both"/>
        <w:rPr>
          <w:rFonts w:eastAsiaTheme="minorEastAsia"/>
        </w:rPr>
      </w:pPr>
      <w:r w:rsidRPr="00F64092">
        <w:rPr>
          <w:rFonts w:eastAsiaTheme="minorEastAsia" w:hint="eastAsia"/>
        </w:rPr>
        <w:t>不同温度下硝化池硝化速率可按按下列公式计算：</w:t>
      </w:r>
    </w:p>
    <w:p w14:paraId="4E874109" w14:textId="77777777" w:rsidR="00E6354D" w:rsidRPr="00F64092" w:rsidRDefault="00E05538" w:rsidP="00E6354D">
      <w:pPr>
        <w:pStyle w:val="cucd-00"/>
        <w:ind w:firstLineChars="0"/>
        <w:jc w:val="both"/>
        <w:rPr>
          <w:rFonts w:eastAsiaTheme="minorEastAsia"/>
        </w:rPr>
      </w:pPr>
      <m:oMathPara>
        <m:oMath>
          <m:sSub>
            <m:sSubPr>
              <m:ctrlPr>
                <w:rPr>
                  <w:rFonts w:ascii="Cambria Math" w:eastAsiaTheme="minorEastAsia" w:hAnsi="Cambria Math"/>
                </w:rPr>
              </m:ctrlPr>
            </m:sSubPr>
            <m:e>
              <m:r>
                <w:rPr>
                  <w:rFonts w:ascii="Cambria Math" w:eastAsiaTheme="minorEastAsia" w:hAnsi="Cambria Math" w:hint="eastAsia"/>
                </w:rPr>
                <m:t>K</m:t>
              </m:r>
            </m:e>
            <m:sub>
              <m:r>
                <w:rPr>
                  <w:rFonts w:ascii="Cambria Math" w:eastAsiaTheme="minorEastAsia" w:hAnsi="Cambria Math" w:hint="eastAsia"/>
                </w:rPr>
                <m:t>N(T)</m:t>
              </m:r>
            </m:sub>
          </m:sSub>
          <m:r>
            <w:rPr>
              <w:rFonts w:ascii="Cambria Math" w:eastAsiaTheme="minorEastAsia" w:hAnsi="Cambria Math" w:hint="eastAsia"/>
            </w:rPr>
            <m:t>=</m:t>
          </m:r>
          <m:sSub>
            <m:sSubPr>
              <m:ctrlPr>
                <w:rPr>
                  <w:rFonts w:ascii="Cambria Math" w:eastAsiaTheme="minorEastAsia" w:hAnsi="Cambria Math"/>
                </w:rPr>
              </m:ctrlPr>
            </m:sSubPr>
            <m:e>
              <m:r>
                <w:rPr>
                  <w:rFonts w:ascii="Cambria Math" w:eastAsiaTheme="minorEastAsia" w:hAnsi="Cambria Math" w:hint="eastAsia"/>
                </w:rPr>
                <m:t>K</m:t>
              </m:r>
            </m:e>
            <m:sub>
              <m:r>
                <w:rPr>
                  <w:rFonts w:ascii="Cambria Math" w:eastAsiaTheme="minorEastAsia" w:hAnsi="Cambria Math" w:hint="eastAsia"/>
                </w:rPr>
                <m:t>N</m:t>
              </m:r>
              <m:d>
                <m:dPr>
                  <m:ctrlPr>
                    <w:rPr>
                      <w:rFonts w:ascii="Cambria Math" w:eastAsiaTheme="minorEastAsia" w:hAnsi="Cambria Math"/>
                      <w:i/>
                    </w:rPr>
                  </m:ctrlPr>
                </m:dPr>
                <m:e>
                  <m:r>
                    <w:rPr>
                      <w:rFonts w:ascii="Cambria Math" w:eastAsiaTheme="minorEastAsia" w:hAnsi="Cambria Math" w:hint="eastAsia"/>
                    </w:rPr>
                    <m:t>25</m:t>
                  </m:r>
                </m:e>
              </m:d>
            </m:sub>
          </m:sSub>
          <m:sSup>
            <m:sSupPr>
              <m:ctrlPr>
                <w:rPr>
                  <w:rFonts w:ascii="Cambria Math" w:eastAsiaTheme="minorEastAsia" w:hAnsi="Cambria Math"/>
                  <w:i/>
                </w:rPr>
              </m:ctrlPr>
            </m:sSupPr>
            <m:e>
              <m:r>
                <w:rPr>
                  <w:rFonts w:ascii="Cambria Math" w:eastAsiaTheme="minorEastAsia" w:hAnsi="Cambria Math" w:hint="eastAsia"/>
                </w:rPr>
                <m:t>1.10</m:t>
              </m:r>
            </m:e>
            <m:sup>
              <m:r>
                <w:rPr>
                  <w:rFonts w:ascii="Cambria Math" w:eastAsiaTheme="minorEastAsia" w:hAnsi="Cambria Math"/>
                </w:rPr>
                <m:t>T-25</m:t>
              </m:r>
            </m:sup>
          </m:sSup>
        </m:oMath>
      </m:oMathPara>
    </w:p>
    <w:p w14:paraId="35D6D3EE" w14:textId="77777777" w:rsidR="00E6354D" w:rsidRPr="00F64092" w:rsidRDefault="00E6354D" w:rsidP="00E6354D">
      <w:pPr>
        <w:pStyle w:val="cucd-00"/>
        <w:ind w:firstLineChars="0" w:firstLine="0"/>
        <w:jc w:val="both"/>
        <w:rPr>
          <w:rFonts w:eastAsiaTheme="minorEastAsia"/>
        </w:rPr>
      </w:pPr>
      <w:r w:rsidRPr="00F64092">
        <w:rPr>
          <w:rFonts w:eastAsiaTheme="minorEastAsia" w:hint="eastAsia"/>
        </w:rPr>
        <w:t>式中：</w:t>
      </w:r>
    </w:p>
    <w:p w14:paraId="0D8D2D40" w14:textId="77777777" w:rsidR="00E6354D" w:rsidRPr="00F64092" w:rsidRDefault="00E6354D" w:rsidP="00E6354D">
      <w:pPr>
        <w:pStyle w:val="cucd-00"/>
        <w:ind w:firstLineChars="0" w:firstLine="0"/>
        <w:jc w:val="both"/>
        <w:rPr>
          <w:rFonts w:eastAsiaTheme="minorEastAsia"/>
        </w:rPr>
      </w:pPr>
      <w:r w:rsidRPr="00F64092">
        <w:rPr>
          <w:rFonts w:eastAsiaTheme="minorEastAsia"/>
        </w:rPr>
        <w:t xml:space="preserve">    </w:t>
      </w:r>
      <m:oMath>
        <m:r>
          <w:rPr>
            <w:rFonts w:ascii="Cambria Math" w:eastAsiaTheme="minorEastAsia" w:hAnsi="Cambria Math" w:hint="eastAsia"/>
          </w:rPr>
          <m:t>T</m:t>
        </m:r>
      </m:oMath>
      <w:r w:rsidRPr="00F64092">
        <w:rPr>
          <w:rFonts w:eastAsiaTheme="minorEastAsia" w:hint="eastAsia"/>
        </w:rPr>
        <w:t>——设计温度（℃）；</w:t>
      </w:r>
    </w:p>
    <w:p w14:paraId="7C0DB747" w14:textId="77777777" w:rsidR="00E6354D" w:rsidRPr="00F64092" w:rsidRDefault="00E05538" w:rsidP="00E6354D">
      <w:pPr>
        <w:snapToGrid w:val="0"/>
        <w:spacing w:line="360" w:lineRule="auto"/>
        <w:ind w:firstLine="420"/>
        <w:rPr>
          <w:rFonts w:ascii="Times New Roman" w:hAnsi="Times New Roman" w:cs="Times New Roman"/>
          <w:sz w:val="24"/>
        </w:rPr>
      </w:pPr>
      <m:oMath>
        <m:sSub>
          <m:sSubPr>
            <m:ctrlPr>
              <w:rPr>
                <w:rFonts w:ascii="Cambria Math" w:hAnsi="Cambria Math" w:cs="Times New Roman"/>
                <w:sz w:val="24"/>
                <w:szCs w:val="24"/>
              </w:rPr>
            </m:ctrlPr>
          </m:sSubPr>
          <m:e>
            <m:r>
              <w:rPr>
                <w:rFonts w:ascii="Cambria Math" w:hAnsi="Cambria Math" w:hint="eastAsia"/>
              </w:rPr>
              <m:t>K</m:t>
            </m:r>
          </m:e>
          <m:sub>
            <m:r>
              <w:rPr>
                <w:rFonts w:ascii="Cambria Math" w:hAnsi="Cambria Math" w:hint="eastAsia"/>
              </w:rPr>
              <m:t>de</m:t>
            </m:r>
            <m:d>
              <m:dPr>
                <m:ctrlPr>
                  <w:rPr>
                    <w:rFonts w:ascii="Cambria Math" w:hAnsi="Cambria Math"/>
                    <w:i/>
                  </w:rPr>
                </m:ctrlPr>
              </m:dPr>
              <m:e>
                <m:r>
                  <w:rPr>
                    <w:rFonts w:ascii="Cambria Math" w:hAnsi="Cambria Math" w:hint="eastAsia"/>
                  </w:rPr>
                  <m:t>25</m:t>
                </m:r>
              </m:e>
            </m:d>
          </m:sub>
        </m:sSub>
      </m:oMath>
      <w:r w:rsidR="00E6354D" w:rsidRPr="00F64092">
        <w:rPr>
          <w:rFonts w:ascii="Times New Roman" w:hAnsi="Times New Roman" w:cs="Times New Roman" w:hint="eastAsia"/>
          <w:sz w:val="24"/>
          <w:szCs w:val="24"/>
        </w:rPr>
        <w:t>——</w:t>
      </w:r>
      <w:r w:rsidR="00E6354D" w:rsidRPr="00F64092">
        <w:rPr>
          <w:rFonts w:ascii="Times New Roman" w:hAnsi="Times New Roman" w:cs="Times New Roman"/>
          <w:sz w:val="24"/>
          <w:szCs w:val="24"/>
        </w:rPr>
        <w:t>25</w:t>
      </w:r>
      <w:r w:rsidR="00E6354D" w:rsidRPr="00F64092">
        <w:rPr>
          <w:rFonts w:ascii="Times New Roman" w:hAnsi="Times New Roman" w:cs="Times New Roman" w:hint="eastAsia"/>
          <w:sz w:val="24"/>
          <w:szCs w:val="24"/>
        </w:rPr>
        <w:t>℃时</w:t>
      </w:r>
      <w:r w:rsidR="00E6354D" w:rsidRPr="00F64092">
        <w:rPr>
          <w:rFonts w:ascii="Times New Roman" w:hAnsi="Times New Roman" w:cs="Times New Roman" w:hint="eastAsia"/>
          <w:sz w:val="24"/>
        </w:rPr>
        <w:t>脱氮速率，宜为（</w:t>
      </w:r>
      <w:r w:rsidR="00E6354D" w:rsidRPr="00F64092">
        <w:rPr>
          <w:rFonts w:ascii="Times New Roman" w:hAnsi="Times New Roman" w:cs="Times New Roman"/>
          <w:sz w:val="24"/>
        </w:rPr>
        <w:t>0.04~0.13</w:t>
      </w:r>
      <w:r w:rsidR="00E6354D" w:rsidRPr="00F64092">
        <w:rPr>
          <w:rFonts w:ascii="Times New Roman" w:hAnsi="Times New Roman" w:cs="Times New Roman" w:hint="eastAsia"/>
          <w:sz w:val="24"/>
        </w:rPr>
        <w:t>）</w:t>
      </w:r>
      <w:r w:rsidR="00E6354D" w:rsidRPr="00F64092">
        <w:rPr>
          <w:rFonts w:ascii="Times New Roman" w:hAnsi="Times New Roman" w:cs="Times New Roman"/>
          <w:sz w:val="24"/>
        </w:rPr>
        <w:t>kgNO</w:t>
      </w:r>
      <w:r w:rsidR="00E6354D" w:rsidRPr="00F64092">
        <w:rPr>
          <w:rFonts w:ascii="Times New Roman" w:hAnsi="Times New Roman" w:cs="Times New Roman"/>
          <w:sz w:val="24"/>
          <w:vertAlign w:val="subscript"/>
        </w:rPr>
        <w:t>3</w:t>
      </w:r>
      <w:r w:rsidR="00E6354D" w:rsidRPr="00F64092">
        <w:rPr>
          <w:rFonts w:ascii="Times New Roman" w:hAnsi="Times New Roman" w:cs="Times New Roman"/>
          <w:sz w:val="24"/>
        </w:rPr>
        <w:t>-N/</w:t>
      </w:r>
      <w:r w:rsidR="00E6354D" w:rsidRPr="00F64092">
        <w:rPr>
          <w:rFonts w:ascii="Times New Roman" w:hAnsi="Times New Roman" w:cs="Times New Roman" w:hint="eastAsia"/>
          <w:sz w:val="24"/>
        </w:rPr>
        <w:t>（</w:t>
      </w:r>
      <w:r w:rsidR="00E6354D" w:rsidRPr="00F64092">
        <w:rPr>
          <w:rFonts w:ascii="Times New Roman" w:hAnsi="Times New Roman" w:cs="Times New Roman"/>
          <w:sz w:val="24"/>
        </w:rPr>
        <w:t>kgMLSS•d</w:t>
      </w:r>
      <w:r w:rsidR="00E6354D" w:rsidRPr="00F64092">
        <w:rPr>
          <w:rFonts w:ascii="Times New Roman" w:hAnsi="Times New Roman" w:cs="Times New Roman" w:hint="eastAsia"/>
          <w:sz w:val="24"/>
        </w:rPr>
        <w:t>）；</w:t>
      </w:r>
    </w:p>
    <w:p w14:paraId="353D267D" w14:textId="77777777" w:rsidR="00E6354D" w:rsidRPr="00F64092" w:rsidRDefault="00E05538" w:rsidP="00E6354D">
      <w:pPr>
        <w:snapToGrid w:val="0"/>
        <w:spacing w:line="360" w:lineRule="auto"/>
        <w:ind w:firstLine="420"/>
        <w:rPr>
          <w:rFonts w:ascii="Times New Roman" w:hAnsi="Times New Roman" w:cs="Times New Roman"/>
          <w:sz w:val="24"/>
        </w:rPr>
      </w:pPr>
      <m:oMath>
        <m:sSub>
          <m:sSubPr>
            <m:ctrlPr>
              <w:rPr>
                <w:rFonts w:ascii="Cambria Math" w:hAnsi="Cambria Math" w:cs="Times New Roman"/>
                <w:sz w:val="24"/>
                <w:szCs w:val="24"/>
              </w:rPr>
            </m:ctrlPr>
          </m:sSubPr>
          <m:e>
            <m:r>
              <w:rPr>
                <w:rFonts w:ascii="Cambria Math" w:hAnsi="Cambria Math" w:hint="eastAsia"/>
              </w:rPr>
              <m:t>K</m:t>
            </m:r>
          </m:e>
          <m:sub>
            <m:r>
              <w:rPr>
                <w:rFonts w:ascii="Cambria Math" w:hAnsi="Cambria Math" w:hint="eastAsia"/>
              </w:rPr>
              <m:t>N</m:t>
            </m:r>
            <m:d>
              <m:dPr>
                <m:ctrlPr>
                  <w:rPr>
                    <w:rFonts w:ascii="Cambria Math" w:hAnsi="Cambria Math"/>
                    <w:i/>
                  </w:rPr>
                </m:ctrlPr>
              </m:dPr>
              <m:e>
                <m:r>
                  <w:rPr>
                    <w:rFonts w:ascii="Cambria Math" w:hAnsi="Cambria Math" w:hint="eastAsia"/>
                  </w:rPr>
                  <m:t>25</m:t>
                </m:r>
              </m:e>
            </m:d>
          </m:sub>
        </m:sSub>
      </m:oMath>
      <w:r w:rsidR="00E6354D" w:rsidRPr="00F64092">
        <w:rPr>
          <w:rFonts w:ascii="Times New Roman" w:hAnsi="Times New Roman" w:cs="Times New Roman" w:hint="eastAsia"/>
          <w:sz w:val="24"/>
          <w:szCs w:val="24"/>
        </w:rPr>
        <w:t>——</w:t>
      </w:r>
      <w:r w:rsidR="00E6354D" w:rsidRPr="00F64092">
        <w:rPr>
          <w:rFonts w:ascii="Times New Roman" w:hAnsi="Times New Roman" w:cs="Times New Roman"/>
          <w:sz w:val="24"/>
          <w:szCs w:val="24"/>
        </w:rPr>
        <w:t>25</w:t>
      </w:r>
      <w:r w:rsidR="00E6354D" w:rsidRPr="00F64092">
        <w:rPr>
          <w:rFonts w:ascii="Times New Roman" w:hAnsi="Times New Roman" w:cs="Times New Roman" w:hint="eastAsia"/>
          <w:sz w:val="24"/>
          <w:szCs w:val="24"/>
        </w:rPr>
        <w:t>℃时</w:t>
      </w:r>
      <w:r w:rsidR="00E6354D" w:rsidRPr="00F64092">
        <w:rPr>
          <w:rFonts w:ascii="Times New Roman" w:hAnsi="Times New Roman" w:cs="Times New Roman" w:hint="eastAsia"/>
          <w:sz w:val="24"/>
        </w:rPr>
        <w:t>硝化速率，宜为（</w:t>
      </w:r>
      <w:r w:rsidR="00E6354D" w:rsidRPr="00F64092">
        <w:rPr>
          <w:rFonts w:ascii="Times New Roman" w:hAnsi="Times New Roman" w:cs="Times New Roman"/>
          <w:sz w:val="24"/>
        </w:rPr>
        <w:t>0.02~0.08</w:t>
      </w:r>
      <w:r w:rsidR="00E6354D" w:rsidRPr="00F64092">
        <w:rPr>
          <w:rFonts w:ascii="Times New Roman" w:hAnsi="Times New Roman" w:cs="Times New Roman" w:hint="eastAsia"/>
          <w:sz w:val="24"/>
        </w:rPr>
        <w:t>）</w:t>
      </w:r>
      <w:r w:rsidR="00E6354D" w:rsidRPr="00F64092">
        <w:rPr>
          <w:rFonts w:ascii="Times New Roman" w:hAnsi="Times New Roman" w:cs="Times New Roman"/>
          <w:sz w:val="24"/>
        </w:rPr>
        <w:t>kgNH</w:t>
      </w:r>
      <w:r w:rsidR="00E6354D" w:rsidRPr="00F64092">
        <w:rPr>
          <w:rFonts w:ascii="Times New Roman" w:hAnsi="Times New Roman" w:cs="Times New Roman"/>
          <w:sz w:val="24"/>
          <w:vertAlign w:val="subscript"/>
        </w:rPr>
        <w:t>4</w:t>
      </w:r>
      <w:r w:rsidR="00E6354D" w:rsidRPr="00F64092">
        <w:rPr>
          <w:rFonts w:ascii="Times New Roman" w:hAnsi="Times New Roman" w:cs="Times New Roman"/>
          <w:sz w:val="24"/>
          <w:vertAlign w:val="superscript"/>
        </w:rPr>
        <w:t>+</w:t>
      </w:r>
      <w:r w:rsidR="00E6354D" w:rsidRPr="00F64092">
        <w:rPr>
          <w:rFonts w:ascii="Times New Roman" w:hAnsi="Times New Roman" w:cs="Times New Roman"/>
          <w:sz w:val="24"/>
        </w:rPr>
        <w:t>-N/</w:t>
      </w:r>
      <w:r w:rsidR="00E6354D" w:rsidRPr="00F64092">
        <w:rPr>
          <w:rFonts w:ascii="Times New Roman" w:hAnsi="Times New Roman" w:cs="Times New Roman" w:hint="eastAsia"/>
          <w:sz w:val="24"/>
        </w:rPr>
        <w:t>（</w:t>
      </w:r>
      <w:r w:rsidR="00E6354D" w:rsidRPr="00F64092">
        <w:rPr>
          <w:rFonts w:ascii="Times New Roman" w:hAnsi="Times New Roman" w:cs="Times New Roman"/>
          <w:sz w:val="24"/>
        </w:rPr>
        <w:t>kgMLSS•d</w:t>
      </w:r>
      <w:r w:rsidR="00E6354D" w:rsidRPr="00F64092">
        <w:rPr>
          <w:rFonts w:ascii="Times New Roman" w:hAnsi="Times New Roman" w:cs="Times New Roman" w:hint="eastAsia"/>
          <w:sz w:val="24"/>
        </w:rPr>
        <w:t>）；</w:t>
      </w:r>
    </w:p>
    <w:p w14:paraId="1B13381F" w14:textId="682A4E18" w:rsidR="00E6354D" w:rsidRPr="00275DE5" w:rsidRDefault="00E6354D" w:rsidP="00FE6A08">
      <w:pPr>
        <w:pStyle w:val="cucd-00"/>
        <w:jc w:val="both"/>
        <w:rPr>
          <w:rFonts w:eastAsiaTheme="minorEastAsia"/>
        </w:rPr>
      </w:pPr>
      <w:r w:rsidRPr="00275DE5">
        <w:rPr>
          <w:rFonts w:eastAsiaTheme="minorEastAsia" w:hint="eastAsia"/>
        </w:rPr>
        <w:t>综合来看将</w:t>
      </w:r>
      <w:r w:rsidRPr="00275DE5">
        <w:rPr>
          <w:rFonts w:eastAsiaTheme="minorEastAsia"/>
        </w:rPr>
        <w:t xml:space="preserve">MBR </w:t>
      </w:r>
      <w:r w:rsidRPr="00275DE5">
        <w:rPr>
          <w:rFonts w:eastAsiaTheme="minorEastAsia" w:hint="eastAsia"/>
        </w:rPr>
        <w:t>处理系统的水温设定在</w:t>
      </w:r>
      <w:r w:rsidRPr="00275DE5">
        <w:rPr>
          <w:rFonts w:eastAsiaTheme="minorEastAsia"/>
        </w:rPr>
        <w:t>20</w:t>
      </w:r>
      <w:r w:rsidRPr="00275DE5">
        <w:rPr>
          <w:rFonts w:ascii="宋体" w:hAnsi="宋体" w:cs="宋体" w:hint="eastAsia"/>
        </w:rPr>
        <w:t>℃</w:t>
      </w:r>
      <w:r w:rsidRPr="00275DE5">
        <w:rPr>
          <w:rFonts w:eastAsiaTheme="minorEastAsia" w:hint="eastAsia"/>
        </w:rPr>
        <w:t>～</w:t>
      </w:r>
      <w:r w:rsidRPr="00275DE5">
        <w:rPr>
          <w:rFonts w:eastAsiaTheme="minorEastAsia"/>
        </w:rPr>
        <w:t>35</w:t>
      </w:r>
      <w:r w:rsidRPr="00275DE5">
        <w:rPr>
          <w:rFonts w:ascii="宋体" w:hAnsi="宋体" w:cs="宋体" w:hint="eastAsia"/>
        </w:rPr>
        <w:t>℃</w:t>
      </w:r>
      <w:r w:rsidRPr="00275DE5">
        <w:rPr>
          <w:rFonts w:eastAsiaTheme="minorEastAsia" w:hint="eastAsia"/>
        </w:rPr>
        <w:t>是较为合适的。当渗沥液温度过高时，建议设置冷却系统，确保生化反应的正常进行。</w:t>
      </w:r>
    </w:p>
    <w:p w14:paraId="08C599E0" w14:textId="77777777" w:rsidR="00AC0ACB" w:rsidRPr="00F64092" w:rsidRDefault="00AC0ACB" w:rsidP="00AC0ACB">
      <w:pPr>
        <w:pStyle w:val="cucd-00"/>
        <w:snapToGrid w:val="0"/>
        <w:ind w:firstLineChars="0" w:firstLine="0"/>
        <w:rPr>
          <w:sz w:val="28"/>
          <w:szCs w:val="28"/>
        </w:rPr>
      </w:pPr>
      <w:r w:rsidRPr="00275DE5">
        <w:rPr>
          <w:rStyle w:val="cucd-3Char1"/>
          <w:szCs w:val="28"/>
        </w:rPr>
        <w:t>5.4.5</w:t>
      </w:r>
      <w:r w:rsidRPr="00275DE5">
        <w:rPr>
          <w:rFonts w:hint="eastAsia"/>
        </w:rPr>
        <w:t>规定了</w:t>
      </w:r>
      <w:r w:rsidRPr="00275DE5">
        <w:t>MBR</w:t>
      </w:r>
      <w:r w:rsidRPr="00275DE5">
        <w:rPr>
          <w:rFonts w:hint="eastAsia"/>
        </w:rPr>
        <w:t>系统出水水质要求。当</w:t>
      </w:r>
      <w:r w:rsidRPr="00275DE5">
        <w:t>MBR</w:t>
      </w:r>
      <w:r w:rsidRPr="00275DE5">
        <w:rPr>
          <w:rFonts w:hint="eastAsia"/>
        </w:rPr>
        <w:t>系统后续采用不同深度处理工艺时应根据产水水质选取合适的处理工艺。</w:t>
      </w:r>
    </w:p>
    <w:p w14:paraId="1FACCAB8" w14:textId="77777777" w:rsidR="00AC0ACB" w:rsidRPr="007F3770" w:rsidRDefault="00AC0ACB" w:rsidP="00AC0ACB">
      <w:pPr>
        <w:pStyle w:val="cucd-00"/>
        <w:ind w:firstLineChars="0" w:firstLine="0"/>
        <w:rPr>
          <w:sz w:val="28"/>
          <w:szCs w:val="28"/>
        </w:rPr>
      </w:pPr>
      <w:r w:rsidRPr="007F3770">
        <w:rPr>
          <w:rStyle w:val="cucd-3Char1"/>
          <w:szCs w:val="28"/>
        </w:rPr>
        <w:t>5.4.6</w:t>
      </w:r>
      <w:r w:rsidRPr="00564360">
        <w:t>计算时</w:t>
      </w:r>
      <w:r w:rsidRPr="00564360">
        <w:t>S</w:t>
      </w:r>
      <w:r w:rsidRPr="00564360">
        <w:rPr>
          <w:vertAlign w:val="subscript"/>
        </w:rPr>
        <w:t>0</w:t>
      </w:r>
      <w:r w:rsidRPr="00564360">
        <w:t>和</w:t>
      </w:r>
      <w:r w:rsidRPr="00564360">
        <w:t>Se</w:t>
      </w:r>
      <w:r w:rsidRPr="00564360">
        <w:t>可分别用硝化池进水和出水化学需氧量代替，但需根据水质的具体情况考虑换算系数。</w:t>
      </w:r>
    </w:p>
    <w:p w14:paraId="42E9ABFE" w14:textId="77777777" w:rsidR="00AC0ACB" w:rsidRDefault="00AC0ACB" w:rsidP="00AC0ACB">
      <w:pPr>
        <w:pStyle w:val="cucd-00"/>
        <w:ind w:firstLineChars="0" w:firstLine="0"/>
      </w:pPr>
      <w:r w:rsidRPr="007F3770">
        <w:rPr>
          <w:rStyle w:val="cucd-3Char1"/>
          <w:szCs w:val="28"/>
        </w:rPr>
        <w:t>5.4.10</w:t>
      </w:r>
      <w:r w:rsidRPr="00564360">
        <w:t>本条计算式中</w:t>
      </w:r>
      <w:r w:rsidRPr="00564360">
        <w:t>0.28</w:t>
      </w:r>
      <w:r w:rsidRPr="00564360">
        <w:t>为标准状态下（</w:t>
      </w:r>
      <w:r w:rsidRPr="00564360">
        <w:t>0.1MPa</w:t>
      </w:r>
      <w:r w:rsidRPr="00564360">
        <w:t>、</w:t>
      </w:r>
      <w:r w:rsidRPr="00564360">
        <w:t>20</w:t>
      </w:r>
      <w:r w:rsidRPr="00564360">
        <w:rPr>
          <w:rFonts w:ascii="宋体" w:hAnsi="宋体" w:cs="宋体" w:hint="eastAsia"/>
        </w:rPr>
        <w:t>℃</w:t>
      </w:r>
      <w:r w:rsidRPr="00564360">
        <w:t>）下的每立方米空气中含氧量（</w:t>
      </w:r>
      <w:r w:rsidRPr="00564360">
        <w:t>kgO</w:t>
      </w:r>
      <w:r w:rsidRPr="00564360">
        <w:rPr>
          <w:vertAlign w:val="subscript"/>
        </w:rPr>
        <w:t>2</w:t>
      </w:r>
      <w:r w:rsidRPr="00564360">
        <w:t>/m</w:t>
      </w:r>
      <w:r w:rsidRPr="00564360">
        <w:rPr>
          <w:vertAlign w:val="superscript"/>
        </w:rPr>
        <w:t>3</w:t>
      </w:r>
      <w:r w:rsidRPr="00564360">
        <w:t>）。</w:t>
      </w:r>
    </w:p>
    <w:p w14:paraId="1977FD20" w14:textId="04CA1E67" w:rsidR="004B76E0" w:rsidRDefault="004B76E0" w:rsidP="004B76E0">
      <w:pPr>
        <w:pStyle w:val="cucd-00"/>
        <w:ind w:firstLineChars="0" w:firstLine="0"/>
      </w:pPr>
      <w:r w:rsidRPr="007F3770">
        <w:rPr>
          <w:rStyle w:val="cucd-3Char1"/>
          <w:szCs w:val="28"/>
        </w:rPr>
        <w:t>5.4.1</w:t>
      </w:r>
      <w:r>
        <w:rPr>
          <w:rStyle w:val="cucd-3Char1"/>
          <w:rFonts w:hint="eastAsia"/>
          <w:szCs w:val="28"/>
        </w:rPr>
        <w:t>1</w:t>
      </w:r>
      <w:r w:rsidRPr="00237F54">
        <w:rPr>
          <w:rFonts w:hint="eastAsia"/>
        </w:rPr>
        <w:t>考虑</w:t>
      </w:r>
      <w:r w:rsidR="00675B05">
        <w:rPr>
          <w:rFonts w:hint="eastAsia"/>
        </w:rPr>
        <w:t>膜清洗</w:t>
      </w:r>
      <w:r w:rsidR="00356F78">
        <w:rPr>
          <w:rFonts w:hint="eastAsia"/>
        </w:rPr>
        <w:t>造成</w:t>
      </w:r>
      <w:r>
        <w:rPr>
          <w:rFonts w:hint="eastAsia"/>
        </w:rPr>
        <w:t>的</w:t>
      </w:r>
      <w:r w:rsidRPr="00237F54">
        <w:rPr>
          <w:rFonts w:hint="eastAsia"/>
        </w:rPr>
        <w:t>运行时间</w:t>
      </w:r>
      <w:r>
        <w:rPr>
          <w:rFonts w:hint="eastAsia"/>
        </w:rPr>
        <w:t>不足和水质波动性，</w:t>
      </w:r>
      <w:r w:rsidRPr="004B76E0">
        <w:rPr>
          <w:rFonts w:hint="eastAsia"/>
        </w:rPr>
        <w:t>工程设计选膜面积，一般在计算的</w:t>
      </w:r>
      <w:r w:rsidR="00AC7B69">
        <w:rPr>
          <w:rFonts w:hint="eastAsia"/>
        </w:rPr>
        <w:t>基础</w:t>
      </w:r>
      <w:r w:rsidRPr="004B76E0">
        <w:rPr>
          <w:rFonts w:hint="eastAsia"/>
        </w:rPr>
        <w:t>上</w:t>
      </w:r>
      <w:r w:rsidRPr="00237F54">
        <w:rPr>
          <w:rFonts w:hint="eastAsia"/>
        </w:rPr>
        <w:t>增加富裕系数</w:t>
      </w:r>
      <w:r>
        <w:rPr>
          <w:rFonts w:hint="eastAsia"/>
        </w:rPr>
        <w:t>。</w:t>
      </w:r>
    </w:p>
    <w:p w14:paraId="595594AE" w14:textId="77777777" w:rsidR="003B033D" w:rsidRPr="004B76E0" w:rsidRDefault="003B033D" w:rsidP="00AC0ACB">
      <w:pPr>
        <w:pStyle w:val="cucd-00"/>
        <w:ind w:firstLineChars="0" w:firstLine="0"/>
        <w:rPr>
          <w:sz w:val="28"/>
          <w:szCs w:val="28"/>
        </w:rPr>
      </w:pPr>
    </w:p>
    <w:p w14:paraId="656EEF23" w14:textId="77777777" w:rsidR="00AC0ACB" w:rsidRPr="00F47AFF" w:rsidRDefault="00AC0ACB" w:rsidP="00AC0ACB">
      <w:pPr>
        <w:pStyle w:val="2"/>
        <w:spacing w:before="240" w:after="120"/>
        <w:jc w:val="center"/>
        <w:rPr>
          <w:rFonts w:ascii="Times New Roman" w:hAnsi="Times New Roman" w:cs="Times New Roman"/>
        </w:rPr>
      </w:pPr>
      <w:bookmarkStart w:id="369" w:name="_Toc522210951"/>
      <w:bookmarkStart w:id="370" w:name="_Toc8720347"/>
      <w:bookmarkStart w:id="371" w:name="_Toc8723655"/>
      <w:bookmarkStart w:id="372" w:name="_Toc8724003"/>
      <w:r w:rsidRPr="00F47AFF">
        <w:rPr>
          <w:rFonts w:ascii="Times New Roman" w:hAnsi="Times New Roman" w:cs="Times New Roman"/>
        </w:rPr>
        <w:t>5.5</w:t>
      </w:r>
      <w:r w:rsidRPr="00F47AFF">
        <w:rPr>
          <w:rFonts w:ascii="Times New Roman" w:hAnsi="Times New Roman" w:cs="Times New Roman"/>
        </w:rPr>
        <w:t>纳滤</w:t>
      </w:r>
      <w:bookmarkEnd w:id="369"/>
      <w:bookmarkEnd w:id="370"/>
      <w:bookmarkEnd w:id="371"/>
      <w:bookmarkEnd w:id="372"/>
    </w:p>
    <w:p w14:paraId="6BD8F0B9" w14:textId="77777777" w:rsidR="00AC0ACB" w:rsidRPr="008E0685" w:rsidRDefault="00AC0ACB" w:rsidP="00AC0ACB">
      <w:pPr>
        <w:pStyle w:val="cucd-00"/>
        <w:ind w:firstLineChars="0" w:firstLine="0"/>
        <w:rPr>
          <w:rStyle w:val="cucd-0Char0"/>
          <w:sz w:val="28"/>
          <w:szCs w:val="28"/>
        </w:rPr>
      </w:pPr>
      <w:r w:rsidRPr="008E0685">
        <w:rPr>
          <w:b/>
          <w:sz w:val="28"/>
          <w:szCs w:val="28"/>
        </w:rPr>
        <w:t>5.5.</w:t>
      </w:r>
      <w:r w:rsidRPr="008E0685">
        <w:rPr>
          <w:rFonts w:hint="eastAsia"/>
          <w:b/>
          <w:sz w:val="28"/>
          <w:szCs w:val="28"/>
        </w:rPr>
        <w:t>3</w:t>
      </w:r>
      <w:r w:rsidRPr="008E0685">
        <w:rPr>
          <w:b/>
          <w:sz w:val="28"/>
          <w:szCs w:val="28"/>
        </w:rPr>
        <w:t xml:space="preserve"> </w:t>
      </w:r>
      <w:r w:rsidRPr="007D6F20">
        <w:rPr>
          <w:rStyle w:val="cucd-0Char0"/>
          <w:rFonts w:hint="eastAsia"/>
        </w:rPr>
        <w:t>当</w:t>
      </w:r>
      <w:r w:rsidRPr="007D6F20">
        <w:rPr>
          <w:rStyle w:val="cucd-0Char0"/>
        </w:rPr>
        <w:t>纳滤</w:t>
      </w:r>
      <w:r w:rsidRPr="007D6F20">
        <w:rPr>
          <w:rStyle w:val="cucd-0Char0"/>
          <w:rFonts w:hint="eastAsia"/>
        </w:rPr>
        <w:t>系统配套</w:t>
      </w:r>
      <w:r w:rsidRPr="007D6F20">
        <w:rPr>
          <w:rStyle w:val="cucd-0Char0"/>
        </w:rPr>
        <w:t>浓缩液减量处理工艺时，</w:t>
      </w:r>
      <w:r w:rsidRPr="007D6F20">
        <w:rPr>
          <w:rStyle w:val="cucd-3Char1"/>
          <w:b w:val="0"/>
          <w:sz w:val="24"/>
        </w:rPr>
        <w:t>与主工艺纳滤系统的合并回收率不宜小于</w:t>
      </w:r>
      <w:r w:rsidRPr="007D6F20">
        <w:rPr>
          <w:rStyle w:val="cucd-3Char1"/>
          <w:b w:val="0"/>
          <w:sz w:val="24"/>
        </w:rPr>
        <w:t>95%</w:t>
      </w:r>
      <w:r w:rsidRPr="007D6F20">
        <w:rPr>
          <w:rStyle w:val="cucd-3Char1"/>
          <w:b w:val="0"/>
          <w:sz w:val="24"/>
        </w:rPr>
        <w:t>。</w:t>
      </w:r>
      <w:r w:rsidRPr="007D6F20">
        <w:rPr>
          <w:rStyle w:val="cucd-0Char0"/>
        </w:rPr>
        <w:t>纳滤浓缩液减量处理工艺宜选用</w:t>
      </w:r>
      <w:r w:rsidRPr="007D6F20">
        <w:rPr>
          <w:rStyle w:val="cucd-0Char0"/>
        </w:rPr>
        <w:t>“</w:t>
      </w:r>
      <w:r w:rsidRPr="007D6F20">
        <w:rPr>
          <w:rStyle w:val="cucd-0Char0"/>
        </w:rPr>
        <w:t>两级物料膜</w:t>
      </w:r>
      <w:r w:rsidRPr="007D6F20">
        <w:rPr>
          <w:rStyle w:val="cucd-0Char0"/>
        </w:rPr>
        <w:t>”</w:t>
      </w:r>
      <w:r w:rsidRPr="007D6F20">
        <w:rPr>
          <w:rStyle w:val="cucd-0Char0"/>
        </w:rPr>
        <w:t>工艺（图</w:t>
      </w:r>
      <w:r w:rsidR="009B5AC6">
        <w:rPr>
          <w:rStyle w:val="cucd-0Char0"/>
          <w:rFonts w:hint="eastAsia"/>
        </w:rPr>
        <w:t>1</w:t>
      </w:r>
      <w:r w:rsidRPr="007D6F20">
        <w:rPr>
          <w:rStyle w:val="cucd-0Char0"/>
        </w:rPr>
        <w:t>）。</w:t>
      </w:r>
    </w:p>
    <w:p w14:paraId="7C97CF55" w14:textId="52D934F3" w:rsidR="00AC0ACB" w:rsidRPr="00F47AFF" w:rsidRDefault="00AB29D2" w:rsidP="00AC0ACB">
      <w:pPr>
        <w:pStyle w:val="cucd-00"/>
        <w:ind w:firstLineChars="0" w:firstLine="0"/>
        <w:rPr>
          <w:rStyle w:val="cucd-0Char0"/>
        </w:rPr>
      </w:pPr>
      <w:r>
        <w:rPr>
          <w:noProof/>
        </w:rPr>
        <mc:AlternateContent>
          <mc:Choice Requires="wpc">
            <w:drawing>
              <wp:inline distT="0" distB="0" distL="0" distR="0" wp14:anchorId="3797027B" wp14:editId="4550FEE9">
                <wp:extent cx="5233670" cy="1793240"/>
                <wp:effectExtent l="0" t="0" r="0" b="0"/>
                <wp:docPr id="776" name="画布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Text Box 17"/>
                        <wps:cNvSpPr txBox="1">
                          <a:spLocks noChangeArrowheads="1"/>
                        </wps:cNvSpPr>
                        <wps:spPr bwMode="auto">
                          <a:xfrm>
                            <a:off x="0" y="301607"/>
                            <a:ext cx="874412" cy="33780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99CC00"/>
                                </a:solidFill>
                              </a14:hiddenFill>
                            </a:ext>
                          </a:extLst>
                        </wps:spPr>
                        <wps:txbx>
                          <w:txbxContent>
                            <w:p w14:paraId="23A4D221" w14:textId="77777777" w:rsidR="00A20007" w:rsidRPr="009256D5" w:rsidRDefault="00A20007" w:rsidP="00AC0ACB">
                              <w:pPr>
                                <w:pStyle w:val="ab"/>
                                <w:spacing w:after="120"/>
                              </w:pPr>
                              <w:r>
                                <w:rPr>
                                  <w:rFonts w:hint="eastAsia"/>
                                </w:rPr>
                                <w:t>纳滤浓缩液</w:t>
                              </w:r>
                            </w:p>
                          </w:txbxContent>
                        </wps:txbx>
                        <wps:bodyPr rot="0" vert="horz" wrap="square" lIns="91440" tIns="45720" rIns="91440" bIns="45720" anchor="t" anchorCtr="0" upright="1">
                          <a:noAutofit/>
                        </wps:bodyPr>
                      </wps:wsp>
                      <wpg:wgp>
                        <wpg:cNvPr id="14" name="Group 572"/>
                        <wpg:cNvGrpSpPr>
                          <a:grpSpLocks/>
                        </wpg:cNvGrpSpPr>
                        <wpg:grpSpPr bwMode="auto">
                          <a:xfrm>
                            <a:off x="882612" y="297807"/>
                            <a:ext cx="4281857" cy="1451832"/>
                            <a:chOff x="8826" y="2978"/>
                            <a:chExt cx="42818" cy="14518"/>
                          </a:xfrm>
                        </wpg:grpSpPr>
                        <wpg:grpSp>
                          <wpg:cNvPr id="15" name="Group 5"/>
                          <wpg:cNvGrpSpPr>
                            <a:grpSpLocks/>
                          </wpg:cNvGrpSpPr>
                          <wpg:grpSpPr bwMode="auto">
                            <a:xfrm>
                              <a:off x="14224" y="2978"/>
                              <a:ext cx="22860" cy="10135"/>
                              <a:chOff x="4569" y="5227"/>
                              <a:chExt cx="3600" cy="1596"/>
                            </a:xfrm>
                          </wpg:grpSpPr>
                          <wps:wsp>
                            <wps:cNvPr id="16" name="Text Box 6"/>
                            <wps:cNvSpPr txBox="1">
                              <a:spLocks noChangeArrowheads="1"/>
                            </wps:cNvSpPr>
                            <wps:spPr bwMode="auto">
                              <a:xfrm>
                                <a:off x="4569" y="5233"/>
                                <a:ext cx="1377" cy="5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68F41457" w14:textId="77777777" w:rsidR="00A20007" w:rsidRPr="009256D5" w:rsidRDefault="00A20007" w:rsidP="00AC0ACB">
                                  <w:pPr>
                                    <w:pStyle w:val="ab"/>
                                    <w:spacing w:after="120"/>
                                  </w:pPr>
                                  <w:r>
                                    <w:rPr>
                                      <w:rFonts w:hint="eastAsia"/>
                                    </w:rPr>
                                    <w:t>一级物料膜</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5267" y="5996"/>
                                <a:ext cx="1190" cy="827"/>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59A4" w14:textId="77777777" w:rsidR="00A20007" w:rsidRPr="00BE4FBE" w:rsidRDefault="00A20007" w:rsidP="00AC0ACB">
                                  <w:pPr>
                                    <w:pStyle w:val="ab"/>
                                    <w:spacing w:after="120"/>
                                  </w:pPr>
                                  <w:r>
                                    <w:rPr>
                                      <w:rFonts w:hint="eastAsia"/>
                                    </w:rPr>
                                    <w:t>渗滤液量的</w:t>
                                  </w:r>
                                  <w:r>
                                    <w:rPr>
                                      <w:rFonts w:hint="eastAsia"/>
                                    </w:rPr>
                                    <w:t>0.5~1%</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6792" y="5227"/>
                                <a:ext cx="1377" cy="5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39002705" w14:textId="77777777" w:rsidR="00A20007" w:rsidRPr="009256D5" w:rsidRDefault="00A20007" w:rsidP="00AC0ACB">
                                  <w:pPr>
                                    <w:pStyle w:val="ab"/>
                                    <w:spacing w:after="120"/>
                                  </w:pPr>
                                  <w:r>
                                    <w:rPr>
                                      <w:rFonts w:hint="eastAsia"/>
                                    </w:rPr>
                                    <w:t>二级物料膜</w:t>
                                  </w:r>
                                </w:p>
                              </w:txbxContent>
                            </wps:txbx>
                            <wps:bodyPr rot="0" vert="horz" wrap="square" lIns="91440" tIns="45720" rIns="91440" bIns="45720" anchor="t" anchorCtr="0" upright="1">
                              <a:noAutofit/>
                            </wps:bodyPr>
                          </wps:wsp>
                        </wpg:grpSp>
                        <wps:wsp>
                          <wps:cNvPr id="19" name="Line 9"/>
                          <wps:cNvCnPr>
                            <a:cxnSpLocks noChangeShapeType="1"/>
                          </wps:cNvCnPr>
                          <wps:spPr bwMode="auto">
                            <a:xfrm rot="5400000">
                              <a:off x="15027" y="10011"/>
                              <a:ext cx="7252" cy="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 name="Text Box 10"/>
                          <wps:cNvSpPr txBox="1">
                            <a:spLocks noChangeArrowheads="1"/>
                          </wps:cNvSpPr>
                          <wps:spPr bwMode="auto">
                            <a:xfrm>
                              <a:off x="14224" y="8471"/>
                              <a:ext cx="5169" cy="3727"/>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E710" w14:textId="77777777" w:rsidR="00A20007" w:rsidRPr="00BE4FBE" w:rsidRDefault="00A20007" w:rsidP="00AC0ACB">
                                <w:pPr>
                                  <w:pStyle w:val="ab"/>
                                  <w:spacing w:after="120"/>
                                </w:pPr>
                                <w:r w:rsidRPr="00BE4FBE">
                                  <w:rPr>
                                    <w:rFonts w:hint="eastAsia"/>
                                  </w:rPr>
                                  <w:t>浓液</w:t>
                                </w:r>
                              </w:p>
                            </w:txbxContent>
                          </wps:txbx>
                          <wps:bodyPr rot="0" vert="horz" wrap="square" lIns="91440" tIns="45720" rIns="91440" bIns="45720" anchor="t" anchorCtr="0" upright="1">
                            <a:noAutofit/>
                          </wps:bodyPr>
                        </wps:wsp>
                        <wps:wsp>
                          <wps:cNvPr id="21" name="Line 11"/>
                          <wps:cNvCnPr>
                            <a:cxnSpLocks noChangeShapeType="1"/>
                          </wps:cNvCnPr>
                          <wps:spPr bwMode="auto">
                            <a:xfrm flipV="1">
                              <a:off x="22968" y="4642"/>
                              <a:ext cx="5397" cy="1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rot="5400000">
                              <a:off x="28873" y="9976"/>
                              <a:ext cx="725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 name="Text Box 13"/>
                          <wps:cNvSpPr txBox="1">
                            <a:spLocks noChangeArrowheads="1"/>
                          </wps:cNvSpPr>
                          <wps:spPr bwMode="auto">
                            <a:xfrm>
                              <a:off x="27482" y="7150"/>
                              <a:ext cx="5017" cy="5048"/>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8535" w14:textId="77777777" w:rsidR="00A20007" w:rsidRPr="00BE4FBE" w:rsidRDefault="00A20007" w:rsidP="00AC0ACB">
                                <w:pPr>
                                  <w:pStyle w:val="ab"/>
                                  <w:spacing w:after="120"/>
                                </w:pPr>
                                <w:r>
                                  <w:rPr>
                                    <w:rFonts w:hint="eastAsia"/>
                                  </w:rPr>
                                  <w:t>物料</w:t>
                                </w:r>
                                <w:r w:rsidRPr="00BE4FBE">
                                  <w:rPr>
                                    <w:rFonts w:hint="eastAsia"/>
                                  </w:rPr>
                                  <w:t>浓液</w:t>
                                </w:r>
                              </w:p>
                            </w:txbxContent>
                          </wps:txbx>
                          <wps:bodyPr rot="0" vert="horz" wrap="square" lIns="91440" tIns="45720" rIns="91440" bIns="45720" anchor="t" anchorCtr="0" upright="1">
                            <a:noAutofit/>
                          </wps:bodyPr>
                        </wps:wsp>
                        <wps:wsp>
                          <wps:cNvPr id="24" name="Text Box 14"/>
                          <wps:cNvSpPr txBox="1">
                            <a:spLocks noChangeArrowheads="1"/>
                          </wps:cNvSpPr>
                          <wps:spPr bwMode="auto">
                            <a:xfrm>
                              <a:off x="32499" y="7861"/>
                              <a:ext cx="7556" cy="5252"/>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5401" w14:textId="77777777" w:rsidR="00A20007" w:rsidRPr="00BE4FBE" w:rsidRDefault="00A20007" w:rsidP="00AC0ACB">
                                <w:pPr>
                                  <w:pStyle w:val="ab"/>
                                  <w:spacing w:after="120"/>
                                </w:pPr>
                                <w:r>
                                  <w:rPr>
                                    <w:rFonts w:hint="eastAsia"/>
                                  </w:rPr>
                                  <w:t>渗滤液量的</w:t>
                                </w:r>
                                <w:r>
                                  <w:rPr>
                                    <w:rFonts w:hint="eastAsia"/>
                                  </w:rPr>
                                  <w:t>4~4.5%</w:t>
                                </w:r>
                              </w:p>
                            </w:txbxContent>
                          </wps:txbx>
                          <wps:bodyPr rot="0" vert="horz" wrap="square" lIns="91440" tIns="45720" rIns="91440" bIns="45720" anchor="t" anchorCtr="0" upright="1">
                            <a:noAutofit/>
                          </wps:bodyPr>
                        </wps:wsp>
                        <wps:wsp>
                          <wps:cNvPr id="25" name="Line 15"/>
                          <wps:cNvCnPr>
                            <a:cxnSpLocks noChangeShapeType="1"/>
                          </wps:cNvCnPr>
                          <wps:spPr bwMode="auto">
                            <a:xfrm>
                              <a:off x="37084" y="4597"/>
                              <a:ext cx="4680" cy="7"/>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 name="Text Box 16"/>
                          <wps:cNvSpPr txBox="1">
                            <a:spLocks noChangeArrowheads="1"/>
                          </wps:cNvSpPr>
                          <wps:spPr bwMode="auto">
                            <a:xfrm>
                              <a:off x="41567" y="2978"/>
                              <a:ext cx="10077" cy="320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99CC00"/>
                                  </a:solidFill>
                                </a14:hiddenFill>
                              </a:ext>
                            </a:extLst>
                          </wps:spPr>
                          <wps:txbx>
                            <w:txbxContent>
                              <w:p w14:paraId="739CC9A2" w14:textId="77777777" w:rsidR="00A20007" w:rsidRPr="009256D5" w:rsidRDefault="00A20007" w:rsidP="00AC0ACB">
                                <w:pPr>
                                  <w:pStyle w:val="ab"/>
                                  <w:spacing w:after="120"/>
                                </w:pPr>
                                <w:r>
                                  <w:rPr>
                                    <w:rFonts w:hint="eastAsia"/>
                                  </w:rPr>
                                  <w:t>后续</w:t>
                                </w:r>
                                <w:r w:rsidRPr="009256D5">
                                  <w:rPr>
                                    <w:rFonts w:hint="eastAsia"/>
                                  </w:rPr>
                                  <w:t>处理</w:t>
                                </w:r>
                                <w:r>
                                  <w:rPr>
                                    <w:rFonts w:hint="eastAsia"/>
                                  </w:rPr>
                                  <w:t>单元</w:t>
                                </w:r>
                              </w:p>
                            </w:txbxContent>
                          </wps:txbx>
                          <wps:bodyPr rot="0" vert="horz" wrap="square" lIns="91440" tIns="45720" rIns="91440" bIns="45720" anchor="t" anchorCtr="0" upright="1">
                            <a:noAutofit/>
                          </wps:bodyPr>
                        </wps:wsp>
                        <wps:wsp>
                          <wps:cNvPr id="52" name="Line 18"/>
                          <wps:cNvCnPr>
                            <a:cxnSpLocks noChangeShapeType="1"/>
                          </wps:cNvCnPr>
                          <wps:spPr bwMode="auto">
                            <a:xfrm flipV="1">
                              <a:off x="8826" y="4820"/>
                              <a:ext cx="5398" cy="1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 name="Text Box 19"/>
                          <wps:cNvSpPr txBox="1">
                            <a:spLocks noChangeArrowheads="1"/>
                          </wps:cNvSpPr>
                          <wps:spPr bwMode="auto">
                            <a:xfrm>
                              <a:off x="13005" y="13640"/>
                              <a:ext cx="11531" cy="33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7BA5BDCC" w14:textId="77777777" w:rsidR="00A20007" w:rsidRDefault="00A20007" w:rsidP="00AC0ACB">
                                <w:pPr>
                                  <w:pStyle w:val="ab"/>
                                  <w:spacing w:after="120"/>
                                  <w:jc w:val="center"/>
                                </w:pPr>
                                <w:r>
                                  <w:rPr>
                                    <w:rFonts w:hint="eastAsia"/>
                                  </w:rPr>
                                  <w:t>焚烧或回收利用</w:t>
                                </w:r>
                              </w:p>
                              <w:p w14:paraId="206F22F6" w14:textId="77777777" w:rsidR="00A20007" w:rsidRDefault="00A20007" w:rsidP="00AC0ACB">
                                <w:pPr>
                                  <w:pStyle w:val="ab"/>
                                  <w:spacing w:after="120"/>
                                  <w:jc w:val="center"/>
                                </w:pPr>
                              </w:p>
                            </w:txbxContent>
                          </wps:txbx>
                          <wps:bodyPr rot="0" vert="horz" wrap="square" lIns="91440" tIns="45720" rIns="91440" bIns="45720" anchor="t" anchorCtr="0" upright="1">
                            <a:noAutofit/>
                          </wps:bodyPr>
                        </wps:wsp>
                        <wps:wsp>
                          <wps:cNvPr id="54" name="Text Box 20"/>
                          <wps:cNvSpPr txBox="1">
                            <a:spLocks noChangeArrowheads="1"/>
                          </wps:cNvSpPr>
                          <wps:spPr bwMode="auto">
                            <a:xfrm>
                              <a:off x="28086" y="13640"/>
                              <a:ext cx="10649" cy="38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9CC00"/>
                                  </a:solidFill>
                                </a14:hiddenFill>
                              </a:ext>
                            </a:extLst>
                          </wps:spPr>
                          <wps:txbx>
                            <w:txbxContent>
                              <w:p w14:paraId="3D457FF6" w14:textId="0DA622CA" w:rsidR="00A20007" w:rsidRDefault="00A20007" w:rsidP="00AC0ACB">
                                <w:pPr>
                                  <w:pStyle w:val="ab"/>
                                  <w:spacing w:after="120"/>
                                  <w:jc w:val="center"/>
                                </w:pPr>
                                <w:r>
                                  <w:rPr>
                                    <w:rFonts w:hint="eastAsia"/>
                                  </w:rPr>
                                  <w:t>混凝处理后填埋场或调节池</w:t>
                                </w:r>
                              </w:p>
                              <w:p w14:paraId="2E4AE60C" w14:textId="77777777" w:rsidR="00A20007" w:rsidRDefault="00A20007" w:rsidP="00AC0ACB">
                                <w:pPr>
                                  <w:pStyle w:val="ab"/>
                                  <w:spacing w:after="120"/>
                                  <w:jc w:val="center"/>
                                </w:pPr>
                              </w:p>
                            </w:txbxContent>
                          </wps:txbx>
                          <wps:bodyPr rot="0" vert="horz" wrap="square" lIns="91440" tIns="45720" rIns="91440" bIns="45720" anchor="t" anchorCtr="0" upright="1">
                            <a:noAutofit/>
                          </wps:bodyPr>
                        </wps:wsp>
                      </wpg:wgp>
                    </wpc:wpc>
                  </a:graphicData>
                </a:graphic>
              </wp:inline>
            </w:drawing>
          </mc:Choice>
          <mc:Fallback>
            <w:pict>
              <v:group w14:anchorId="3797027B" id="画布 26" o:spid="_x0000_s1204" editas="canvas" style="width:412.1pt;height:141.2pt;mso-position-horizontal-relative:char;mso-position-vertical-relative:line" coordsize="52336,1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">
                <v:shape id="_x0000_s1205" type="#_x0000_t75" style="position:absolute;width:52336;height:17932;visibility:visible;mso-wrap-style:square">
                  <v:fill o:detectmouseclick="t"/>
                  <v:path o:connecttype="none"/>
                </v:shape>
                <v:shape id="Text Box 17" o:spid="_x0000_s1206" type="#_x0000_t202" style="position:absolute;top:3016;width:874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rt8MA&#10;AADbAAAADwAAAGRycy9kb3ducmV2LnhtbESPT4vCMBDF78J+hzALe9PUP7hrNYqICz0J1oW9Ds3Y&#10;VptJaWJbv70RBG8zvDfv92a16U0lWmpcaVnBeBSBIM6sLjlX8Hf6Hf6AcB5ZY2WZFNzJwWb9MVhh&#10;rG3HR2pTn4sQwi5GBYX3dSylywoy6Ea2Jg7a2TYGfVibXOoGuxBuKjmJork0WHIgFFjTrqDsmt5M&#10;gLjvM172h2Q77pL2MFuwvLX/Sn199tslCE+9f5tf14kO9afw/CUM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vrt8MAAADbAAAADwAAAAAAAAAAAAAAAACYAgAAZHJzL2Rv&#10;d25yZXYueG1sUEsFBgAAAAAEAAQA9QAAAIgDAAAAAA==&#10;" filled="f" fillcolor="#9c0" strokecolor="white" strokeweight="1pt">
                  <v:textbox>
                    <w:txbxContent>
                      <w:p w14:paraId="23A4D221" w14:textId="77777777" w:rsidR="00A20007" w:rsidRPr="009256D5" w:rsidRDefault="00A20007" w:rsidP="00AC0ACB">
                        <w:pPr>
                          <w:pStyle w:val="ab"/>
                          <w:spacing w:after="120"/>
                        </w:pPr>
                        <w:r>
                          <w:rPr>
                            <w:rFonts w:hint="eastAsia"/>
                          </w:rPr>
                          <w:t>纳滤浓缩液</w:t>
                        </w:r>
                      </w:p>
                    </w:txbxContent>
                  </v:textbox>
                </v:shape>
                <v:group id="Group 572" o:spid="_x0000_s1207" style="position:absolute;left:8826;top:2978;width:42818;height:14518" coordorigin="8826,2978" coordsize="42818,1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5" o:spid="_x0000_s1208" style="position:absolute;left:14224;top:2978;width:22860;height:10135" coordorigin="4569,5227" coordsize="3600,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6" o:spid="_x0000_s1209" type="#_x0000_t202" style="position:absolute;left:4569;top:5233;width:137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XtMEA&#10;AADbAAAADwAAAGRycy9kb3ducmV2LnhtbERPTYvCMBC9C/6HMIIX2abroUjXVMRVcI9WD7u3oRnb&#10;YjMpTWzrvzcLgrd5vM9Zb0bTiJ46V1tW8BnFIIgLq2suFVzOh48VCOeRNTaWScGDHGyy6WSNqbYD&#10;n6jPfSlCCLsUFVTet6mUrqjIoItsSxy4q+0M+gC7UuoOhxBuGrmM40QarDk0VNjSrqLilt+Nguvv&#10;Y0j2Ol4Ui+/l3/3H7/a9yZWaz8btFwhPo3+LX+6jDvMT+P8lHC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BV7TBAAAA2wAAAA8AAAAAAAAAAAAAAAAAmAIAAGRycy9kb3du&#10;cmV2LnhtbFBLBQYAAAAABAAEAPUAAACGAwAAAAA=&#10;" filled="f" fillcolor="#9c0" strokeweight="1pt">
                      <v:textbox>
                        <w:txbxContent>
                          <w:p w14:paraId="68F41457" w14:textId="77777777" w:rsidR="00A20007" w:rsidRPr="009256D5" w:rsidRDefault="00A20007" w:rsidP="00AC0ACB">
                            <w:pPr>
                              <w:pStyle w:val="ab"/>
                              <w:spacing w:after="120"/>
                            </w:pPr>
                            <w:r>
                              <w:rPr>
                                <w:rFonts w:hint="eastAsia"/>
                              </w:rPr>
                              <w:t>一级物料膜</w:t>
                            </w:r>
                          </w:p>
                        </w:txbxContent>
                      </v:textbox>
                    </v:shape>
                    <v:shape id="Text Box 7" o:spid="_x0000_s1210" type="#_x0000_t202" style="position:absolute;left:5267;top:5996;width:1190;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6i8AA&#10;AADbAAAADwAAAGRycy9kb3ducmV2LnhtbERP32vCMBB+H+x/CDfwbaYTNqUay1g3EISCVd+P5myK&#10;zaVLMq3/vRkM9nYf389bFaPtxYV86BwreJlmIIgbpztuFRz2X88LECEia+wdk4IbBSjWjw8rzLW7&#10;8o4udWxFCuGQowIT45BLGRpDFsPUDcSJOzlvMSboW6k9XlO47eUsy96kxY5Tg8GBPgw15/rHKvje&#10;DpWvyvqzIjpkzetsa46lV2ryNL4vQUQa47/4z73Raf4cfn9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z6i8AAAADbAAAADwAAAAAAAAAAAAAAAACYAgAAZHJzL2Rvd25y&#10;ZXYueG1sUEsFBgAAAAAEAAQA9QAAAIUDAAAAAA==&#10;" filled="f" fillcolor="#9c0" stroked="f">
                      <v:textbox>
                        <w:txbxContent>
                          <w:p w14:paraId="53BE59A4" w14:textId="77777777" w:rsidR="00A20007" w:rsidRPr="00BE4FBE" w:rsidRDefault="00A20007" w:rsidP="00AC0ACB">
                            <w:pPr>
                              <w:pStyle w:val="ab"/>
                              <w:spacing w:after="120"/>
                            </w:pPr>
                            <w:r>
                              <w:rPr>
                                <w:rFonts w:hint="eastAsia"/>
                              </w:rPr>
                              <w:t>渗滤液量的</w:t>
                            </w:r>
                            <w:r>
                              <w:rPr>
                                <w:rFonts w:hint="eastAsia"/>
                              </w:rPr>
                              <w:t>0.5~1%</w:t>
                            </w:r>
                          </w:p>
                        </w:txbxContent>
                      </v:textbox>
                    </v:shape>
                    <v:shape id="Text Box 8" o:spid="_x0000_s1211" type="#_x0000_t202" style="position:absolute;left:6792;top:5227;width:137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mXcMA&#10;AADbAAAADwAAAGRycy9kb3ducmV2LnhtbESPT4vCQAzF7wt+hyHCXkSnepClOor4B9bj1j2st9CJ&#10;bbGTKZ2xrd/eHBa8JbyX935ZbwdXq47aUHk2MJ8loIhzbysuDPxeTtMvUCEiW6w9k4EnBdhuRh9r&#10;TK3v+Ye6LBZKQjikaKCMsUm1DnlJDsPMN8Si3XzrMMraFtq22Eu4q/UiSZbaYcXSUGJD+5Lye/Zw&#10;Bm5/z355tMkknxwW18c57o+dy4z5HA+7FahIQ3yb/6+/reALrP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mXcMAAADbAAAADwAAAAAAAAAAAAAAAACYAgAAZHJzL2Rv&#10;d25yZXYueG1sUEsFBgAAAAAEAAQA9QAAAIgDAAAAAA==&#10;" filled="f" fillcolor="#9c0" strokeweight="1pt">
                      <v:textbox>
                        <w:txbxContent>
                          <w:p w14:paraId="39002705" w14:textId="77777777" w:rsidR="00A20007" w:rsidRPr="009256D5" w:rsidRDefault="00A20007" w:rsidP="00AC0ACB">
                            <w:pPr>
                              <w:pStyle w:val="ab"/>
                              <w:spacing w:after="120"/>
                            </w:pPr>
                            <w:r>
                              <w:rPr>
                                <w:rFonts w:hint="eastAsia"/>
                              </w:rPr>
                              <w:t>二级物料膜</w:t>
                            </w:r>
                          </w:p>
                        </w:txbxContent>
                      </v:textbox>
                    </v:shape>
                  </v:group>
                  <v:line id="Line 9" o:spid="_x0000_s1212" style="position:absolute;rotation:90;visibility:visible;mso-wrap-style:square" from="15027,10011" to="22279,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6Q8MAAADbAAAADwAAAGRycy9kb3ducmV2LnhtbERPS2vCQBC+C/0PyxR6001VRFNXKcFX&#10;KRSMevA2ZKdJMDsbsluN/vquIHibj+8503lrKnGmxpWWFbz3IhDEmdUl5wr2u2V3DMJ5ZI2VZVJw&#10;JQfz2UtnirG2F97SOfW5CCHsYlRQeF/HUrqsIIOuZ2viwP3axqAPsMmlbvASwk0l+1E0kgZLDg0F&#10;1pQUlJ3SP6Pg6E+rJPn+uQ0P9eJrvx6kg4VJlHp7bT8/QHhq/VP8cG90mD+B+y/hAD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uekPDAAAA2wAAAA8AAAAAAAAAAAAA&#10;AAAAoQIAAGRycy9kb3ducmV2LnhtbFBLBQYAAAAABAAEAPkAAACRAwAAAAA=&#10;">
                    <v:stroke endarrow="block" endarrowwidth="narrow"/>
                  </v:line>
                  <v:shape id="Text Box 10" o:spid="_x0000_s1213" type="#_x0000_t202" style="position:absolute;left:14224;top:8471;width:5169;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oQsAA&#10;AADbAAAADwAAAGRycy9kb3ducmV2LnhtbERPXWvCMBR9F/wP4Qp703SFjdGZljEVBkJhtb5fmrum&#10;rLmpSdTu3y8Pgz0ezve2mu0obuTD4FjB4yYDQdw5PXCvoD0d1i8gQkTWODomBT8UoCqXiy0W2t35&#10;k25N7EUK4VCgAhPjVEgZOkMWw8ZNxIn7ct5iTND3Unu8p3A7yjzLnqXFgVODwYneDXXfzdUquByn&#10;2te7Zl8TtVn3lB/NeeeVeljNb68gIs3xX/zn/tAK8rQ+fU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moQsAAAADbAAAADwAAAAAAAAAAAAAAAACYAgAAZHJzL2Rvd25y&#10;ZXYueG1sUEsFBgAAAAAEAAQA9QAAAIUDAAAAAA==&#10;" filled="f" fillcolor="#9c0" stroked="f">
                    <v:textbox>
                      <w:txbxContent>
                        <w:p w14:paraId="6BB8E710" w14:textId="77777777" w:rsidR="00A20007" w:rsidRPr="00BE4FBE" w:rsidRDefault="00A20007" w:rsidP="00AC0ACB">
                          <w:pPr>
                            <w:pStyle w:val="ab"/>
                            <w:spacing w:after="120"/>
                          </w:pPr>
                          <w:r w:rsidRPr="00BE4FBE">
                            <w:rPr>
                              <w:rFonts w:hint="eastAsia"/>
                            </w:rPr>
                            <w:t>浓液</w:t>
                          </w:r>
                        </w:p>
                      </w:txbxContent>
                    </v:textbox>
                  </v:shape>
                  <v:line id="Line 11" o:spid="_x0000_s1214" style="position:absolute;flip:y;visibility:visible;mso-wrap-style:square" from="22968,4642" to="28365,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F6MMAAADbAAAADwAAAGRycy9kb3ducmV2LnhtbESP0WoCMRRE3wv9h3ALfdPsWpW6NYoI&#10;okIRq37AZXPdLN3cLJuo8e+NUOjjMDNnmOk82kZcqfO1YwV5PwNBXDpdc6XgdFz1PkH4gKyxcUwK&#10;7uRhPnt9mWKh3Y1/6HoIlUgQ9gUqMCG0hZS+NGTR911LnLyz6yyGJLtK6g5vCW4bOciysbRYc1ow&#10;2NLSUPl7uFgFyzLW491lFM0233+cv7PNejIZKvX+FhdfIALF8B/+a2+0gkEOzy/p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khejDAAAA2wAAAA8AAAAAAAAAAAAA&#10;AAAAoQIAAGRycy9kb3ducmV2LnhtbFBLBQYAAAAABAAEAPkAAACRAwAAAAA=&#10;" strokeweight="1pt">
                    <v:stroke endarrow="block" endarrowwidth="narrow"/>
                  </v:line>
                  <v:line id="Line 12" o:spid="_x0000_s1215" style="position:absolute;rotation:90;visibility:visible;mso-wrap-style:square" from="28873,9976" to="36125,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ij8UAAADbAAAADwAAAGRycy9kb3ducmV2LnhtbESPQWvCQBSE7wX/w/KE3uqmUURSVylB&#10;bUUQjPbg7ZF9JsHs25DdavTXu0Khx2FmvmGm887U4kKtqywreB9EIIhzqysuFBz2y7cJCOeRNdaW&#10;ScGNHMxnvZcpJtpeeUeXzBciQNglqKD0vkmkdHlJBt3ANsTBO9nWoA+yLaRu8RrgppZxFI2lwYrD&#10;QokNpSXl5+zXKDj68ypNN9v76KdZrA9fw2y4MKlSr/3u8wOEp87/h//a31pBHMPzS/gB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Yij8UAAADbAAAADwAAAAAAAAAA&#10;AAAAAAChAgAAZHJzL2Rvd25yZXYueG1sUEsFBgAAAAAEAAQA+QAAAJMDAAAAAA==&#10;">
                    <v:stroke endarrow="block" endarrowwidth="narrow"/>
                  </v:line>
                  <v:shape id="Text Box 13" o:spid="_x0000_s1216" type="#_x0000_t202" style="position:absolute;left:27482;top:7150;width:501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2NcIA&#10;AADbAAAADwAAAGRycy9kb3ducmV2LnhtbESPUWvCMBSF3wf+h3AF32ZqZWNUo4hOEITCOn2/NNem&#10;2NzUJNPu3y+DwR4P55zvcJbrwXbiTj60jhXMphkI4trplhsFp8/98xuIEJE1do5JwTcFWK9GT0ss&#10;tHvwB92r2IgE4VCgAhNjX0gZakMWw9T1xMm7OG8xJukbqT0+Etx2Ms+yV2mx5bRgsKetofpafVkF&#10;t2Nf+nJXvZdEp6x+yY/mvPNKTcbDZgEi0hD/w3/tg1aQz+H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zY1wgAAANsAAAAPAAAAAAAAAAAAAAAAAJgCAABkcnMvZG93&#10;bnJldi54bWxQSwUGAAAAAAQABAD1AAAAhwMAAAAA&#10;" filled="f" fillcolor="#9c0" stroked="f">
                    <v:textbox>
                      <w:txbxContent>
                        <w:p w14:paraId="24998535" w14:textId="77777777" w:rsidR="00A20007" w:rsidRPr="00BE4FBE" w:rsidRDefault="00A20007" w:rsidP="00AC0ACB">
                          <w:pPr>
                            <w:pStyle w:val="ab"/>
                            <w:spacing w:after="120"/>
                          </w:pPr>
                          <w:r>
                            <w:rPr>
                              <w:rFonts w:hint="eastAsia"/>
                            </w:rPr>
                            <w:t>物料</w:t>
                          </w:r>
                          <w:r w:rsidRPr="00BE4FBE">
                            <w:rPr>
                              <w:rFonts w:hint="eastAsia"/>
                            </w:rPr>
                            <w:t>浓液</w:t>
                          </w:r>
                        </w:p>
                      </w:txbxContent>
                    </v:textbox>
                  </v:shape>
                  <v:shape id="Text Box 14" o:spid="_x0000_s1217" type="#_x0000_t202" style="position:absolute;left:32499;top:7861;width:7556;height:5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uQcIA&#10;AADbAAAADwAAAGRycy9kb3ducmV2LnhtbESPUWvCMBSF3wf+h3AF32ZqcWNUo4hOEITCOn2/NNem&#10;2NzUJNPu3y+DwR4P55zvcJbrwXbiTj60jhXMphkI4trplhsFp8/98xuIEJE1do5JwTcFWK9GT0ss&#10;tHvwB92r2IgE4VCgAhNjX0gZakMWw9T1xMm7OG8xJukbqT0+Etx2Ms+yV2mx5bRgsKetofpafVkF&#10;t2Nf+nJXvZdEp6x+yY/mvPNKTcbDZgEi0hD/w3/tg1aQz+H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5BwgAAANsAAAAPAAAAAAAAAAAAAAAAAJgCAABkcnMvZG93&#10;bnJldi54bWxQSwUGAAAAAAQABAD1AAAAhwMAAAAA&#10;" filled="f" fillcolor="#9c0" stroked="f">
                    <v:textbox>
                      <w:txbxContent>
                        <w:p w14:paraId="53E85401" w14:textId="77777777" w:rsidR="00A20007" w:rsidRPr="00BE4FBE" w:rsidRDefault="00A20007" w:rsidP="00AC0ACB">
                          <w:pPr>
                            <w:pStyle w:val="ab"/>
                            <w:spacing w:after="120"/>
                          </w:pPr>
                          <w:r>
                            <w:rPr>
                              <w:rFonts w:hint="eastAsia"/>
                            </w:rPr>
                            <w:t>渗滤液量的</w:t>
                          </w:r>
                          <w:r>
                            <w:rPr>
                              <w:rFonts w:hint="eastAsia"/>
                            </w:rPr>
                            <w:t>4~4.5%</w:t>
                          </w:r>
                        </w:p>
                      </w:txbxContent>
                    </v:textbox>
                  </v:shape>
                  <v:line id="Line 15" o:spid="_x0000_s1218" style="position:absolute;visibility:visible;mso-wrap-style:square" from="37084,4597" to="41764,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6Gn8QAAADbAAAADwAAAGRycy9kb3ducmV2LnhtbESPT2vCQBDF74LfYZlCb7ppoKVEN6EI&#10;Qi8t1n/nMTsmsdnZNLuJ0U/vCgWPjzfv9+bNs8HUoqfWVZYVvEwjEMS51RUXCrab5eQdhPPIGmvL&#10;pOBCDrJ0PJpjou2Zf6hf+0IECLsEFZTeN4mULi/JoJvahjh4R9sa9EG2hdQtngPc1DKOojdpsOLQ&#10;UGJDi5Ly33Vnwhtdjbuv1XW/+Nsduu/+FCO5WKnnp+FjBsLT4B/H/+lPrSB+hfuWAAC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oafxAAAANsAAAAPAAAAAAAAAAAA&#10;AAAAAKECAABkcnMvZG93bnJldi54bWxQSwUGAAAAAAQABAD5AAAAkgMAAAAA&#10;" strokeweight="1pt">
                    <v:stroke endarrow="block" endarrowwidth="narrow"/>
                  </v:line>
                  <v:shape id="Text Box 16" o:spid="_x0000_s1219" type="#_x0000_t202" style="position:absolute;left:41567;top:2978;width:10077;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uK8UA&#10;AADbAAAADwAAAGRycy9kb3ducmV2LnhtbESPQWvCQBSE7wX/w/IK3upmlaqkrlJKpa2gYPTg8TX7&#10;msRm34bsVpN/3xUKPQ4z8w2zWHW2FhdqfeVYgxolIIhzZyouNBwP64c5CB+QDdaOSUNPHlbLwd0C&#10;U+OuvKdLFgoRIexT1FCG0KRS+rwki37kGuLofbnWYoiyLaRp8RrhtpbjJJlKixXHhRIbeikp/85+&#10;rIbzBN82p/VObT+yx1fuZ+qzV0rr4X33/AQiUBf+w3/td6NhPIXb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24rxQAAANsAAAAPAAAAAAAAAAAAAAAAAJgCAABkcnMv&#10;ZG93bnJldi54bWxQSwUGAAAAAAQABAD1AAAAigMAAAAA&#10;" filled="f" fillcolor="#9c0" strokeweight="1pt">
                    <v:stroke dashstyle="3 1"/>
                    <v:textbox>
                      <w:txbxContent>
                        <w:p w14:paraId="739CC9A2" w14:textId="77777777" w:rsidR="00A20007" w:rsidRPr="009256D5" w:rsidRDefault="00A20007" w:rsidP="00AC0ACB">
                          <w:pPr>
                            <w:pStyle w:val="ab"/>
                            <w:spacing w:after="120"/>
                          </w:pPr>
                          <w:r>
                            <w:rPr>
                              <w:rFonts w:hint="eastAsia"/>
                            </w:rPr>
                            <w:t>后续</w:t>
                          </w:r>
                          <w:r w:rsidRPr="009256D5">
                            <w:rPr>
                              <w:rFonts w:hint="eastAsia"/>
                            </w:rPr>
                            <w:t>处理</w:t>
                          </w:r>
                          <w:r>
                            <w:rPr>
                              <w:rFonts w:hint="eastAsia"/>
                            </w:rPr>
                            <w:t>单元</w:t>
                          </w:r>
                        </w:p>
                      </w:txbxContent>
                    </v:textbox>
                  </v:shape>
                  <v:line id="Line 18" o:spid="_x0000_s1220" style="position:absolute;flip:y;visibility:visible;mso-wrap-style:square" from="8826,4820" to="14224,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o4sQAAADbAAAADwAAAGRycy9kb3ducmV2LnhtbESPUWvCMBSF3wX/Q7jC3maqm2WtRhFh&#10;zMGQzfkDLs1tU2xuShM1+/fLYODj4ZzzHc5qE20nrjT41rGC2TQDQVw53XKj4PT9+vgCwgdkjZ1j&#10;UvBDHjbr8WiFpXY3/qLrMTQiQdiXqMCE0JdS+sqQRT91PXHyajdYDEkOjdQD3hLcdnKeZbm02HJa&#10;MNjTzlB1Pl6sgl0V2/xwWUTzPvt8qj+y/VtRPCv1MInbJYhAMdzD/+29VrCYw9+X9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8GjixAAAANsAAAAPAAAAAAAAAAAA&#10;AAAAAKECAABkcnMvZG93bnJldi54bWxQSwUGAAAAAAQABAD5AAAAkgMAAAAA&#10;" strokeweight="1pt">
                    <v:stroke endarrow="block" endarrowwidth="narrow"/>
                  </v:line>
                  <v:shape id="Text Box 19" o:spid="_x0000_s1221" type="#_x0000_t202" style="position:absolute;left:13005;top:13640;width:1153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N7MMA&#10;AADbAAAADwAAAGRycy9kb3ducmV2LnhtbESPT4vCMBTE74LfITzBi2iqiyLVKOIfWI9bPejt0Tzb&#10;YvNSmtjWb79ZEPY4zMxvmPW2M6VoqHaFZQXTSQSCOLW64EzB9XIaL0E4j6yxtEwK3uRgu+n31hhr&#10;2/IPNYnPRICwi1FB7n0VS+nSnAy6ia2Ig/ewtUEfZJ1JXWMb4KaUsyhaSIMFh4UcK9rnlD6Tl1Hw&#10;uL3bxVFHo3R0mN1fZ78/NiZRajjodisQnjr/H/60v7WC+Rf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xN7MMAAADbAAAADwAAAAAAAAAAAAAAAACYAgAAZHJzL2Rv&#10;d25yZXYueG1sUEsFBgAAAAAEAAQA9QAAAIgDAAAAAA==&#10;" filled="f" fillcolor="#9c0" strokeweight="1pt">
                    <v:textbox>
                      <w:txbxContent>
                        <w:p w14:paraId="7BA5BDCC" w14:textId="77777777" w:rsidR="00A20007" w:rsidRDefault="00A20007" w:rsidP="00AC0ACB">
                          <w:pPr>
                            <w:pStyle w:val="ab"/>
                            <w:spacing w:after="120"/>
                            <w:jc w:val="center"/>
                          </w:pPr>
                          <w:r>
                            <w:rPr>
                              <w:rFonts w:hint="eastAsia"/>
                            </w:rPr>
                            <w:t>焚烧或回收利用</w:t>
                          </w:r>
                        </w:p>
                        <w:p w14:paraId="206F22F6" w14:textId="77777777" w:rsidR="00A20007" w:rsidRDefault="00A20007" w:rsidP="00AC0ACB">
                          <w:pPr>
                            <w:pStyle w:val="ab"/>
                            <w:spacing w:after="120"/>
                            <w:jc w:val="center"/>
                          </w:pPr>
                        </w:p>
                      </w:txbxContent>
                    </v:textbox>
                  </v:shape>
                  <v:shape id="Text Box 20" o:spid="_x0000_s1222" type="#_x0000_t202" style="position:absolute;left:28086;top:13640;width:10649;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mMMA&#10;AADbAAAADwAAAGRycy9kb3ducmV2LnhtbESPT4vCMBTE74LfITzBi2iqrCLVKOIfWI9bPejt0Tzb&#10;YvNSmtjWb79ZEPY4zMxvmPW2M6VoqHaFZQXTSQSCOLW64EzB9XIaL0E4j6yxtEwK3uRgu+n31hhr&#10;2/IPNYnPRICwi1FB7n0VS+nSnAy6ia2Ig/ewtUEfZJ1JXWMb4KaUsyhaSIMFh4UcK9rnlD6Tl1Hw&#10;uL3bxVFHo3R0mN1fZ78/NiZRajjodisQnjr/H/60v7WC+Rf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VmMMAAADbAAAADwAAAAAAAAAAAAAAAACYAgAAZHJzL2Rv&#10;d25yZXYueG1sUEsFBgAAAAAEAAQA9QAAAIgDAAAAAA==&#10;" filled="f" fillcolor="#9c0" strokeweight="1pt">
                    <v:textbox>
                      <w:txbxContent>
                        <w:p w14:paraId="3D457FF6" w14:textId="0DA622CA" w:rsidR="00A20007" w:rsidRDefault="00A20007" w:rsidP="00AC0ACB">
                          <w:pPr>
                            <w:pStyle w:val="ab"/>
                            <w:spacing w:after="120"/>
                            <w:jc w:val="center"/>
                          </w:pPr>
                          <w:r>
                            <w:rPr>
                              <w:rFonts w:hint="eastAsia"/>
                            </w:rPr>
                            <w:t>混凝处理后填埋场或调节池</w:t>
                          </w:r>
                        </w:p>
                        <w:p w14:paraId="2E4AE60C" w14:textId="77777777" w:rsidR="00A20007" w:rsidRDefault="00A20007" w:rsidP="00AC0ACB">
                          <w:pPr>
                            <w:pStyle w:val="ab"/>
                            <w:spacing w:after="120"/>
                            <w:jc w:val="center"/>
                          </w:pPr>
                        </w:p>
                      </w:txbxContent>
                    </v:textbox>
                  </v:shape>
                </v:group>
                <w10:anchorlock/>
              </v:group>
            </w:pict>
          </mc:Fallback>
        </mc:AlternateContent>
      </w:r>
    </w:p>
    <w:p w14:paraId="66F9DFE5" w14:textId="77777777" w:rsidR="00AC0ACB" w:rsidRPr="00F47AFF" w:rsidRDefault="00AC0ACB" w:rsidP="00AC0ACB">
      <w:pPr>
        <w:pStyle w:val="cucd-00"/>
        <w:ind w:firstLineChars="0" w:firstLine="0"/>
        <w:jc w:val="center"/>
        <w:rPr>
          <w:rStyle w:val="cucd-0Char0"/>
        </w:rPr>
      </w:pPr>
      <w:r w:rsidRPr="00F47AFF">
        <w:rPr>
          <w:szCs w:val="21"/>
        </w:rPr>
        <w:t>图</w:t>
      </w:r>
      <w:r w:rsidR="006D7DD4">
        <w:rPr>
          <w:rFonts w:hint="eastAsia"/>
          <w:szCs w:val="21"/>
        </w:rPr>
        <w:t>1</w:t>
      </w:r>
      <w:r w:rsidRPr="00F47AFF">
        <w:t>纳滤浓缩液减量化</w:t>
      </w:r>
      <w:r w:rsidRPr="00F47AFF">
        <w:rPr>
          <w:szCs w:val="21"/>
        </w:rPr>
        <w:t>工艺流程框图</w:t>
      </w:r>
    </w:p>
    <w:p w14:paraId="1B0F4350" w14:textId="77777777" w:rsidR="00AC0ACB" w:rsidRPr="00F47AFF" w:rsidRDefault="00AC0ACB" w:rsidP="00FE6A08">
      <w:pPr>
        <w:pStyle w:val="cucd-00"/>
        <w:rPr>
          <w:rStyle w:val="cucd-0Char0"/>
        </w:rPr>
      </w:pPr>
      <w:r w:rsidRPr="00F47AFF">
        <w:rPr>
          <w:rStyle w:val="cucd-0Char0"/>
        </w:rPr>
        <w:t>纳滤浓缩液减量处理工艺主要设计进水水质应符合下列要求：</w:t>
      </w:r>
    </w:p>
    <w:p w14:paraId="339615DA" w14:textId="77777777" w:rsidR="00AC0ACB" w:rsidRPr="00F47AFF" w:rsidRDefault="00AC0ACB" w:rsidP="00AC0ACB">
      <w:pPr>
        <w:pStyle w:val="cucd-00"/>
        <w:ind w:firstLine="482"/>
      </w:pPr>
      <w:r w:rsidRPr="00F47AFF">
        <w:rPr>
          <w:b/>
        </w:rPr>
        <w:t>1</w:t>
      </w:r>
      <w:r w:rsidRPr="00F47AFF">
        <w:t>进水化学需氧量（</w:t>
      </w:r>
      <w:r w:rsidRPr="00F47AFF">
        <w:t>COD</w:t>
      </w:r>
      <w:r w:rsidRPr="00F47AFF">
        <w:t>）不宜大于</w:t>
      </w:r>
      <w:r w:rsidRPr="00F47AFF">
        <w:t>5000 mg/L</w:t>
      </w:r>
    </w:p>
    <w:p w14:paraId="1FD1121B" w14:textId="77777777" w:rsidR="00AC0ACB" w:rsidRPr="00F47AFF" w:rsidRDefault="00AC0ACB" w:rsidP="00AC0ACB">
      <w:pPr>
        <w:pStyle w:val="cucd-00"/>
        <w:ind w:firstLine="482"/>
      </w:pPr>
      <w:r w:rsidRPr="00F47AFF">
        <w:rPr>
          <w:b/>
        </w:rPr>
        <w:t>2</w:t>
      </w:r>
      <w:r w:rsidRPr="00F47AFF">
        <w:t>进水生化需氧量（</w:t>
      </w:r>
      <w:r w:rsidRPr="00F47AFF">
        <w:t>BOD</w:t>
      </w:r>
      <w:r w:rsidRPr="00F47AFF">
        <w:rPr>
          <w:vertAlign w:val="subscript"/>
        </w:rPr>
        <w:t>5</w:t>
      </w:r>
      <w:r w:rsidRPr="00F47AFF">
        <w:t>）不宜大于</w:t>
      </w:r>
      <w:r w:rsidRPr="00F47AFF">
        <w:t>30 mg/L</w:t>
      </w:r>
    </w:p>
    <w:p w14:paraId="32B05B58" w14:textId="77777777" w:rsidR="00AC0ACB" w:rsidRPr="00F47AFF" w:rsidRDefault="00AC0ACB" w:rsidP="00AC0ACB">
      <w:pPr>
        <w:pStyle w:val="cucd-00"/>
        <w:ind w:firstLine="482"/>
      </w:pPr>
      <w:r w:rsidRPr="00F47AFF">
        <w:rPr>
          <w:b/>
        </w:rPr>
        <w:t>3</w:t>
      </w:r>
      <w:r w:rsidRPr="00F47AFF">
        <w:t>进水氧化还原电位（</w:t>
      </w:r>
      <w:r w:rsidRPr="00F47AFF">
        <w:t>ORP</w:t>
      </w:r>
      <w:r w:rsidRPr="00F47AFF">
        <w:t>）小于</w:t>
      </w:r>
      <w:r w:rsidRPr="00F47AFF">
        <w:t>200 mv</w:t>
      </w:r>
    </w:p>
    <w:p w14:paraId="32AD0806" w14:textId="11203B51" w:rsidR="00AC0ACB" w:rsidRPr="00F47AFF" w:rsidRDefault="00AC0ACB" w:rsidP="00AC0ACB">
      <w:pPr>
        <w:pStyle w:val="cucd-00"/>
        <w:ind w:firstLine="482"/>
      </w:pPr>
      <w:r w:rsidRPr="00F47AFF">
        <w:rPr>
          <w:b/>
        </w:rPr>
        <w:t>4</w:t>
      </w:r>
      <w:r w:rsidR="007371DA">
        <w:rPr>
          <w:rFonts w:hint="eastAsia"/>
          <w:b/>
        </w:rPr>
        <w:t xml:space="preserve"> </w:t>
      </w:r>
      <w:r w:rsidRPr="00F47AFF">
        <w:t>pH</w:t>
      </w:r>
      <w:r w:rsidRPr="00F47AFF">
        <w:t>值宜为</w:t>
      </w:r>
      <w:r w:rsidRPr="00F47AFF">
        <w:t>5.5</w:t>
      </w:r>
      <w:r w:rsidRPr="00F47AFF">
        <w:t>～</w:t>
      </w:r>
      <w:r w:rsidRPr="00F47AFF">
        <w:t>7.0</w:t>
      </w:r>
      <w:r w:rsidRPr="00F47AFF">
        <w:t>；</w:t>
      </w:r>
    </w:p>
    <w:p w14:paraId="3319ABD7" w14:textId="77777777" w:rsidR="00AC0ACB" w:rsidRPr="00F47AFF" w:rsidRDefault="00AC0ACB" w:rsidP="00FE6A08">
      <w:pPr>
        <w:pStyle w:val="cucd-00"/>
      </w:pPr>
      <w:r w:rsidRPr="00F47AFF">
        <w:rPr>
          <w:rStyle w:val="cucd-0Char0"/>
        </w:rPr>
        <w:t>纳滤浓缩液减量处理工艺主要设计参数应符合下列要求：</w:t>
      </w:r>
    </w:p>
    <w:p w14:paraId="7AE232E4" w14:textId="77777777" w:rsidR="00AC0ACB" w:rsidRPr="00F47AFF" w:rsidRDefault="00AC0ACB" w:rsidP="00AC0ACB">
      <w:pPr>
        <w:pStyle w:val="cucd-00"/>
        <w:ind w:firstLine="482"/>
      </w:pPr>
      <w:r w:rsidRPr="00F47AFF">
        <w:rPr>
          <w:b/>
        </w:rPr>
        <w:t>1</w:t>
      </w:r>
      <w:r w:rsidRPr="00F47AFF">
        <w:t>操作压力：</w:t>
      </w:r>
      <w:r w:rsidRPr="00F47AFF">
        <w:t>0.5-2.5 MPa</w:t>
      </w:r>
      <w:r w:rsidRPr="00F47AFF">
        <w:t>；</w:t>
      </w:r>
    </w:p>
    <w:p w14:paraId="52C74239" w14:textId="77777777" w:rsidR="00AC0ACB" w:rsidRPr="00F47AFF" w:rsidRDefault="00AC0ACB" w:rsidP="00AC0ACB">
      <w:pPr>
        <w:pStyle w:val="cucd-00"/>
        <w:ind w:firstLine="482"/>
      </w:pPr>
      <w:r w:rsidRPr="00F47AFF">
        <w:rPr>
          <w:b/>
        </w:rPr>
        <w:t xml:space="preserve">2 </w:t>
      </w:r>
      <w:r w:rsidRPr="00F47AFF">
        <w:t>COD</w:t>
      </w:r>
      <w:r w:rsidRPr="00F47AFF">
        <w:t>去除率应不小于</w:t>
      </w:r>
      <w:r w:rsidRPr="00F47AFF">
        <w:t>90%</w:t>
      </w:r>
      <w:r w:rsidRPr="00F47AFF">
        <w:t>；</w:t>
      </w:r>
    </w:p>
    <w:p w14:paraId="4144660A" w14:textId="77777777" w:rsidR="00AC0ACB" w:rsidRPr="00F47AFF" w:rsidRDefault="00AC0ACB" w:rsidP="00AC0ACB">
      <w:pPr>
        <w:pStyle w:val="cucd-00"/>
        <w:ind w:firstLine="482"/>
      </w:pPr>
      <w:r w:rsidRPr="00F47AFF">
        <w:rPr>
          <w:b/>
        </w:rPr>
        <w:t>3</w:t>
      </w:r>
      <w:r w:rsidRPr="00F47AFF">
        <w:t>一级物料膜提取的高浓度有机浓缩液应为渗沥液总量的</w:t>
      </w:r>
      <w:r w:rsidRPr="00F47AFF">
        <w:t>0.5-1%</w:t>
      </w:r>
      <w:r w:rsidRPr="00F47AFF">
        <w:t>，或</w:t>
      </w:r>
      <w:r w:rsidRPr="00F47AFF">
        <w:t>COD</w:t>
      </w:r>
      <w:r w:rsidRPr="00F47AFF">
        <w:t>值须达到</w:t>
      </w:r>
      <w:r w:rsidRPr="00F47AFF">
        <w:t>50000mg/L</w:t>
      </w:r>
      <w:r w:rsidRPr="00F47AFF">
        <w:t>以上；</w:t>
      </w:r>
    </w:p>
    <w:p w14:paraId="780B6598" w14:textId="77777777" w:rsidR="00AC0ACB" w:rsidRPr="00F47AFF" w:rsidRDefault="00AC0ACB" w:rsidP="00AC0ACB">
      <w:pPr>
        <w:pStyle w:val="cucd-00"/>
        <w:ind w:firstLine="482"/>
      </w:pPr>
      <w:r w:rsidRPr="00F47AFF">
        <w:rPr>
          <w:b/>
        </w:rPr>
        <w:t>4</w:t>
      </w:r>
      <w:r w:rsidRPr="00F47AFF">
        <w:t>二级物料膜再次回收水产生的物料浓缩液量应为渗沥液总量的</w:t>
      </w:r>
      <w:r w:rsidRPr="00F47AFF">
        <w:t>4-4.5%</w:t>
      </w:r>
      <w:r w:rsidRPr="00F47AFF">
        <w:t>；</w:t>
      </w:r>
    </w:p>
    <w:p w14:paraId="684581DC" w14:textId="77777777" w:rsidR="00AC0ACB" w:rsidRPr="00645ED2" w:rsidRDefault="00AC0ACB" w:rsidP="00AC0ACB">
      <w:pPr>
        <w:pStyle w:val="cucd-00"/>
        <w:snapToGrid w:val="0"/>
        <w:ind w:firstLine="482"/>
        <w:rPr>
          <w:b/>
          <w:sz w:val="28"/>
          <w:szCs w:val="28"/>
        </w:rPr>
      </w:pPr>
      <w:r w:rsidRPr="00F47AFF">
        <w:rPr>
          <w:b/>
        </w:rPr>
        <w:t>5</w:t>
      </w:r>
      <w:r w:rsidRPr="00F47AFF">
        <w:t>一级物料膜通量宜为（</w:t>
      </w:r>
      <w:r w:rsidRPr="00F47AFF">
        <w:t>5-20</w:t>
      </w:r>
      <w:r w:rsidRPr="00F47AFF">
        <w:t>）</w:t>
      </w:r>
      <w:r w:rsidRPr="00F47AFF">
        <w:t>L/</w:t>
      </w:r>
      <w:r w:rsidRPr="00F47AFF">
        <w:t>（</w:t>
      </w:r>
      <w:r w:rsidRPr="00F47AFF">
        <w:t>m</w:t>
      </w:r>
      <w:r w:rsidRPr="00F47AFF">
        <w:rPr>
          <w:vertAlign w:val="superscript"/>
        </w:rPr>
        <w:t>2</w:t>
      </w:r>
      <w:r w:rsidRPr="00F47AFF">
        <w:t>•h</w:t>
      </w:r>
      <w:r w:rsidRPr="00F47AFF">
        <w:t>）；二级物料膜通量宜为（</w:t>
      </w:r>
      <w:r w:rsidRPr="00F47AFF">
        <w:t>7-18</w:t>
      </w:r>
      <w:r w:rsidRPr="00F47AFF">
        <w:t>）</w:t>
      </w:r>
      <w:r w:rsidRPr="00F47AFF">
        <w:t>L/</w:t>
      </w:r>
      <w:r w:rsidRPr="00F47AFF">
        <w:t>（</w:t>
      </w:r>
      <w:r w:rsidRPr="00F47AFF">
        <w:t>m</w:t>
      </w:r>
      <w:r w:rsidRPr="00F47AFF">
        <w:rPr>
          <w:vertAlign w:val="superscript"/>
        </w:rPr>
        <w:t>2</w:t>
      </w:r>
      <w:r w:rsidRPr="00F47AFF">
        <w:t>•h</w:t>
      </w:r>
      <w:r w:rsidRPr="00F47AFF">
        <w:t>）</w:t>
      </w:r>
      <w:r>
        <w:rPr>
          <w:rFonts w:hint="eastAsia"/>
        </w:rPr>
        <w:t>。</w:t>
      </w:r>
    </w:p>
    <w:p w14:paraId="4D93C8B0" w14:textId="58FCF6FC" w:rsidR="00AC0ACB" w:rsidRDefault="00AC0ACB" w:rsidP="00AC0ACB">
      <w:pPr>
        <w:snapToGrid w:val="0"/>
        <w:spacing w:line="360" w:lineRule="auto"/>
        <w:rPr>
          <w:rStyle w:val="cucd-0Char0"/>
        </w:rPr>
      </w:pPr>
      <w:r w:rsidRPr="00F47AFF">
        <w:rPr>
          <w:rStyle w:val="cucd-3Char1"/>
        </w:rPr>
        <w:t>5.5.4</w:t>
      </w:r>
      <w:r w:rsidRPr="00F47AFF">
        <w:rPr>
          <w:rStyle w:val="cucd-0Char0"/>
        </w:rPr>
        <w:t>当原水生化性好，运行管理水平较高时，通常纳滤产水也可以达到表二排放标准。因此，</w:t>
      </w:r>
      <w:r w:rsidR="007371DA" w:rsidRPr="00F47AFF">
        <w:rPr>
          <w:rStyle w:val="cucd-0Char0"/>
        </w:rPr>
        <w:t>条件允许时</w:t>
      </w:r>
      <w:r w:rsidR="007371DA">
        <w:rPr>
          <w:rStyle w:val="cucd-0Char0"/>
          <w:rFonts w:hint="eastAsia"/>
        </w:rPr>
        <w:t>，</w:t>
      </w:r>
      <w:r w:rsidRPr="00F47AFF">
        <w:rPr>
          <w:rStyle w:val="cucd-0Char0"/>
        </w:rPr>
        <w:t>纳滤膜也可以作为深度处理工艺的终端。</w:t>
      </w:r>
    </w:p>
    <w:p w14:paraId="01532A0C" w14:textId="77777777" w:rsidR="00A20007" w:rsidRDefault="00A20007" w:rsidP="00AC0ACB">
      <w:pPr>
        <w:snapToGrid w:val="0"/>
        <w:spacing w:line="360" w:lineRule="auto"/>
        <w:rPr>
          <w:rStyle w:val="cucd-0Char0"/>
        </w:rPr>
      </w:pPr>
    </w:p>
    <w:p w14:paraId="6E80BC23" w14:textId="77777777" w:rsidR="00A20007" w:rsidRDefault="00A20007" w:rsidP="00AC0ACB">
      <w:pPr>
        <w:snapToGrid w:val="0"/>
        <w:spacing w:line="360" w:lineRule="auto"/>
        <w:rPr>
          <w:rStyle w:val="cucd-0Char0"/>
        </w:rPr>
      </w:pPr>
    </w:p>
    <w:p w14:paraId="1BFC64FE" w14:textId="65F4FB5A" w:rsidR="00A20007" w:rsidRPr="00F47AFF" w:rsidRDefault="00A20007" w:rsidP="00A20007">
      <w:pPr>
        <w:pStyle w:val="2"/>
        <w:spacing w:before="240" w:after="120"/>
        <w:jc w:val="center"/>
        <w:rPr>
          <w:rFonts w:ascii="Times New Roman" w:hAnsi="Times New Roman" w:cs="Times New Roman"/>
        </w:rPr>
      </w:pPr>
      <w:r w:rsidRPr="00F47AFF">
        <w:rPr>
          <w:rFonts w:ascii="Times New Roman" w:hAnsi="Times New Roman" w:cs="Times New Roman"/>
        </w:rPr>
        <w:lastRenderedPageBreak/>
        <w:t>5.</w:t>
      </w:r>
      <w:r>
        <w:rPr>
          <w:rFonts w:ascii="Times New Roman" w:hAnsi="Times New Roman" w:cs="Times New Roman"/>
        </w:rPr>
        <w:t>6</w:t>
      </w:r>
      <w:r>
        <w:rPr>
          <w:rFonts w:ascii="Times New Roman" w:hAnsi="Times New Roman" w:cs="Times New Roman" w:hint="eastAsia"/>
        </w:rPr>
        <w:t>反渗透</w:t>
      </w:r>
    </w:p>
    <w:p w14:paraId="68951174" w14:textId="169374E1" w:rsidR="00A20007" w:rsidRDefault="00A20007" w:rsidP="00AC0ACB">
      <w:pPr>
        <w:snapToGrid w:val="0"/>
        <w:spacing w:line="360" w:lineRule="auto"/>
        <w:rPr>
          <w:rStyle w:val="cucd-0Char0"/>
        </w:rPr>
      </w:pPr>
      <w:r w:rsidRPr="00F47AFF">
        <w:rPr>
          <w:rStyle w:val="cucd-3Char1"/>
        </w:rPr>
        <w:t>5.</w:t>
      </w:r>
      <w:r>
        <w:rPr>
          <w:rStyle w:val="cucd-3Char1"/>
        </w:rPr>
        <w:t>6.1</w:t>
      </w:r>
      <w:r w:rsidRPr="00F64092">
        <w:rPr>
          <w:rStyle w:val="cucd-0Char0"/>
          <w:rFonts w:hint="eastAsia"/>
        </w:rPr>
        <w:t>本条规定了反渗透工艺流程，</w:t>
      </w:r>
      <w:r>
        <w:rPr>
          <w:rStyle w:val="cucd-0Char0"/>
          <w:rFonts w:hint="eastAsia"/>
        </w:rPr>
        <w:t>反渗透</w:t>
      </w:r>
      <w:r>
        <w:rPr>
          <w:rStyle w:val="cucd-0Char0"/>
        </w:rPr>
        <w:t>工艺流程和集成设备构成基本跟纳滤一样</w:t>
      </w:r>
      <w:r>
        <w:rPr>
          <w:rStyle w:val="cucd-0Char0"/>
          <w:rFonts w:hint="eastAsia"/>
        </w:rPr>
        <w:t>，只是膜元件和具体</w:t>
      </w:r>
      <w:r w:rsidR="00D23210">
        <w:rPr>
          <w:rStyle w:val="cucd-0Char0"/>
          <w:rFonts w:hint="eastAsia"/>
        </w:rPr>
        <w:t>设备</w:t>
      </w:r>
      <w:r>
        <w:rPr>
          <w:rStyle w:val="cucd-0Char0"/>
          <w:rFonts w:hint="eastAsia"/>
        </w:rPr>
        <w:t>参数不同。</w:t>
      </w:r>
    </w:p>
    <w:p w14:paraId="62CC0894" w14:textId="11C8CE22" w:rsidR="00D23210" w:rsidRDefault="00D23210" w:rsidP="00D23210">
      <w:pPr>
        <w:pStyle w:val="1"/>
        <w:keepNext/>
        <w:keepLines/>
        <w:widowControl w:val="0"/>
        <w:spacing w:before="0" w:beforeAutospacing="0" w:after="0" w:afterAutospacing="0" w:line="360" w:lineRule="auto"/>
        <w:ind w:left="360"/>
        <w:jc w:val="center"/>
        <w:textAlignment w:val="top"/>
        <w:rPr>
          <w:rFonts w:ascii="Times New Roman" w:hAnsi="Times New Roman" w:cs="Times New Roman"/>
          <w:sz w:val="32"/>
          <w:szCs w:val="32"/>
        </w:rPr>
      </w:pPr>
      <w:r>
        <w:rPr>
          <w:rFonts w:ascii="Times New Roman" w:hAnsi="Times New Roman" w:cs="Times New Roman"/>
          <w:sz w:val="32"/>
          <w:szCs w:val="32"/>
        </w:rPr>
        <w:t>6</w:t>
      </w:r>
      <w:r>
        <w:rPr>
          <w:rFonts w:ascii="Times New Roman" w:hAnsi="Times New Roman" w:cs="Times New Roman"/>
          <w:sz w:val="32"/>
          <w:szCs w:val="32"/>
        </w:rPr>
        <w:t>辅助工程</w:t>
      </w:r>
    </w:p>
    <w:p w14:paraId="5F98A859" w14:textId="3FC64B86" w:rsidR="00D23210" w:rsidRPr="00F64092" w:rsidRDefault="00D23210" w:rsidP="00F64092">
      <w:pPr>
        <w:snapToGrid w:val="0"/>
        <w:spacing w:line="360" w:lineRule="auto"/>
        <w:rPr>
          <w:rStyle w:val="cucd-0Char0"/>
        </w:rPr>
      </w:pPr>
      <w:r w:rsidRPr="00F64092">
        <w:rPr>
          <w:rStyle w:val="cucd-0Char0"/>
          <w:rFonts w:hint="eastAsia"/>
        </w:rPr>
        <w:t>本章</w:t>
      </w:r>
      <w:r>
        <w:rPr>
          <w:rStyle w:val="cucd-0Char0"/>
          <w:rFonts w:hint="eastAsia"/>
        </w:rPr>
        <w:t>主要规定了垃圾渗沥液处理设施需要的土建工程、电气及自控工程、水暖工程等辅助工程要求，</w:t>
      </w:r>
      <w:r w:rsidR="00B8630A">
        <w:rPr>
          <w:rStyle w:val="cucd-0Char0"/>
          <w:rFonts w:hint="eastAsia"/>
        </w:rPr>
        <w:t>各专业按其相应专业工程规范，本章只列相应参考标准，不赘述具体条文。</w:t>
      </w:r>
    </w:p>
    <w:p w14:paraId="3986D3C4" w14:textId="77777777" w:rsidR="00AC0ACB" w:rsidRPr="00F47AFF" w:rsidRDefault="00AC0ACB" w:rsidP="00AC0ACB">
      <w:pPr>
        <w:pStyle w:val="2"/>
        <w:spacing w:before="240" w:after="120"/>
        <w:jc w:val="center"/>
        <w:rPr>
          <w:rFonts w:ascii="Times New Roman" w:hAnsi="Times New Roman" w:cs="Times New Roman"/>
        </w:rPr>
      </w:pPr>
      <w:bookmarkStart w:id="373" w:name="_Toc522210952"/>
      <w:bookmarkStart w:id="374" w:name="_Toc8720348"/>
      <w:bookmarkStart w:id="375" w:name="_Toc8723656"/>
      <w:bookmarkStart w:id="376" w:name="_Toc8724004"/>
      <w:r w:rsidRPr="00F47AFF">
        <w:rPr>
          <w:rFonts w:ascii="Times New Roman" w:hAnsi="Times New Roman" w:cs="Times New Roman"/>
        </w:rPr>
        <w:t>5.</w:t>
      </w:r>
      <w:r>
        <w:rPr>
          <w:rFonts w:ascii="Times New Roman" w:hAnsi="Times New Roman" w:cs="Times New Roman" w:hint="eastAsia"/>
        </w:rPr>
        <w:t>7</w:t>
      </w:r>
      <w:r w:rsidRPr="00F47AFF">
        <w:rPr>
          <w:rFonts w:ascii="Times New Roman" w:hAnsi="Times New Roman" w:cs="Times New Roman"/>
        </w:rPr>
        <w:t>高级氧化</w:t>
      </w:r>
      <w:bookmarkEnd w:id="373"/>
      <w:bookmarkEnd w:id="374"/>
      <w:bookmarkEnd w:id="375"/>
      <w:bookmarkEnd w:id="376"/>
    </w:p>
    <w:p w14:paraId="0476D927" w14:textId="77777777" w:rsidR="00AC0ACB" w:rsidRPr="00F47AFF" w:rsidRDefault="00AC0ACB" w:rsidP="00AC0ACB">
      <w:pPr>
        <w:pStyle w:val="cucd-00"/>
        <w:ind w:firstLineChars="0" w:firstLine="0"/>
      </w:pPr>
      <w:r w:rsidRPr="00F47AFF">
        <w:rPr>
          <w:rStyle w:val="cucd-3Char1"/>
        </w:rPr>
        <w:t>5.</w:t>
      </w:r>
      <w:r>
        <w:rPr>
          <w:rStyle w:val="cucd-3Char1"/>
          <w:rFonts w:hint="eastAsia"/>
        </w:rPr>
        <w:t>7</w:t>
      </w:r>
      <w:r w:rsidRPr="00F47AFF">
        <w:rPr>
          <w:rStyle w:val="cucd-3Char1"/>
        </w:rPr>
        <w:t>.1</w:t>
      </w:r>
      <w:r w:rsidRPr="00F47AFF">
        <w:t>目前常用的高级氧化工艺主要包括</w:t>
      </w:r>
      <w:r w:rsidRPr="00F47AFF">
        <w:t>Fenton</w:t>
      </w:r>
      <w:r w:rsidRPr="00F47AFF">
        <w:t>氧化及臭氧氧化技术。二者进水均宜为经过生物处理后的出水。</w:t>
      </w:r>
    </w:p>
    <w:p w14:paraId="5E756390" w14:textId="77777777" w:rsidR="00AC0ACB" w:rsidRPr="00F47AFF" w:rsidRDefault="00AC0ACB" w:rsidP="00AC0ACB">
      <w:pPr>
        <w:pStyle w:val="cucd-00"/>
        <w:rPr>
          <w:b/>
        </w:rPr>
      </w:pPr>
      <w:r w:rsidRPr="00F47AFF">
        <w:rPr>
          <w:szCs w:val="21"/>
        </w:rPr>
        <w:t>当采用</w:t>
      </w:r>
      <w:r w:rsidRPr="00F47AFF">
        <w:rPr>
          <w:szCs w:val="21"/>
        </w:rPr>
        <w:t>“Fenton</w:t>
      </w:r>
      <w:r w:rsidRPr="00F47AFF">
        <w:rPr>
          <w:szCs w:val="21"/>
        </w:rPr>
        <w:t>氧化</w:t>
      </w:r>
      <w:r w:rsidRPr="00F47AFF">
        <w:rPr>
          <w:szCs w:val="21"/>
        </w:rPr>
        <w:t>+</w:t>
      </w:r>
      <w:r w:rsidRPr="00F47AFF">
        <w:rPr>
          <w:szCs w:val="21"/>
        </w:rPr>
        <w:t>生化</w:t>
      </w:r>
      <w:r w:rsidRPr="00F47AFF">
        <w:rPr>
          <w:szCs w:val="21"/>
        </w:rPr>
        <w:t>”</w:t>
      </w:r>
      <w:r w:rsidRPr="00F47AFF">
        <w:rPr>
          <w:szCs w:val="21"/>
        </w:rPr>
        <w:t>深度处理时，</w:t>
      </w:r>
      <w:r w:rsidRPr="00F47AFF">
        <w:rPr>
          <w:bCs/>
          <w:szCs w:val="21"/>
        </w:rPr>
        <w:t>可参考如下的典型工艺流程设计（图</w:t>
      </w:r>
      <w:r>
        <w:rPr>
          <w:rFonts w:hint="eastAsia"/>
          <w:bCs/>
          <w:szCs w:val="21"/>
        </w:rPr>
        <w:t>2</w:t>
      </w:r>
      <w:r w:rsidRPr="00F47AFF">
        <w:rPr>
          <w:bCs/>
          <w:szCs w:val="21"/>
        </w:rPr>
        <w:t>）。</w:t>
      </w:r>
    </w:p>
    <w:p w14:paraId="58798692" w14:textId="09823A5C" w:rsidR="00AC0ACB" w:rsidRPr="00F47AFF" w:rsidRDefault="00AB29D2" w:rsidP="00AC0ACB">
      <w:pPr>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62336" behindDoc="0" locked="0" layoutInCell="1" allowOverlap="1" wp14:anchorId="3746EC92" wp14:editId="266B9D67">
                <wp:simplePos x="0" y="0"/>
                <wp:positionH relativeFrom="column">
                  <wp:posOffset>41910</wp:posOffset>
                </wp:positionH>
                <wp:positionV relativeFrom="paragraph">
                  <wp:posOffset>200025</wp:posOffset>
                </wp:positionV>
                <wp:extent cx="1076325" cy="263525"/>
                <wp:effectExtent l="0" t="0" r="28575" b="2222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3525"/>
                        </a:xfrm>
                        <a:prstGeom prst="rect">
                          <a:avLst/>
                        </a:prstGeom>
                        <a:solidFill>
                          <a:srgbClr val="FFFFFF"/>
                        </a:solidFill>
                        <a:ln w="9525">
                          <a:solidFill>
                            <a:srgbClr val="FFFFFF"/>
                          </a:solidFill>
                          <a:miter lim="800000"/>
                          <a:headEnd/>
                          <a:tailEnd/>
                        </a:ln>
                      </wps:spPr>
                      <wps:txbx>
                        <w:txbxContent>
                          <w:p w14:paraId="57B35C36" w14:textId="77777777" w:rsidR="00A20007" w:rsidRDefault="00A20007" w:rsidP="00AC0ACB">
                            <w:pPr>
                              <w:pStyle w:val="ab"/>
                              <w:spacing w:after="120"/>
                            </w:pPr>
                            <w:r>
                              <w:rPr>
                                <w:rFonts w:hint="eastAsia"/>
                              </w:rPr>
                              <w:t>生物处理出水</w:t>
                            </w:r>
                          </w:p>
                          <w:p w14:paraId="16E566AD" w14:textId="77777777" w:rsidR="00A20007" w:rsidRDefault="00A20007" w:rsidP="00AC0ACB">
                            <w:pPr>
                              <w:pStyle w:val="ab"/>
                              <w:spacing w:after="120"/>
                            </w:pPr>
                            <w:r>
                              <w:rPr>
                                <w:rFonts w:hint="eastAsia"/>
                              </w:rPr>
                              <w:t>出水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EC92" id="矩形 48" o:spid="_x0000_s1223" style="position:absolute;left:0;text-align:left;margin-left:3.3pt;margin-top:15.75pt;width:84.7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" strokecolor="white">
                <v:textbox>
                  <w:txbxContent>
                    <w:p w14:paraId="57B35C36" w14:textId="77777777" w:rsidR="00A20007" w:rsidRDefault="00A20007" w:rsidP="00AC0ACB">
                      <w:pPr>
                        <w:pStyle w:val="ab"/>
                        <w:spacing w:after="120"/>
                      </w:pPr>
                      <w:r>
                        <w:rPr>
                          <w:rFonts w:hint="eastAsia"/>
                        </w:rPr>
                        <w:t>生物处理出水</w:t>
                      </w:r>
                    </w:p>
                    <w:p w14:paraId="16E566AD" w14:textId="77777777" w:rsidR="00A20007" w:rsidRDefault="00A20007" w:rsidP="00AC0ACB">
                      <w:pPr>
                        <w:pStyle w:val="ab"/>
                        <w:spacing w:after="120"/>
                      </w:pPr>
                      <w:r>
                        <w:rPr>
                          <w:rFonts w:hint="eastAsia"/>
                        </w:rPr>
                        <w:t>出水</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6EE663F" wp14:editId="25F91206">
                <wp:simplePos x="0" y="0"/>
                <wp:positionH relativeFrom="column">
                  <wp:posOffset>3630930</wp:posOffset>
                </wp:positionH>
                <wp:positionV relativeFrom="paragraph">
                  <wp:posOffset>219710</wp:posOffset>
                </wp:positionV>
                <wp:extent cx="1164590" cy="263525"/>
                <wp:effectExtent l="0" t="0" r="16510" b="2222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63525"/>
                        </a:xfrm>
                        <a:prstGeom prst="rect">
                          <a:avLst/>
                        </a:prstGeom>
                        <a:solidFill>
                          <a:srgbClr val="FFFFFF"/>
                        </a:solidFill>
                        <a:ln w="9525">
                          <a:solidFill>
                            <a:srgbClr val="000000"/>
                          </a:solidFill>
                          <a:miter lim="800000"/>
                          <a:headEnd/>
                          <a:tailEnd/>
                        </a:ln>
                      </wps:spPr>
                      <wps:txbx>
                        <w:txbxContent>
                          <w:p w14:paraId="250A2F4A" w14:textId="77777777" w:rsidR="00A20007" w:rsidRPr="008B48B5" w:rsidRDefault="00A20007" w:rsidP="00AC0ACB">
                            <w:pPr>
                              <w:pStyle w:val="ab"/>
                              <w:spacing w:after="120"/>
                            </w:pPr>
                            <w:r>
                              <w:rPr>
                                <w:rFonts w:hint="eastAsia"/>
                              </w:rPr>
                              <w:t>二</w:t>
                            </w:r>
                            <w:r w:rsidRPr="008B48B5">
                              <w:rPr>
                                <w:rFonts w:hint="eastAsia"/>
                              </w:rPr>
                              <w:t>级</w:t>
                            </w:r>
                            <w:r w:rsidRPr="00665E7B">
                              <w:t>Fenton</w:t>
                            </w:r>
                            <w:r>
                              <w:rPr>
                                <w:rFonts w:hint="eastAsia"/>
                              </w:rPr>
                              <w:t>氧化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E663F" id="矩形 51" o:spid="_x0000_s1224" style="position:absolute;left:0;text-align:left;margin-left:285.9pt;margin-top:17.3pt;width:91.7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">
                <v:textbox>
                  <w:txbxContent>
                    <w:p w14:paraId="250A2F4A" w14:textId="77777777" w:rsidR="00A20007" w:rsidRPr="008B48B5" w:rsidRDefault="00A20007" w:rsidP="00AC0ACB">
                      <w:pPr>
                        <w:pStyle w:val="ab"/>
                        <w:spacing w:after="120"/>
                      </w:pPr>
                      <w:r>
                        <w:rPr>
                          <w:rFonts w:hint="eastAsia"/>
                        </w:rPr>
                        <w:t>二</w:t>
                      </w:r>
                      <w:r w:rsidRPr="008B48B5">
                        <w:rPr>
                          <w:rFonts w:hint="eastAsia"/>
                        </w:rPr>
                        <w:t>级</w:t>
                      </w:r>
                      <w:r w:rsidRPr="00665E7B">
                        <w:t>Fenton</w:t>
                      </w:r>
                      <w:r>
                        <w:rPr>
                          <w:rFonts w:hint="eastAsia"/>
                        </w:rPr>
                        <w:t>氧化</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2D5441E" wp14:editId="288EDD97">
                <wp:simplePos x="0" y="0"/>
                <wp:positionH relativeFrom="column">
                  <wp:posOffset>2635885</wp:posOffset>
                </wp:positionH>
                <wp:positionV relativeFrom="paragraph">
                  <wp:posOffset>207645</wp:posOffset>
                </wp:positionV>
                <wp:extent cx="768350" cy="263525"/>
                <wp:effectExtent l="0" t="0" r="12700" b="2222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63525"/>
                        </a:xfrm>
                        <a:prstGeom prst="rect">
                          <a:avLst/>
                        </a:prstGeom>
                        <a:solidFill>
                          <a:srgbClr val="FFFFFF"/>
                        </a:solidFill>
                        <a:ln w="9525">
                          <a:solidFill>
                            <a:srgbClr val="000000"/>
                          </a:solidFill>
                          <a:miter lim="800000"/>
                          <a:headEnd/>
                          <a:tailEnd/>
                        </a:ln>
                      </wps:spPr>
                      <wps:txbx>
                        <w:txbxContent>
                          <w:p w14:paraId="2A97289B" w14:textId="77777777" w:rsidR="00A20007" w:rsidRDefault="00A20007" w:rsidP="00AC0ACB">
                            <w:pPr>
                              <w:pStyle w:val="ab"/>
                              <w:spacing w:after="120"/>
                            </w:pPr>
                            <w:r>
                              <w:rPr>
                                <w:rFonts w:hint="eastAsia"/>
                              </w:rPr>
                              <w:t>一级生化</w:t>
                            </w:r>
                          </w:p>
                          <w:p w14:paraId="03FD8BD1" w14:textId="77777777" w:rsidR="00A20007" w:rsidRPr="007A21A0" w:rsidRDefault="00A20007" w:rsidP="00AC0ACB">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441E" id="矩形 50" o:spid="_x0000_s1225" style="position:absolute;left:0;text-align:left;margin-left:207.55pt;margin-top:16.35pt;width:60.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">
                <v:textbox>
                  <w:txbxContent>
                    <w:p w14:paraId="2A97289B" w14:textId="77777777" w:rsidR="00A20007" w:rsidRDefault="00A20007" w:rsidP="00AC0ACB">
                      <w:pPr>
                        <w:pStyle w:val="ab"/>
                        <w:spacing w:after="120"/>
                      </w:pPr>
                      <w:r>
                        <w:rPr>
                          <w:rFonts w:hint="eastAsia"/>
                        </w:rPr>
                        <w:t>一级生化</w:t>
                      </w:r>
                    </w:p>
                    <w:p w14:paraId="03FD8BD1" w14:textId="77777777" w:rsidR="00A20007" w:rsidRPr="007A21A0" w:rsidRDefault="00A20007" w:rsidP="00AC0ACB">
                      <w:pPr>
                        <w:ind w:firstLine="420"/>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AA32CCE" wp14:editId="277A439D">
                <wp:simplePos x="0" y="0"/>
                <wp:positionH relativeFrom="column">
                  <wp:posOffset>1210310</wp:posOffset>
                </wp:positionH>
                <wp:positionV relativeFrom="paragraph">
                  <wp:posOffset>219710</wp:posOffset>
                </wp:positionV>
                <wp:extent cx="1211580" cy="263525"/>
                <wp:effectExtent l="0" t="0" r="26670" b="2222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63525"/>
                        </a:xfrm>
                        <a:prstGeom prst="rect">
                          <a:avLst/>
                        </a:prstGeom>
                        <a:solidFill>
                          <a:srgbClr val="FFFFFF"/>
                        </a:solidFill>
                        <a:ln w="9525">
                          <a:solidFill>
                            <a:srgbClr val="000000"/>
                          </a:solidFill>
                          <a:miter lim="800000"/>
                          <a:headEnd/>
                          <a:tailEnd/>
                        </a:ln>
                      </wps:spPr>
                      <wps:txbx>
                        <w:txbxContent>
                          <w:p w14:paraId="0AA0088C" w14:textId="77777777" w:rsidR="00A20007" w:rsidRPr="008B48B5" w:rsidRDefault="00A20007" w:rsidP="00AC0ACB">
                            <w:pPr>
                              <w:pStyle w:val="ab"/>
                              <w:spacing w:after="120"/>
                            </w:pPr>
                            <w:r w:rsidRPr="008B48B5">
                              <w:rPr>
                                <w:rFonts w:hint="eastAsia"/>
                              </w:rPr>
                              <w:t>一级</w:t>
                            </w:r>
                            <w:r w:rsidRPr="00665E7B">
                              <w:t>Fenton</w:t>
                            </w:r>
                            <w:r>
                              <w:rPr>
                                <w:rFonts w:hint="eastAsia"/>
                              </w:rPr>
                              <w:t>氧化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32CCE" id="矩形 49" o:spid="_x0000_s1226" style="position:absolute;left:0;text-align:left;margin-left:95.3pt;margin-top:17.3pt;width:95.4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">
                <v:textbox>
                  <w:txbxContent>
                    <w:p w14:paraId="0AA0088C" w14:textId="77777777" w:rsidR="00A20007" w:rsidRPr="008B48B5" w:rsidRDefault="00A20007" w:rsidP="00AC0ACB">
                      <w:pPr>
                        <w:pStyle w:val="ab"/>
                        <w:spacing w:after="120"/>
                      </w:pPr>
                      <w:r w:rsidRPr="008B48B5">
                        <w:rPr>
                          <w:rFonts w:hint="eastAsia"/>
                        </w:rPr>
                        <w:t>一级</w:t>
                      </w:r>
                      <w:r w:rsidRPr="00665E7B">
                        <w:t>Fenton</w:t>
                      </w:r>
                      <w:r>
                        <w:rPr>
                          <w:rFonts w:hint="eastAsia"/>
                        </w:rPr>
                        <w:t>氧化</w:t>
                      </w:r>
                    </w:p>
                  </w:txbxContent>
                </v:textbox>
              </v:rect>
            </w:pict>
          </mc:Fallback>
        </mc:AlternateContent>
      </w:r>
    </w:p>
    <w:p w14:paraId="492C6129" w14:textId="05BCB1D2" w:rsidR="00AC0ACB" w:rsidRPr="00F47AFF" w:rsidRDefault="00AB29D2" w:rsidP="00AC0ACB">
      <w:pPr>
        <w:adjustRightInd w:val="0"/>
        <w:snapToGrid w:val="0"/>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64384" behindDoc="0" locked="0" layoutInCell="1" allowOverlap="1" wp14:anchorId="60FAC90E" wp14:editId="5917EBC4">
                <wp:simplePos x="0" y="0"/>
                <wp:positionH relativeFrom="column">
                  <wp:posOffset>2421890</wp:posOffset>
                </wp:positionH>
                <wp:positionV relativeFrom="paragraph">
                  <wp:posOffset>97790</wp:posOffset>
                </wp:positionV>
                <wp:extent cx="213995" cy="635"/>
                <wp:effectExtent l="0" t="76200" r="14605" b="9461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325F" id="直接连接符 4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7.7pt" to="207.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" strokeweight="1.25pt">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0FFFFF6C" wp14:editId="1FBBE8DE">
                <wp:simplePos x="0" y="0"/>
                <wp:positionH relativeFrom="column">
                  <wp:posOffset>3416935</wp:posOffset>
                </wp:positionH>
                <wp:positionV relativeFrom="paragraph">
                  <wp:posOffset>98425</wp:posOffset>
                </wp:positionV>
                <wp:extent cx="213995" cy="635"/>
                <wp:effectExtent l="0" t="76200" r="14605" b="9461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80D3" id="直接连接符 4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05pt,7.75pt" to="2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" strokeweight="1.25pt">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6AF683D6" wp14:editId="648F4B1B">
                <wp:simplePos x="0" y="0"/>
                <wp:positionH relativeFrom="column">
                  <wp:posOffset>996315</wp:posOffset>
                </wp:positionH>
                <wp:positionV relativeFrom="paragraph">
                  <wp:posOffset>109220</wp:posOffset>
                </wp:positionV>
                <wp:extent cx="213995" cy="635"/>
                <wp:effectExtent l="0" t="76200" r="14605" b="9461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C0E8" id="直接连接符 4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pt" to="95.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" strokeweight="1.25pt">
                <v:stroke endarrow="block"/>
              </v:line>
            </w:pict>
          </mc:Fallback>
        </mc:AlternateContent>
      </w:r>
    </w:p>
    <w:p w14:paraId="46983EBB" w14:textId="4963D68B" w:rsidR="00AC0ACB" w:rsidRPr="00F47AFF" w:rsidRDefault="00AB29D2" w:rsidP="00AC0ACB">
      <w:pPr>
        <w:adjustRightInd w:val="0"/>
        <w:snapToGrid w:val="0"/>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59264" behindDoc="0" locked="0" layoutInCell="1" allowOverlap="1" wp14:anchorId="0E2C8C07" wp14:editId="079A66BB">
                <wp:simplePos x="0" y="0"/>
                <wp:positionH relativeFrom="column">
                  <wp:posOffset>4164330</wp:posOffset>
                </wp:positionH>
                <wp:positionV relativeFrom="paragraph">
                  <wp:posOffset>19050</wp:posOffset>
                </wp:positionV>
                <wp:extent cx="635" cy="299085"/>
                <wp:effectExtent l="76200" t="0" r="75565" b="6286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08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88ED" id="直接连接符 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9pt,1.5pt" to="32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" strokeweight="1.25pt">
                <v:stroke endarrow="block"/>
              </v:line>
            </w:pict>
          </mc:Fallback>
        </mc:AlternateContent>
      </w:r>
    </w:p>
    <w:p w14:paraId="59AB67CB" w14:textId="475DD235" w:rsidR="00AC0ACB" w:rsidRPr="00F47AFF" w:rsidRDefault="00AB29D2" w:rsidP="00AC0ACB">
      <w:pPr>
        <w:adjustRightInd w:val="0"/>
        <w:snapToGrid w:val="0"/>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57216" behindDoc="0" locked="0" layoutInCell="1" allowOverlap="1" wp14:anchorId="5E048F94" wp14:editId="5A92A8AD">
                <wp:simplePos x="0" y="0"/>
                <wp:positionH relativeFrom="column">
                  <wp:posOffset>3246755</wp:posOffset>
                </wp:positionH>
                <wp:positionV relativeFrom="paragraph">
                  <wp:posOffset>120650</wp:posOffset>
                </wp:positionV>
                <wp:extent cx="553720" cy="263525"/>
                <wp:effectExtent l="0" t="0" r="0" b="317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CAD47" w14:textId="77777777" w:rsidR="00A20007" w:rsidRDefault="00A20007" w:rsidP="00AC0ACB">
                            <w:pPr>
                              <w:pStyle w:val="ab"/>
                              <w:spacing w:after="120"/>
                            </w:pPr>
                            <w:r>
                              <w:rPr>
                                <w:rFonts w:hint="eastAsia"/>
                              </w:rPr>
                              <w:t>出水</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8F94" id="矩形 43" o:spid="_x0000_s1227" style="position:absolute;left:0;text-align:left;margin-left:255.65pt;margin-top:9.5pt;width:43.6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" stroked="f">
                <v:textbox inset="2.53997mm,,2.53997mm">
                  <w:txbxContent>
                    <w:p w14:paraId="6EFCAD47" w14:textId="77777777" w:rsidR="00A20007" w:rsidRDefault="00A20007" w:rsidP="00AC0ACB">
                      <w:pPr>
                        <w:pStyle w:val="ab"/>
                        <w:spacing w:after="120"/>
                      </w:pPr>
                      <w:r>
                        <w:rPr>
                          <w:rFonts w:hint="eastAsia"/>
                        </w:rPr>
                        <w:t>出水</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00512F4" wp14:editId="18ACEB47">
                <wp:simplePos x="0" y="0"/>
                <wp:positionH relativeFrom="column">
                  <wp:posOffset>3855720</wp:posOffset>
                </wp:positionH>
                <wp:positionV relativeFrom="paragraph">
                  <wp:posOffset>92710</wp:posOffset>
                </wp:positionV>
                <wp:extent cx="833755" cy="263525"/>
                <wp:effectExtent l="0" t="0" r="23495" b="2222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63525"/>
                        </a:xfrm>
                        <a:prstGeom prst="rect">
                          <a:avLst/>
                        </a:prstGeom>
                        <a:solidFill>
                          <a:srgbClr val="FFFFFF"/>
                        </a:solidFill>
                        <a:ln w="9525">
                          <a:solidFill>
                            <a:srgbClr val="000000"/>
                          </a:solidFill>
                          <a:miter lim="800000"/>
                          <a:headEnd/>
                          <a:tailEnd/>
                        </a:ln>
                      </wps:spPr>
                      <wps:txbx>
                        <w:txbxContent>
                          <w:p w14:paraId="36888649" w14:textId="77777777" w:rsidR="00A20007" w:rsidRDefault="00A20007" w:rsidP="00AC0ACB">
                            <w:pPr>
                              <w:pStyle w:val="ab"/>
                              <w:spacing w:after="120"/>
                            </w:pPr>
                            <w:r>
                              <w:rPr>
                                <w:rFonts w:hint="eastAsia"/>
                              </w:rPr>
                              <w:t>二级生化</w:t>
                            </w:r>
                          </w:p>
                          <w:p w14:paraId="2E94755D" w14:textId="77777777" w:rsidR="00A20007" w:rsidRPr="007A21A0" w:rsidRDefault="00A20007" w:rsidP="00AC0ACB">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12F4" id="矩形 41" o:spid="_x0000_s1228" style="position:absolute;left:0;text-align:left;margin-left:303.6pt;margin-top:7.3pt;width:65.6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">
                <v:textbox>
                  <w:txbxContent>
                    <w:p w14:paraId="36888649" w14:textId="77777777" w:rsidR="00A20007" w:rsidRDefault="00A20007" w:rsidP="00AC0ACB">
                      <w:pPr>
                        <w:pStyle w:val="ab"/>
                        <w:spacing w:after="120"/>
                      </w:pPr>
                      <w:r>
                        <w:rPr>
                          <w:rFonts w:hint="eastAsia"/>
                        </w:rPr>
                        <w:t>二级生化</w:t>
                      </w:r>
                    </w:p>
                    <w:p w14:paraId="2E94755D" w14:textId="77777777" w:rsidR="00A20007" w:rsidRPr="007A21A0" w:rsidRDefault="00A20007" w:rsidP="00AC0ACB">
                      <w:pPr>
                        <w:ind w:firstLine="420"/>
                      </w:pPr>
                    </w:p>
                  </w:txbxContent>
                </v:textbox>
              </v:rect>
            </w:pict>
          </mc:Fallback>
        </mc:AlternateContent>
      </w:r>
    </w:p>
    <w:p w14:paraId="1FB9CB1D" w14:textId="08DDB823" w:rsidR="00AC0ACB" w:rsidRPr="00F47AFF" w:rsidRDefault="00AB29D2" w:rsidP="00AC0ACB">
      <w:pPr>
        <w:adjustRightInd w:val="0"/>
        <w:snapToGrid w:val="0"/>
        <w:spacing w:line="360" w:lineRule="auto"/>
        <w:ind w:firstLineChars="200" w:firstLine="420"/>
        <w:jc w:val="center"/>
        <w:textAlignment w:val="top"/>
        <w:rPr>
          <w:rFonts w:ascii="Times New Roman" w:eastAsia="黑体"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0DB513F4" wp14:editId="492AC53E">
                <wp:simplePos x="0" y="0"/>
                <wp:positionH relativeFrom="column">
                  <wp:posOffset>3627120</wp:posOffset>
                </wp:positionH>
                <wp:positionV relativeFrom="paragraph">
                  <wp:posOffset>2540</wp:posOffset>
                </wp:positionV>
                <wp:extent cx="213995" cy="635"/>
                <wp:effectExtent l="38100" t="76200" r="0" b="94615"/>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996A6" id="直接连接符 4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2pt" to="3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" strokeweight="1.25pt">
                <v:stroke startarrow="block"/>
              </v:line>
            </w:pict>
          </mc:Fallback>
        </mc:AlternateContent>
      </w:r>
    </w:p>
    <w:p w14:paraId="35B1CE62" w14:textId="77777777" w:rsidR="00AC0ACB" w:rsidRPr="00F47AFF" w:rsidRDefault="00AC0ACB" w:rsidP="00AC0ACB">
      <w:pPr>
        <w:spacing w:line="360" w:lineRule="auto"/>
        <w:ind w:firstLineChars="200" w:firstLine="480"/>
        <w:jc w:val="center"/>
        <w:textAlignment w:val="top"/>
        <w:rPr>
          <w:rFonts w:ascii="Times New Roman" w:eastAsia="黑体" w:hAnsi="Times New Roman" w:cs="Times New Roman"/>
          <w:sz w:val="24"/>
          <w:szCs w:val="24"/>
        </w:rPr>
      </w:pPr>
      <w:r w:rsidRPr="00F47AFF">
        <w:rPr>
          <w:rFonts w:ascii="Times New Roman" w:eastAsia="黑体" w:hAnsi="Times New Roman" w:cs="Times New Roman"/>
          <w:sz w:val="24"/>
          <w:szCs w:val="24"/>
        </w:rPr>
        <w:t>图</w:t>
      </w:r>
      <w:r w:rsidR="006D7DD4">
        <w:rPr>
          <w:rFonts w:ascii="Times New Roman" w:eastAsia="黑体" w:hAnsi="Times New Roman" w:cs="Times New Roman" w:hint="eastAsia"/>
          <w:sz w:val="24"/>
          <w:szCs w:val="24"/>
        </w:rPr>
        <w:t>2</w:t>
      </w:r>
      <w:r w:rsidRPr="00F47AFF">
        <w:rPr>
          <w:rFonts w:ascii="Times New Roman" w:eastAsia="黑体" w:hAnsi="Times New Roman" w:cs="Times New Roman"/>
          <w:sz w:val="24"/>
          <w:szCs w:val="24"/>
        </w:rPr>
        <w:t>“Fenton</w:t>
      </w:r>
      <w:r w:rsidRPr="00F47AFF">
        <w:rPr>
          <w:rFonts w:ascii="Times New Roman" w:eastAsia="黑体" w:hAnsi="Times New Roman" w:cs="Times New Roman"/>
          <w:sz w:val="24"/>
          <w:szCs w:val="24"/>
        </w:rPr>
        <w:t>氧化</w:t>
      </w:r>
      <w:r w:rsidRPr="00F47AFF">
        <w:rPr>
          <w:rFonts w:ascii="Times New Roman" w:eastAsia="黑体" w:hAnsi="Times New Roman" w:cs="Times New Roman"/>
          <w:sz w:val="24"/>
          <w:szCs w:val="24"/>
        </w:rPr>
        <w:t>+</w:t>
      </w:r>
      <w:r w:rsidRPr="00F47AFF">
        <w:rPr>
          <w:rFonts w:ascii="Times New Roman" w:eastAsia="黑体" w:hAnsi="Times New Roman" w:cs="Times New Roman"/>
          <w:sz w:val="24"/>
          <w:szCs w:val="24"/>
        </w:rPr>
        <w:t>生化</w:t>
      </w:r>
      <w:r w:rsidRPr="00F47AFF">
        <w:rPr>
          <w:rFonts w:ascii="Times New Roman" w:eastAsia="黑体" w:hAnsi="Times New Roman" w:cs="Times New Roman"/>
          <w:sz w:val="24"/>
          <w:szCs w:val="24"/>
        </w:rPr>
        <w:t>”</w:t>
      </w:r>
      <w:r w:rsidRPr="00F47AFF">
        <w:rPr>
          <w:rFonts w:ascii="Times New Roman" w:eastAsia="黑体" w:hAnsi="Times New Roman" w:cs="Times New Roman"/>
          <w:sz w:val="24"/>
          <w:szCs w:val="24"/>
        </w:rPr>
        <w:t>工艺流程框图</w:t>
      </w:r>
    </w:p>
    <w:p w14:paraId="01475DF2" w14:textId="77777777" w:rsidR="00AC0ACB" w:rsidRPr="00F47AFF" w:rsidRDefault="00AC0ACB" w:rsidP="00AC0ACB">
      <w:pPr>
        <w:rPr>
          <w:rFonts w:ascii="Times New Roman" w:hAnsi="Times New Roman" w:cs="Times New Roman"/>
          <w:sz w:val="18"/>
          <w:szCs w:val="18"/>
        </w:rPr>
      </w:pPr>
    </w:p>
    <w:p w14:paraId="29EBC650" w14:textId="77777777" w:rsidR="00AC0ACB" w:rsidRDefault="00AC0ACB" w:rsidP="00AC0ACB">
      <w:pPr>
        <w:pStyle w:val="cucd-00"/>
        <w:rPr>
          <w:bCs/>
        </w:rPr>
      </w:pPr>
      <w:r w:rsidRPr="00F47AFF">
        <w:t>当采用</w:t>
      </w:r>
      <w:r w:rsidRPr="00F47AFF">
        <w:t>“</w:t>
      </w:r>
      <w:r w:rsidRPr="00F47AFF">
        <w:t>臭氧氧化</w:t>
      </w:r>
      <w:r w:rsidRPr="00F47AFF">
        <w:t>+</w:t>
      </w:r>
      <w:r w:rsidRPr="00F47AFF">
        <w:t>生化或吸附工艺</w:t>
      </w:r>
      <w:r w:rsidRPr="00F47AFF">
        <w:t>”</w:t>
      </w:r>
      <w:r w:rsidRPr="00F47AFF">
        <w:t>深度处理时，既可直接对渗沥液生化出水进行处理</w:t>
      </w:r>
      <w:r w:rsidRPr="00F47AFF">
        <w:t>(</w:t>
      </w:r>
      <w:r w:rsidRPr="00F47AFF">
        <w:t>采用一级或二级处理</w:t>
      </w:r>
      <w:r w:rsidRPr="00F47AFF">
        <w:t>)</w:t>
      </w:r>
      <w:r w:rsidRPr="00F47AFF">
        <w:t>，也可对渗沥液生化出水经</w:t>
      </w:r>
      <w:r w:rsidRPr="00F47AFF">
        <w:t>NF</w:t>
      </w:r>
      <w:r w:rsidRPr="00F47AFF">
        <w:t>膜处理的膜浓缩液进行处理</w:t>
      </w:r>
      <w:r w:rsidRPr="00F47AFF">
        <w:t>(</w:t>
      </w:r>
      <w:r w:rsidRPr="00F47AFF">
        <w:t>采用二级或三级处理</w:t>
      </w:r>
      <w:r w:rsidRPr="00F47AFF">
        <w:t>)</w:t>
      </w:r>
      <w:r w:rsidRPr="00F47AFF">
        <w:t>，具体</w:t>
      </w:r>
      <w:r w:rsidRPr="00F47AFF">
        <w:rPr>
          <w:bCs/>
        </w:rPr>
        <w:t>可参考如下典型工艺流程设计</w:t>
      </w:r>
      <w:r w:rsidRPr="00F47AFF">
        <w:rPr>
          <w:bCs/>
          <w:szCs w:val="21"/>
        </w:rPr>
        <w:t>（图</w:t>
      </w:r>
      <w:r>
        <w:rPr>
          <w:rFonts w:hint="eastAsia"/>
          <w:bCs/>
          <w:szCs w:val="21"/>
        </w:rPr>
        <w:t>3</w:t>
      </w:r>
      <w:r w:rsidRPr="00F47AFF">
        <w:rPr>
          <w:bCs/>
          <w:szCs w:val="21"/>
        </w:rPr>
        <w:t>）</w:t>
      </w:r>
      <w:r w:rsidRPr="00F47AFF">
        <w:rPr>
          <w:bCs/>
        </w:rPr>
        <w:t>。</w:t>
      </w:r>
    </w:p>
    <w:p w14:paraId="5523A3C9" w14:textId="77777777" w:rsidR="00A15628" w:rsidRPr="00F47AFF" w:rsidRDefault="00A15628" w:rsidP="00AC0ACB">
      <w:pPr>
        <w:pStyle w:val="cucd-00"/>
        <w:rPr>
          <w:bCs/>
        </w:rPr>
      </w:pPr>
    </w:p>
    <w:p w14:paraId="534F2841" w14:textId="6C4C39F0" w:rsidR="00AC0ACB" w:rsidRPr="00F47AFF" w:rsidRDefault="00AB29D2" w:rsidP="00AC0ACB">
      <w:pPr>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69504" behindDoc="0" locked="0" layoutInCell="1" allowOverlap="1" wp14:anchorId="76CB2E1C" wp14:editId="30B6B50B">
                <wp:simplePos x="0" y="0"/>
                <wp:positionH relativeFrom="column">
                  <wp:posOffset>3840480</wp:posOffset>
                </wp:positionH>
                <wp:positionV relativeFrom="paragraph">
                  <wp:posOffset>179070</wp:posOffset>
                </wp:positionV>
                <wp:extent cx="1134110" cy="263525"/>
                <wp:effectExtent l="0" t="0" r="27940" b="2222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63525"/>
                        </a:xfrm>
                        <a:prstGeom prst="rect">
                          <a:avLst/>
                        </a:prstGeom>
                        <a:solidFill>
                          <a:srgbClr val="FFFFFF"/>
                        </a:solidFill>
                        <a:ln w="9525">
                          <a:solidFill>
                            <a:srgbClr val="000000"/>
                          </a:solidFill>
                          <a:miter lim="800000"/>
                          <a:headEnd/>
                          <a:tailEnd/>
                        </a:ln>
                      </wps:spPr>
                      <wps:txbx>
                        <w:txbxContent>
                          <w:p w14:paraId="62E66D7B" w14:textId="77777777" w:rsidR="00A20007" w:rsidRDefault="00A20007" w:rsidP="00AC0ACB">
                            <w:pPr>
                              <w:pStyle w:val="ab"/>
                              <w:spacing w:after="120"/>
                            </w:pPr>
                            <w:r>
                              <w:rPr>
                                <w:rFonts w:hint="eastAsia"/>
                              </w:rPr>
                              <w:t>一级生化或吸附</w:t>
                            </w:r>
                          </w:p>
                          <w:p w14:paraId="3D02ED49" w14:textId="77777777" w:rsidR="00A20007" w:rsidRPr="007A21A0" w:rsidRDefault="00A20007" w:rsidP="00AC0ACB">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2E1C" id="矩形 40" o:spid="_x0000_s1229" style="position:absolute;left:0;text-align:left;margin-left:302.4pt;margin-top:14.1pt;width:89.3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">
                <v:textbox>
                  <w:txbxContent>
                    <w:p w14:paraId="62E66D7B" w14:textId="77777777" w:rsidR="00A20007" w:rsidRDefault="00A20007" w:rsidP="00AC0ACB">
                      <w:pPr>
                        <w:pStyle w:val="ab"/>
                        <w:spacing w:after="120"/>
                      </w:pPr>
                      <w:r>
                        <w:rPr>
                          <w:rFonts w:hint="eastAsia"/>
                        </w:rPr>
                        <w:t>一级生化或吸附</w:t>
                      </w:r>
                    </w:p>
                    <w:p w14:paraId="3D02ED49" w14:textId="77777777" w:rsidR="00A20007" w:rsidRPr="007A21A0" w:rsidRDefault="00A20007" w:rsidP="00AC0ACB">
                      <w:pPr>
                        <w:ind w:firstLine="420"/>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BB4EA65" wp14:editId="72DEA1AE">
                <wp:simplePos x="0" y="0"/>
                <wp:positionH relativeFrom="column">
                  <wp:posOffset>96520</wp:posOffset>
                </wp:positionH>
                <wp:positionV relativeFrom="paragraph">
                  <wp:posOffset>179070</wp:posOffset>
                </wp:positionV>
                <wp:extent cx="1076325" cy="263525"/>
                <wp:effectExtent l="0" t="0" r="28575" b="2222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3525"/>
                        </a:xfrm>
                        <a:prstGeom prst="rect">
                          <a:avLst/>
                        </a:prstGeom>
                        <a:solidFill>
                          <a:srgbClr val="FFFFFF"/>
                        </a:solidFill>
                        <a:ln w="9525">
                          <a:solidFill>
                            <a:srgbClr val="FFFFFF"/>
                          </a:solidFill>
                          <a:miter lim="800000"/>
                          <a:headEnd/>
                          <a:tailEnd/>
                        </a:ln>
                      </wps:spPr>
                      <wps:txbx>
                        <w:txbxContent>
                          <w:p w14:paraId="5FC07DEB" w14:textId="77777777" w:rsidR="00A20007" w:rsidRDefault="00A20007" w:rsidP="00AC0ACB">
                            <w:pPr>
                              <w:pStyle w:val="ab"/>
                              <w:spacing w:after="120"/>
                            </w:pPr>
                            <w:r>
                              <w:rPr>
                                <w:rFonts w:hint="eastAsia"/>
                              </w:rPr>
                              <w:t>生物处理出水</w:t>
                            </w:r>
                          </w:p>
                          <w:p w14:paraId="76AB830C" w14:textId="77777777" w:rsidR="00A20007" w:rsidRDefault="00A20007" w:rsidP="00AC0ACB">
                            <w:pPr>
                              <w:pStyle w:val="ab"/>
                              <w:spacing w:after="120"/>
                            </w:pPr>
                            <w:r>
                              <w:rPr>
                                <w:rFonts w:hint="eastAsia"/>
                              </w:rPr>
                              <w:t>出水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EA65" id="矩形 39" o:spid="_x0000_s1230" style="position:absolute;left:0;text-align:left;margin-left:7.6pt;margin-top:14.1pt;width:84.75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" strokecolor="white">
                <v:textbox>
                  <w:txbxContent>
                    <w:p w14:paraId="5FC07DEB" w14:textId="77777777" w:rsidR="00A20007" w:rsidRDefault="00A20007" w:rsidP="00AC0ACB">
                      <w:pPr>
                        <w:pStyle w:val="ab"/>
                        <w:spacing w:after="120"/>
                      </w:pPr>
                      <w:r>
                        <w:rPr>
                          <w:rFonts w:hint="eastAsia"/>
                        </w:rPr>
                        <w:t>生物处理出水</w:t>
                      </w:r>
                    </w:p>
                    <w:p w14:paraId="76AB830C" w14:textId="77777777" w:rsidR="00A20007" w:rsidRDefault="00A20007" w:rsidP="00AC0ACB">
                      <w:pPr>
                        <w:pStyle w:val="ab"/>
                        <w:spacing w:after="120"/>
                      </w:pPr>
                      <w:r>
                        <w:rPr>
                          <w:rFonts w:hint="eastAsia"/>
                        </w:rPr>
                        <w:t>出水</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16911935" wp14:editId="0C4B493D">
                <wp:simplePos x="0" y="0"/>
                <wp:positionH relativeFrom="column">
                  <wp:posOffset>1386840</wp:posOffset>
                </wp:positionH>
                <wp:positionV relativeFrom="paragraph">
                  <wp:posOffset>179070</wp:posOffset>
                </wp:positionV>
                <wp:extent cx="965835" cy="263525"/>
                <wp:effectExtent l="0" t="0" r="24765" b="2222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263525"/>
                        </a:xfrm>
                        <a:prstGeom prst="rect">
                          <a:avLst/>
                        </a:prstGeom>
                        <a:solidFill>
                          <a:srgbClr val="FFFFFF"/>
                        </a:solidFill>
                        <a:ln w="9525">
                          <a:solidFill>
                            <a:srgbClr val="000000"/>
                          </a:solidFill>
                          <a:miter lim="800000"/>
                          <a:headEnd/>
                          <a:tailEnd/>
                        </a:ln>
                      </wps:spPr>
                      <wps:txbx>
                        <w:txbxContent>
                          <w:p w14:paraId="2C702E5F" w14:textId="77777777" w:rsidR="00A20007" w:rsidRDefault="00A20007" w:rsidP="00AC0ACB">
                            <w:pPr>
                              <w:pStyle w:val="ab"/>
                              <w:spacing w:after="120"/>
                            </w:pPr>
                            <w:r>
                              <w:rPr>
                                <w:rFonts w:hint="eastAsia"/>
                              </w:rPr>
                              <w:t>混凝预处理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1935" id="矩形 37" o:spid="_x0000_s1231" style="position:absolute;left:0;text-align:left;margin-left:109.2pt;margin-top:14.1pt;width:76.05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">
                <v:textbox>
                  <w:txbxContent>
                    <w:p w14:paraId="2C702E5F" w14:textId="77777777" w:rsidR="00A20007" w:rsidRDefault="00A20007" w:rsidP="00AC0ACB">
                      <w:pPr>
                        <w:pStyle w:val="ab"/>
                        <w:spacing w:after="120"/>
                      </w:pPr>
                      <w:r>
                        <w:rPr>
                          <w:rFonts w:hint="eastAsia"/>
                        </w:rPr>
                        <w:t>混凝预处理</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780CB1D" wp14:editId="5CC7F1DB">
                <wp:simplePos x="0" y="0"/>
                <wp:positionH relativeFrom="column">
                  <wp:posOffset>2566670</wp:posOffset>
                </wp:positionH>
                <wp:positionV relativeFrom="paragraph">
                  <wp:posOffset>179070</wp:posOffset>
                </wp:positionV>
                <wp:extent cx="1041400" cy="263525"/>
                <wp:effectExtent l="0" t="0" r="25400" b="2222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63525"/>
                        </a:xfrm>
                        <a:prstGeom prst="rect">
                          <a:avLst/>
                        </a:prstGeom>
                        <a:solidFill>
                          <a:srgbClr val="FFFFFF"/>
                        </a:solidFill>
                        <a:ln w="9525">
                          <a:solidFill>
                            <a:srgbClr val="000000"/>
                          </a:solidFill>
                          <a:miter lim="800000"/>
                          <a:headEnd/>
                          <a:tailEnd/>
                        </a:ln>
                      </wps:spPr>
                      <wps:txbx>
                        <w:txbxContent>
                          <w:p w14:paraId="00621454" w14:textId="77777777" w:rsidR="00A20007" w:rsidRPr="008B48B5" w:rsidRDefault="00A20007" w:rsidP="00AC0ACB">
                            <w:pPr>
                              <w:pStyle w:val="ab"/>
                              <w:spacing w:after="120"/>
                            </w:pPr>
                            <w:r w:rsidRPr="008B48B5">
                              <w:rPr>
                                <w:rFonts w:hint="eastAsia"/>
                              </w:rPr>
                              <w:t>一级</w:t>
                            </w:r>
                            <w:r>
                              <w:rPr>
                                <w:rFonts w:hint="eastAsia"/>
                              </w:rPr>
                              <w:t>臭氧氧化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CB1D" id="矩形 36" o:spid="_x0000_s1232" style="position:absolute;left:0;text-align:left;margin-left:202.1pt;margin-top:14.1pt;width:82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">
                <v:textbox>
                  <w:txbxContent>
                    <w:p w14:paraId="00621454" w14:textId="77777777" w:rsidR="00A20007" w:rsidRPr="008B48B5" w:rsidRDefault="00A20007" w:rsidP="00AC0ACB">
                      <w:pPr>
                        <w:pStyle w:val="ab"/>
                        <w:spacing w:after="120"/>
                      </w:pPr>
                      <w:r w:rsidRPr="008B48B5">
                        <w:rPr>
                          <w:rFonts w:hint="eastAsia"/>
                        </w:rPr>
                        <w:t>一级</w:t>
                      </w:r>
                      <w:r>
                        <w:rPr>
                          <w:rFonts w:hint="eastAsia"/>
                        </w:rPr>
                        <w:t>臭氧氧化</w:t>
                      </w:r>
                    </w:p>
                  </w:txbxContent>
                </v:textbox>
              </v:rect>
            </w:pict>
          </mc:Fallback>
        </mc:AlternateContent>
      </w:r>
    </w:p>
    <w:p w14:paraId="1EC819AF" w14:textId="702B9286" w:rsidR="00AC0ACB" w:rsidRPr="00F47AFF" w:rsidRDefault="00AB29D2" w:rsidP="00AC0ACB">
      <w:pPr>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76672" behindDoc="0" locked="0" layoutInCell="1" allowOverlap="1" wp14:anchorId="02FCEE9B" wp14:editId="4F404889">
                <wp:simplePos x="0" y="0"/>
                <wp:positionH relativeFrom="column">
                  <wp:posOffset>3626485</wp:posOffset>
                </wp:positionH>
                <wp:positionV relativeFrom="paragraph">
                  <wp:posOffset>88265</wp:posOffset>
                </wp:positionV>
                <wp:extent cx="213995" cy="635"/>
                <wp:effectExtent l="0" t="76200" r="14605" b="9461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1CED" id="直接连接符 3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6.95pt" to="30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" strokeweight="1.25pt">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3C5A6655" wp14:editId="7B297EC2">
                <wp:simplePos x="0" y="0"/>
                <wp:positionH relativeFrom="column">
                  <wp:posOffset>2352675</wp:posOffset>
                </wp:positionH>
                <wp:positionV relativeFrom="paragraph">
                  <wp:posOffset>95250</wp:posOffset>
                </wp:positionV>
                <wp:extent cx="213995" cy="635"/>
                <wp:effectExtent l="0" t="76200" r="14605" b="9461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148A" id="直接连接符 3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7.5pt" to="202.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" strokeweight="1.25pt">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7314A34B" wp14:editId="7EF8996F">
                <wp:simplePos x="0" y="0"/>
                <wp:positionH relativeFrom="column">
                  <wp:posOffset>1172845</wp:posOffset>
                </wp:positionH>
                <wp:positionV relativeFrom="paragraph">
                  <wp:posOffset>74295</wp:posOffset>
                </wp:positionV>
                <wp:extent cx="213995" cy="635"/>
                <wp:effectExtent l="0" t="76200" r="14605" b="9461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4254" id="直接连接符 3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5.85pt" to="109.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" strokeweight="1.25pt">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79C971F9" wp14:editId="409B5E7D">
                <wp:simplePos x="0" y="0"/>
                <wp:positionH relativeFrom="column">
                  <wp:posOffset>4345305</wp:posOffset>
                </wp:positionH>
                <wp:positionV relativeFrom="paragraph">
                  <wp:posOffset>216535</wp:posOffset>
                </wp:positionV>
                <wp:extent cx="635" cy="269240"/>
                <wp:effectExtent l="76200" t="0" r="75565" b="5461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2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4CDF" id="直接连接符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5pt,17.05pt" to="342.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" strokeweight="1.25pt">
                <v:stroke endarrow="block"/>
              </v:line>
            </w:pict>
          </mc:Fallback>
        </mc:AlternateContent>
      </w:r>
    </w:p>
    <w:p w14:paraId="7D8E20C4" w14:textId="77777777" w:rsidR="00AC0ACB" w:rsidRPr="00F47AFF" w:rsidRDefault="00AC0ACB" w:rsidP="00AC0ACB">
      <w:pPr>
        <w:spacing w:line="360" w:lineRule="auto"/>
        <w:ind w:firstLineChars="200" w:firstLine="420"/>
        <w:jc w:val="center"/>
        <w:textAlignment w:val="top"/>
        <w:rPr>
          <w:rFonts w:ascii="Times New Roman" w:eastAsia="宋体" w:hAnsi="Times New Roman" w:cs="Times New Roman"/>
        </w:rPr>
      </w:pPr>
    </w:p>
    <w:p w14:paraId="508C095F" w14:textId="0D3EFECE" w:rsidR="00AC0ACB" w:rsidRPr="00F47AFF" w:rsidRDefault="00AB29D2" w:rsidP="00AC0ACB">
      <w:pPr>
        <w:spacing w:line="360" w:lineRule="auto"/>
        <w:ind w:firstLineChars="200" w:firstLine="420"/>
        <w:jc w:val="center"/>
        <w:textAlignment w:val="top"/>
        <w:rPr>
          <w:rFonts w:ascii="Times New Roman" w:eastAsia="宋体" w:hAnsi="Times New Roman" w:cs="Times New Roman"/>
        </w:rPr>
      </w:pPr>
      <w:r>
        <w:rPr>
          <w:noProof/>
        </w:rPr>
        <mc:AlternateContent>
          <mc:Choice Requires="wps">
            <w:drawing>
              <wp:anchor distT="0" distB="0" distL="114300" distR="114300" simplePos="0" relativeHeight="251680768" behindDoc="0" locked="0" layoutInCell="1" allowOverlap="1" wp14:anchorId="402655DE" wp14:editId="7956AD30">
                <wp:simplePos x="0" y="0"/>
                <wp:positionH relativeFrom="column">
                  <wp:posOffset>3677920</wp:posOffset>
                </wp:positionH>
                <wp:positionV relativeFrom="paragraph">
                  <wp:posOffset>203835</wp:posOffset>
                </wp:positionV>
                <wp:extent cx="213995" cy="635"/>
                <wp:effectExtent l="38100" t="76200" r="0" b="9461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104F" id="直接连接符 31"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16.05pt" to="306.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" strokeweight="1.25pt">
                <v:stroke startarrow="block"/>
              </v:line>
            </w:pict>
          </mc:Fallback>
        </mc:AlternateContent>
      </w:r>
      <w:r>
        <w:rPr>
          <w:noProof/>
        </w:rPr>
        <mc:AlternateContent>
          <mc:Choice Requires="wps">
            <w:drawing>
              <wp:anchor distT="0" distB="0" distL="114300" distR="114300" simplePos="0" relativeHeight="251672576" behindDoc="0" locked="0" layoutInCell="1" allowOverlap="1" wp14:anchorId="19B8FB98" wp14:editId="4B58AABA">
                <wp:simplePos x="0" y="0"/>
                <wp:positionH relativeFrom="column">
                  <wp:posOffset>3895090</wp:posOffset>
                </wp:positionH>
                <wp:positionV relativeFrom="paragraph">
                  <wp:posOffset>57785</wp:posOffset>
                </wp:positionV>
                <wp:extent cx="995680" cy="263525"/>
                <wp:effectExtent l="0" t="0" r="13970" b="2222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3525"/>
                        </a:xfrm>
                        <a:prstGeom prst="rect">
                          <a:avLst/>
                        </a:prstGeom>
                        <a:solidFill>
                          <a:srgbClr val="FFFFFF"/>
                        </a:solidFill>
                        <a:ln w="9525">
                          <a:solidFill>
                            <a:srgbClr val="000000"/>
                          </a:solidFill>
                          <a:miter lim="800000"/>
                          <a:headEnd/>
                          <a:tailEnd/>
                        </a:ln>
                      </wps:spPr>
                      <wps:txbx>
                        <w:txbxContent>
                          <w:p w14:paraId="577C69BF" w14:textId="77777777" w:rsidR="00A20007" w:rsidRPr="008B48B5" w:rsidRDefault="00A20007" w:rsidP="00AC0ACB">
                            <w:pPr>
                              <w:pStyle w:val="ab"/>
                              <w:spacing w:after="120"/>
                            </w:pPr>
                            <w:r>
                              <w:rPr>
                                <w:rFonts w:hint="eastAsia"/>
                              </w:rPr>
                              <w:t>二</w:t>
                            </w:r>
                            <w:r w:rsidRPr="008B48B5">
                              <w:rPr>
                                <w:rFonts w:hint="eastAsia"/>
                              </w:rPr>
                              <w:t>级</w:t>
                            </w:r>
                            <w:r>
                              <w:rPr>
                                <w:rFonts w:hint="eastAsia"/>
                              </w:rPr>
                              <w:t>臭氧氧化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FB98" id="矩形 30" o:spid="_x0000_s1233" style="position:absolute;left:0;text-align:left;margin-left:306.7pt;margin-top:4.55pt;width:78.4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">
                <v:textbox>
                  <w:txbxContent>
                    <w:p w14:paraId="577C69BF" w14:textId="77777777" w:rsidR="00A20007" w:rsidRPr="008B48B5" w:rsidRDefault="00A20007" w:rsidP="00AC0ACB">
                      <w:pPr>
                        <w:pStyle w:val="ab"/>
                        <w:spacing w:after="120"/>
                      </w:pPr>
                      <w:r>
                        <w:rPr>
                          <w:rFonts w:hint="eastAsia"/>
                        </w:rPr>
                        <w:t>二</w:t>
                      </w:r>
                      <w:r w:rsidRPr="008B48B5">
                        <w:rPr>
                          <w:rFonts w:hint="eastAsia"/>
                        </w:rPr>
                        <w:t>级</w:t>
                      </w:r>
                      <w:r>
                        <w:rPr>
                          <w:rFonts w:hint="eastAsia"/>
                        </w:rPr>
                        <w:t>臭氧氧化</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898B6CE" wp14:editId="2ED95C12">
                <wp:simplePos x="0" y="0"/>
                <wp:positionH relativeFrom="column">
                  <wp:posOffset>2545080</wp:posOffset>
                </wp:positionH>
                <wp:positionV relativeFrom="paragraph">
                  <wp:posOffset>57785</wp:posOffset>
                </wp:positionV>
                <wp:extent cx="1148715" cy="263525"/>
                <wp:effectExtent l="0" t="0" r="13335" b="2222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263525"/>
                        </a:xfrm>
                        <a:prstGeom prst="rect">
                          <a:avLst/>
                        </a:prstGeom>
                        <a:solidFill>
                          <a:srgbClr val="FFFFFF"/>
                        </a:solidFill>
                        <a:ln w="9525">
                          <a:solidFill>
                            <a:srgbClr val="000000"/>
                          </a:solidFill>
                          <a:miter lim="800000"/>
                          <a:headEnd/>
                          <a:tailEnd/>
                        </a:ln>
                      </wps:spPr>
                      <wps:txbx>
                        <w:txbxContent>
                          <w:p w14:paraId="02C003B4" w14:textId="77777777" w:rsidR="00A20007" w:rsidRDefault="00A20007" w:rsidP="00AC0ACB">
                            <w:pPr>
                              <w:pStyle w:val="ab"/>
                              <w:spacing w:after="120"/>
                            </w:pPr>
                            <w:r>
                              <w:rPr>
                                <w:rFonts w:hint="eastAsia"/>
                              </w:rPr>
                              <w:t>二级生化或吸附吸附</w:t>
                            </w:r>
                          </w:p>
                          <w:p w14:paraId="1B5ABC27" w14:textId="77777777" w:rsidR="00A20007" w:rsidRPr="007A21A0" w:rsidRDefault="00A20007" w:rsidP="00AC0ACB">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B6CE" id="矩形 29" o:spid="_x0000_s1234" style="position:absolute;left:0;text-align:left;margin-left:200.4pt;margin-top:4.55pt;width:90.45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">
                <v:textbox>
                  <w:txbxContent>
                    <w:p w14:paraId="02C003B4" w14:textId="77777777" w:rsidR="00A20007" w:rsidRDefault="00A20007" w:rsidP="00AC0ACB">
                      <w:pPr>
                        <w:pStyle w:val="ab"/>
                        <w:spacing w:after="120"/>
                      </w:pPr>
                      <w:r>
                        <w:rPr>
                          <w:rFonts w:hint="eastAsia"/>
                        </w:rPr>
                        <w:t>二级生化或吸附吸附</w:t>
                      </w:r>
                    </w:p>
                    <w:p w14:paraId="1B5ABC27" w14:textId="77777777" w:rsidR="00A20007" w:rsidRPr="007A21A0" w:rsidRDefault="00A20007" w:rsidP="00AC0ACB">
                      <w:pPr>
                        <w:ind w:firstLine="420"/>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45A9ECB4" wp14:editId="0A3251E0">
                <wp:simplePos x="0" y="0"/>
                <wp:positionH relativeFrom="column">
                  <wp:posOffset>2331085</wp:posOffset>
                </wp:positionH>
                <wp:positionV relativeFrom="paragraph">
                  <wp:posOffset>203200</wp:posOffset>
                </wp:positionV>
                <wp:extent cx="213995" cy="635"/>
                <wp:effectExtent l="38100" t="76200" r="0" b="9461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95" cy="635"/>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C1DC" id="直接连接符 28"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16pt" to="20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" strokeweight="1.25pt">
                <v:stroke startarrow="block"/>
              </v:line>
            </w:pict>
          </mc:Fallback>
        </mc:AlternateContent>
      </w:r>
      <w:r>
        <w:rPr>
          <w:noProof/>
        </w:rPr>
        <mc:AlternateContent>
          <mc:Choice Requires="wps">
            <w:drawing>
              <wp:anchor distT="0" distB="0" distL="114300" distR="114300" simplePos="0" relativeHeight="251668480" behindDoc="0" locked="0" layoutInCell="1" allowOverlap="1" wp14:anchorId="22EA9680" wp14:editId="5E0E7161">
                <wp:simplePos x="0" y="0"/>
                <wp:positionH relativeFrom="column">
                  <wp:posOffset>1940560</wp:posOffset>
                </wp:positionH>
                <wp:positionV relativeFrom="paragraph">
                  <wp:posOffset>57785</wp:posOffset>
                </wp:positionV>
                <wp:extent cx="553720" cy="263525"/>
                <wp:effectExtent l="0" t="0" r="0" b="317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0B871" w14:textId="77777777" w:rsidR="00A20007" w:rsidRDefault="00A20007" w:rsidP="00AC0ACB">
                            <w:pPr>
                              <w:pStyle w:val="ab"/>
                              <w:spacing w:after="120"/>
                            </w:pPr>
                            <w:r>
                              <w:rPr>
                                <w:rFonts w:hint="eastAsia"/>
                              </w:rPr>
                              <w:t>出水</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9680" id="矩形 27" o:spid="_x0000_s1235" style="position:absolute;left:0;text-align:left;margin-left:152.8pt;margin-top:4.55pt;width:43.6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" stroked="f">
                <v:textbox inset="2.53997mm,,2.53997mm">
                  <w:txbxContent>
                    <w:p w14:paraId="6D00B871" w14:textId="77777777" w:rsidR="00A20007" w:rsidRDefault="00A20007" w:rsidP="00AC0ACB">
                      <w:pPr>
                        <w:pStyle w:val="ab"/>
                        <w:spacing w:after="120"/>
                      </w:pPr>
                      <w:r>
                        <w:rPr>
                          <w:rFonts w:hint="eastAsia"/>
                        </w:rPr>
                        <w:t>出水</w:t>
                      </w:r>
                    </w:p>
                  </w:txbxContent>
                </v:textbox>
              </v:rect>
            </w:pict>
          </mc:Fallback>
        </mc:AlternateContent>
      </w:r>
    </w:p>
    <w:p w14:paraId="27505941" w14:textId="77777777" w:rsidR="00AC0ACB" w:rsidRPr="00F47AFF" w:rsidRDefault="00AC0ACB" w:rsidP="001C64F6">
      <w:pPr>
        <w:spacing w:beforeLines="50" w:before="120" w:line="360" w:lineRule="auto"/>
        <w:ind w:firstLineChars="200" w:firstLine="480"/>
        <w:jc w:val="center"/>
        <w:textAlignment w:val="top"/>
        <w:rPr>
          <w:rFonts w:ascii="Times New Roman" w:eastAsia="黑体" w:hAnsi="Times New Roman" w:cs="Times New Roman"/>
          <w:sz w:val="24"/>
          <w:szCs w:val="24"/>
        </w:rPr>
      </w:pPr>
    </w:p>
    <w:p w14:paraId="507CE0FD" w14:textId="77777777" w:rsidR="00AC0ACB" w:rsidRPr="00F47AFF" w:rsidRDefault="00AC0ACB" w:rsidP="001C64F6">
      <w:pPr>
        <w:spacing w:beforeLines="50" w:before="120" w:line="360" w:lineRule="auto"/>
        <w:ind w:firstLineChars="200" w:firstLine="480"/>
        <w:jc w:val="center"/>
        <w:textAlignment w:val="top"/>
        <w:rPr>
          <w:rFonts w:ascii="Times New Roman" w:eastAsia="黑体" w:hAnsi="Times New Roman" w:cs="Times New Roman"/>
          <w:sz w:val="24"/>
          <w:szCs w:val="24"/>
        </w:rPr>
      </w:pPr>
      <w:r w:rsidRPr="00F47AFF">
        <w:rPr>
          <w:rFonts w:ascii="Times New Roman" w:eastAsia="黑体" w:hAnsi="Times New Roman" w:cs="Times New Roman"/>
          <w:sz w:val="24"/>
          <w:szCs w:val="24"/>
        </w:rPr>
        <w:t>图</w:t>
      </w:r>
      <w:r>
        <w:rPr>
          <w:rFonts w:ascii="Times New Roman" w:eastAsia="黑体" w:hAnsi="Times New Roman" w:cs="Times New Roman" w:hint="eastAsia"/>
          <w:sz w:val="24"/>
          <w:szCs w:val="24"/>
        </w:rPr>
        <w:t>3</w:t>
      </w:r>
      <w:r w:rsidRPr="00F47AFF">
        <w:rPr>
          <w:rFonts w:ascii="Times New Roman" w:eastAsia="黑体" w:hAnsi="Times New Roman" w:cs="Times New Roman"/>
          <w:sz w:val="24"/>
          <w:szCs w:val="24"/>
        </w:rPr>
        <w:tab/>
      </w:r>
      <w:r w:rsidRPr="00F47AFF">
        <w:rPr>
          <w:rFonts w:ascii="Times New Roman" w:eastAsia="黑体" w:hAnsi="Times New Roman" w:cs="Times New Roman"/>
          <w:sz w:val="24"/>
          <w:szCs w:val="24"/>
        </w:rPr>
        <w:t>臭氧高级氧化</w:t>
      </w:r>
      <w:r w:rsidRPr="00F47AFF">
        <w:rPr>
          <w:rFonts w:ascii="Times New Roman" w:eastAsia="黑体" w:hAnsi="Times New Roman" w:cs="Times New Roman"/>
          <w:sz w:val="24"/>
          <w:szCs w:val="24"/>
        </w:rPr>
        <w:t>+</w:t>
      </w:r>
      <w:r w:rsidRPr="00F47AFF">
        <w:rPr>
          <w:rFonts w:ascii="Times New Roman" w:eastAsia="黑体" w:hAnsi="Times New Roman" w:cs="Times New Roman"/>
          <w:sz w:val="24"/>
          <w:szCs w:val="24"/>
        </w:rPr>
        <w:t>生化或吸附工艺流程框图</w:t>
      </w:r>
    </w:p>
    <w:p w14:paraId="08F28EAF" w14:textId="3E916FC3" w:rsidR="00AC0ACB" w:rsidRPr="00AC204C" w:rsidRDefault="00AC0ACB" w:rsidP="00AC0ACB">
      <w:pPr>
        <w:pStyle w:val="2"/>
        <w:spacing w:before="240" w:after="120"/>
        <w:jc w:val="center"/>
        <w:rPr>
          <w:rFonts w:ascii="Times New Roman" w:hAnsi="Times New Roman" w:cs="Times New Roman"/>
        </w:rPr>
      </w:pPr>
      <w:bookmarkStart w:id="377" w:name="_Toc522210953"/>
      <w:bookmarkStart w:id="378" w:name="_Toc8720349"/>
      <w:bookmarkStart w:id="379" w:name="_Toc8723657"/>
      <w:bookmarkStart w:id="380" w:name="_Toc8724005"/>
      <w:r w:rsidRPr="00AC204C">
        <w:rPr>
          <w:rFonts w:ascii="Times New Roman" w:hAnsi="Times New Roman" w:cs="Times New Roman"/>
        </w:rPr>
        <w:lastRenderedPageBreak/>
        <w:t>5.8</w:t>
      </w:r>
      <w:r w:rsidRPr="00AC204C">
        <w:rPr>
          <w:rFonts w:ascii="Times New Roman" w:hAnsi="Times New Roman" w:cs="Times New Roman"/>
          <w:b w:val="0"/>
        </w:rPr>
        <w:t>机械</w:t>
      </w:r>
      <w:r w:rsidR="00042A1F" w:rsidRPr="00AC204C">
        <w:rPr>
          <w:rFonts w:ascii="Times New Roman" w:hAnsi="Times New Roman" w:cs="Times New Roman"/>
          <w:b w:val="0"/>
        </w:rPr>
        <w:t>蒸</w:t>
      </w:r>
      <w:r w:rsidR="000404E5">
        <w:rPr>
          <w:rFonts w:ascii="Times New Roman" w:hAnsi="Times New Roman" w:cs="Times New Roman" w:hint="eastAsia"/>
          <w:b w:val="0"/>
        </w:rPr>
        <w:t>汽</w:t>
      </w:r>
      <w:r w:rsidRPr="00AC204C">
        <w:rPr>
          <w:rFonts w:ascii="Times New Roman" w:hAnsi="Times New Roman" w:cs="Times New Roman"/>
          <w:b w:val="0"/>
        </w:rPr>
        <w:t>再压缩蒸发技术（</w:t>
      </w:r>
      <w:r w:rsidR="00042A1F" w:rsidRPr="00AC204C">
        <w:rPr>
          <w:rFonts w:ascii="Times New Roman" w:hAnsi="Times New Roman" w:cs="Times New Roman"/>
          <w:b w:val="0"/>
        </w:rPr>
        <w:t>MV</w:t>
      </w:r>
      <w:r w:rsidR="00042A1F">
        <w:rPr>
          <w:rFonts w:ascii="Times New Roman" w:hAnsi="Times New Roman" w:cs="Times New Roman" w:hint="eastAsia"/>
          <w:b w:val="0"/>
        </w:rPr>
        <w:t>R</w:t>
      </w:r>
      <w:r w:rsidRPr="00AC204C">
        <w:rPr>
          <w:rFonts w:ascii="Times New Roman" w:hAnsi="Times New Roman" w:cs="Times New Roman"/>
          <w:b w:val="0"/>
        </w:rPr>
        <w:t>/</w:t>
      </w:r>
      <w:r w:rsidR="00042A1F" w:rsidRPr="00AC204C">
        <w:rPr>
          <w:rFonts w:ascii="Times New Roman" w:hAnsi="Times New Roman" w:cs="Times New Roman"/>
          <w:b w:val="0"/>
        </w:rPr>
        <w:t>MV</w:t>
      </w:r>
      <w:r w:rsidR="00042A1F">
        <w:rPr>
          <w:rFonts w:ascii="Times New Roman" w:hAnsi="Times New Roman" w:cs="Times New Roman" w:hint="eastAsia"/>
          <w:b w:val="0"/>
        </w:rPr>
        <w:t>C</w:t>
      </w:r>
      <w:r w:rsidRPr="00AC204C">
        <w:rPr>
          <w:rFonts w:ascii="Times New Roman" w:hAnsi="Times New Roman" w:cs="Times New Roman"/>
          <w:b w:val="0"/>
        </w:rPr>
        <w:t>）</w:t>
      </w:r>
      <w:bookmarkEnd w:id="377"/>
      <w:bookmarkEnd w:id="378"/>
      <w:bookmarkEnd w:id="379"/>
      <w:bookmarkEnd w:id="380"/>
    </w:p>
    <w:p w14:paraId="5C588AD7" w14:textId="77777777" w:rsidR="00AC0ACB" w:rsidRPr="00AC204C" w:rsidRDefault="00AC0ACB" w:rsidP="00AC0ACB">
      <w:pPr>
        <w:pStyle w:val="cucd-00"/>
        <w:ind w:firstLineChars="0" w:firstLine="0"/>
      </w:pPr>
      <w:r w:rsidRPr="00AC204C">
        <w:rPr>
          <w:rStyle w:val="cucd-3Char1"/>
        </w:rPr>
        <w:t>5.8.1</w:t>
      </w:r>
      <w:r w:rsidRPr="00AC204C">
        <w:t>规定机械蒸发再压缩技术处理对象。</w:t>
      </w:r>
    </w:p>
    <w:p w14:paraId="4BD34DF2" w14:textId="27E2255C" w:rsidR="00AC0ACB" w:rsidRPr="00AC204C" w:rsidRDefault="00AC0ACB" w:rsidP="00515930">
      <w:pPr>
        <w:pStyle w:val="cucd-00"/>
        <w:ind w:firstLineChars="0" w:firstLine="0"/>
        <w:rPr>
          <w:rStyle w:val="cucd-3Char1"/>
          <w:b w:val="0"/>
          <w:sz w:val="24"/>
        </w:rPr>
      </w:pPr>
      <w:r w:rsidRPr="00AC204C">
        <w:rPr>
          <w:rStyle w:val="cucd-3Char1"/>
          <w:rFonts w:hint="eastAsia"/>
        </w:rPr>
        <w:t>5.8.2</w:t>
      </w:r>
      <w:r w:rsidR="00515930" w:rsidRPr="00AC204C">
        <w:rPr>
          <w:rFonts w:hint="eastAsia"/>
          <w:b/>
        </w:rPr>
        <w:t>当</w:t>
      </w:r>
      <w:r w:rsidR="00515930" w:rsidRPr="00AC204C">
        <w:t>机械蒸发再压缩蒸发技术处理浓缩液时应设置预处理单元。</w:t>
      </w:r>
      <w:r w:rsidR="00515930" w:rsidRPr="00AC204C">
        <w:rPr>
          <w:rFonts w:hint="eastAsia"/>
        </w:rPr>
        <w:t>当</w:t>
      </w:r>
      <w:r w:rsidR="00515930" w:rsidRPr="00AC204C">
        <w:t>机械蒸发再压缩蒸发技术处理浓缩液进水水质波动较大时，宜设置酸</w:t>
      </w:r>
      <w:r w:rsidR="00A13E5D">
        <w:rPr>
          <w:rFonts w:hint="eastAsia"/>
        </w:rPr>
        <w:t>/</w:t>
      </w:r>
      <w:r w:rsidR="00515930" w:rsidRPr="00AC204C">
        <w:t>碱洗气设施。</w:t>
      </w:r>
      <w:r w:rsidR="00515930" w:rsidRPr="00AC204C">
        <w:rPr>
          <w:rFonts w:hint="eastAsia"/>
        </w:rPr>
        <w:t>当</w:t>
      </w:r>
      <w:r w:rsidR="00515930" w:rsidRPr="00AC204C">
        <w:t>机械蒸发再压缩蒸发技术处理浓缩液出水需达到更高标准时，宜设置深度处理设施。</w:t>
      </w:r>
    </w:p>
    <w:p w14:paraId="04620FB7" w14:textId="4B113C47" w:rsidR="00AC0ACB" w:rsidRPr="00AC204C" w:rsidRDefault="00AC0ACB" w:rsidP="00AC0ACB">
      <w:pPr>
        <w:pStyle w:val="cucd-00"/>
        <w:ind w:firstLineChars="0" w:firstLine="0"/>
        <w:rPr>
          <w:rStyle w:val="cucd-0Char0"/>
        </w:rPr>
      </w:pPr>
      <w:r w:rsidRPr="00AC204C">
        <w:rPr>
          <w:rStyle w:val="cucd-3Char1"/>
        </w:rPr>
        <w:t>5.8.6</w:t>
      </w:r>
      <w:r w:rsidRPr="00AC204C">
        <w:rPr>
          <w:rStyle w:val="cucd-0Char0"/>
        </w:rPr>
        <w:t>渗沥液</w:t>
      </w:r>
      <w:r w:rsidR="00A13E5D">
        <w:rPr>
          <w:rStyle w:val="cucd-0Char0"/>
          <w:rFonts w:hint="eastAsia"/>
        </w:rPr>
        <w:t>反渗透</w:t>
      </w:r>
      <w:r w:rsidRPr="00AC204C">
        <w:rPr>
          <w:rStyle w:val="cucd-0Char0"/>
        </w:rPr>
        <w:t>浓缩液中溶解性总固体约为</w:t>
      </w:r>
      <w:r w:rsidRPr="00AC204C">
        <w:rPr>
          <w:rStyle w:val="cucd-0Char0"/>
        </w:rPr>
        <w:t>3</w:t>
      </w:r>
      <w:r w:rsidR="00A13E5D">
        <w:rPr>
          <w:rStyle w:val="cucd-0Char0"/>
          <w:rFonts w:hint="eastAsia"/>
        </w:rPr>
        <w:t>0</w:t>
      </w:r>
      <w:r w:rsidRPr="00AC204C">
        <w:rPr>
          <w:rStyle w:val="cucd-0Char0"/>
        </w:rPr>
        <w:t>~5</w:t>
      </w:r>
      <w:r w:rsidR="00A13E5D">
        <w:rPr>
          <w:rStyle w:val="cucd-0Char0"/>
          <w:rFonts w:hint="eastAsia"/>
        </w:rPr>
        <w:t>0</w:t>
      </w:r>
      <w:r w:rsidR="00A13E5D" w:rsidRPr="00AC204C" w:rsidDel="00A13E5D">
        <w:rPr>
          <w:rStyle w:val="cucd-0Char0"/>
        </w:rPr>
        <w:t xml:space="preserve"> </w:t>
      </w:r>
      <w:r w:rsidRPr="00AC204C">
        <w:rPr>
          <w:rStyle w:val="cucd-0Char0"/>
        </w:rPr>
        <w:t>g/L</w:t>
      </w:r>
      <w:r w:rsidRPr="00AC204C">
        <w:rPr>
          <w:rStyle w:val="cucd-0Char0"/>
        </w:rPr>
        <w:t>，其中主要组分是氯化钠和氯化钾两种。根据氯化钠和氯化钾在不同温度条件下的溶解度，实现两种盐的分段结晶。</w:t>
      </w:r>
    </w:p>
    <w:p w14:paraId="410187F1" w14:textId="77777777" w:rsidR="00AC0ACB" w:rsidRPr="00AC204C" w:rsidRDefault="00AC0ACB" w:rsidP="00AC0ACB">
      <w:pPr>
        <w:pStyle w:val="cucd-00"/>
      </w:pPr>
      <w:r w:rsidRPr="00AC204C">
        <w:t>机械蒸发再压缩蒸发技术用于反渗透浓缩液资源化处理时，产生的工业盐品质应满足下列要求：</w:t>
      </w:r>
    </w:p>
    <w:p w14:paraId="72C905AF" w14:textId="6F424489" w:rsidR="00AC0ACB" w:rsidRPr="00AC204C" w:rsidRDefault="00AC0ACB" w:rsidP="00AC0ACB">
      <w:pPr>
        <w:pStyle w:val="cucd-00"/>
        <w:ind w:firstLine="482"/>
      </w:pPr>
      <w:r w:rsidRPr="00AC204C">
        <w:rPr>
          <w:b/>
        </w:rPr>
        <w:t>1</w:t>
      </w:r>
      <w:r w:rsidRPr="00AC204C">
        <w:t>氯化钠结晶盐纯度</w:t>
      </w:r>
      <w:r w:rsidRPr="00AC204C">
        <w:t>&gt;97.5%</w:t>
      </w:r>
      <w:r w:rsidRPr="00AC204C">
        <w:t>，白度</w:t>
      </w:r>
      <w:r w:rsidRPr="00AC204C">
        <w:t>&gt;82</w:t>
      </w:r>
      <w:r w:rsidRPr="00AC204C">
        <w:t>，含水率</w:t>
      </w:r>
      <w:r w:rsidRPr="00AC204C">
        <w:t>&lt;0.3%</w:t>
      </w:r>
      <w:r w:rsidRPr="00AC204C">
        <w:t>，须满足</w:t>
      </w:r>
      <w:r w:rsidRPr="00AC204C">
        <w:t>GB/T 5462</w:t>
      </w:r>
      <w:r w:rsidRPr="00AC204C">
        <w:t>《工业盐》中精制工业盐二级标准；</w:t>
      </w:r>
    </w:p>
    <w:p w14:paraId="24EC0250" w14:textId="5C4C2651" w:rsidR="00AC0ACB" w:rsidRPr="00AC204C" w:rsidRDefault="00AC0ACB" w:rsidP="00AC0ACB">
      <w:pPr>
        <w:pStyle w:val="cucd-00"/>
        <w:ind w:firstLine="482"/>
      </w:pPr>
      <w:r w:rsidRPr="00AC204C">
        <w:rPr>
          <w:b/>
        </w:rPr>
        <w:t>2</w:t>
      </w:r>
      <w:r w:rsidRPr="00AC204C">
        <w:t>氯化钾产品纯度</w:t>
      </w:r>
      <w:r w:rsidRPr="00AC204C">
        <w:t>&gt;90%</w:t>
      </w:r>
      <w:r w:rsidRPr="00AC204C">
        <w:t>，白度</w:t>
      </w:r>
      <w:r w:rsidRPr="00AC204C">
        <w:t>&gt;82</w:t>
      </w:r>
      <w:r w:rsidRPr="00AC204C">
        <w:t>，含水率</w:t>
      </w:r>
      <w:r w:rsidRPr="00AC204C">
        <w:t>&lt;0.3%</w:t>
      </w:r>
      <w:r w:rsidRPr="00AC204C">
        <w:t>，须满足</w:t>
      </w:r>
      <w:r w:rsidRPr="00AC204C">
        <w:t>GB/T7118</w:t>
      </w:r>
      <w:r w:rsidRPr="00AC204C">
        <w:t>《工业氯化钾》标准。</w:t>
      </w:r>
    </w:p>
    <w:p w14:paraId="0D2174BB" w14:textId="77777777" w:rsidR="00AC0ACB" w:rsidRPr="00AC204C" w:rsidRDefault="00AC0ACB" w:rsidP="00AC0ACB">
      <w:pPr>
        <w:pStyle w:val="cucd-00"/>
        <w:ind w:firstLineChars="0" w:firstLine="0"/>
        <w:rPr>
          <w:rStyle w:val="cucd-3Char1"/>
        </w:rPr>
      </w:pPr>
    </w:p>
    <w:p w14:paraId="5787F037" w14:textId="77777777" w:rsidR="00AC0ACB" w:rsidRPr="00AC204C" w:rsidRDefault="00AC0ACB" w:rsidP="00AC0ACB">
      <w:pPr>
        <w:pStyle w:val="2"/>
        <w:spacing w:before="240" w:after="120"/>
        <w:jc w:val="center"/>
        <w:rPr>
          <w:rFonts w:ascii="Times New Roman" w:hAnsi="Times New Roman" w:cs="Times New Roman"/>
        </w:rPr>
      </w:pPr>
      <w:bookmarkStart w:id="381" w:name="_Toc522210954"/>
      <w:bookmarkStart w:id="382" w:name="_Toc8720350"/>
      <w:bookmarkStart w:id="383" w:name="_Toc8723658"/>
      <w:bookmarkStart w:id="384" w:name="_Toc8724006"/>
      <w:r w:rsidRPr="00AC204C">
        <w:rPr>
          <w:rFonts w:ascii="Times New Roman" w:hAnsi="Times New Roman" w:cs="Times New Roman"/>
        </w:rPr>
        <w:t>5.</w:t>
      </w:r>
      <w:r w:rsidRPr="00AC204C">
        <w:rPr>
          <w:rFonts w:ascii="Times New Roman" w:hAnsi="Times New Roman" w:cs="Times New Roman" w:hint="eastAsia"/>
        </w:rPr>
        <w:t>9</w:t>
      </w:r>
      <w:r w:rsidRPr="00AC204C">
        <w:rPr>
          <w:rFonts w:ascii="Times New Roman" w:hAnsi="Times New Roman" w:cs="Times New Roman"/>
          <w:b w:val="0"/>
        </w:rPr>
        <w:t>浸没燃烧蒸发技术（</w:t>
      </w:r>
      <w:r w:rsidRPr="00AC204C">
        <w:rPr>
          <w:rFonts w:ascii="Times New Roman" w:hAnsi="Times New Roman" w:cs="Times New Roman"/>
          <w:b w:val="0"/>
        </w:rPr>
        <w:t>SCE</w:t>
      </w:r>
      <w:r w:rsidRPr="00AC204C">
        <w:rPr>
          <w:rFonts w:ascii="Times New Roman" w:hAnsi="Times New Roman" w:cs="Times New Roman"/>
          <w:b w:val="0"/>
        </w:rPr>
        <w:t>）</w:t>
      </w:r>
      <w:bookmarkEnd w:id="381"/>
      <w:bookmarkEnd w:id="382"/>
      <w:bookmarkEnd w:id="383"/>
      <w:bookmarkEnd w:id="384"/>
    </w:p>
    <w:p w14:paraId="1517565C" w14:textId="77777777" w:rsidR="00AC0ACB" w:rsidRPr="00AC204C" w:rsidRDefault="00AC0ACB" w:rsidP="00AC0ACB">
      <w:pPr>
        <w:pStyle w:val="cucd-00"/>
        <w:ind w:firstLineChars="0" w:firstLine="0"/>
      </w:pPr>
      <w:r w:rsidRPr="00AC204C">
        <w:rPr>
          <w:rStyle w:val="cucd-3Char1"/>
        </w:rPr>
        <w:t>5.</w:t>
      </w:r>
      <w:r w:rsidRPr="00AC204C">
        <w:rPr>
          <w:rStyle w:val="cucd-3Char1"/>
          <w:rFonts w:hint="eastAsia"/>
        </w:rPr>
        <w:t>9</w:t>
      </w:r>
      <w:r w:rsidRPr="00AC204C">
        <w:rPr>
          <w:rStyle w:val="cucd-3Char1"/>
        </w:rPr>
        <w:t>.1</w:t>
      </w:r>
      <w:r w:rsidRPr="00AC204C">
        <w:t>规定浸没燃烧蒸发技术处理对象，工艺运行前端不需进行预处理。</w:t>
      </w:r>
    </w:p>
    <w:p w14:paraId="3B58BBDF" w14:textId="77777777" w:rsidR="00AC0ACB" w:rsidRPr="00F47AFF" w:rsidRDefault="00AC0ACB" w:rsidP="00AC0ACB">
      <w:pPr>
        <w:pStyle w:val="cucd-00"/>
        <w:ind w:firstLineChars="0" w:firstLine="0"/>
      </w:pPr>
      <w:r w:rsidRPr="00F47AFF">
        <w:rPr>
          <w:rStyle w:val="cucd-3Char1"/>
        </w:rPr>
        <w:t>5.</w:t>
      </w:r>
      <w:r>
        <w:rPr>
          <w:rStyle w:val="cucd-3Char1"/>
          <w:rFonts w:hint="eastAsia"/>
        </w:rPr>
        <w:t>9</w:t>
      </w:r>
      <w:r w:rsidRPr="00F47AFF">
        <w:rPr>
          <w:rStyle w:val="cucd-3Char1"/>
        </w:rPr>
        <w:t>.2</w:t>
      </w:r>
      <w:r w:rsidRPr="00F47AFF">
        <w:t>规定浸没燃烧蒸发技术运行热源，宜采用填埋气等低品质热源。</w:t>
      </w:r>
    </w:p>
    <w:p w14:paraId="562C398B" w14:textId="77777777" w:rsidR="00AC0ACB" w:rsidRPr="00F47AFF" w:rsidRDefault="00AC0ACB" w:rsidP="00AC0ACB">
      <w:pPr>
        <w:pStyle w:val="2"/>
        <w:spacing w:before="240" w:after="120"/>
        <w:jc w:val="center"/>
        <w:rPr>
          <w:rFonts w:ascii="Times New Roman" w:hAnsi="Times New Roman" w:cs="Times New Roman"/>
        </w:rPr>
      </w:pPr>
      <w:bookmarkStart w:id="385" w:name="_Toc522210955"/>
      <w:bookmarkStart w:id="386" w:name="_Toc8720351"/>
      <w:bookmarkStart w:id="387" w:name="_Toc8723659"/>
      <w:bookmarkStart w:id="388" w:name="_Toc8724007"/>
      <w:r w:rsidRPr="00F47AFF">
        <w:rPr>
          <w:rFonts w:ascii="Times New Roman" w:hAnsi="Times New Roman" w:cs="Times New Roman"/>
        </w:rPr>
        <w:t>5.10</w:t>
      </w:r>
      <w:r w:rsidRPr="00F47AFF">
        <w:rPr>
          <w:rFonts w:ascii="Times New Roman" w:hAnsi="Times New Roman" w:cs="Times New Roman"/>
        </w:rPr>
        <w:t>臭气处理</w:t>
      </w:r>
      <w:bookmarkEnd w:id="385"/>
      <w:bookmarkEnd w:id="386"/>
      <w:bookmarkEnd w:id="387"/>
      <w:bookmarkEnd w:id="388"/>
    </w:p>
    <w:p w14:paraId="79A87A09" w14:textId="77777777" w:rsidR="00AC0ACB" w:rsidRPr="00F47AFF" w:rsidRDefault="00AC0ACB" w:rsidP="00AC0ACB">
      <w:pPr>
        <w:rPr>
          <w:rFonts w:ascii="Times New Roman" w:hAnsi="Times New Roman" w:cs="Times New Roman"/>
        </w:rPr>
      </w:pPr>
      <w:r w:rsidRPr="00F47AFF">
        <w:rPr>
          <w:rStyle w:val="cucd-3Char1"/>
        </w:rPr>
        <w:t>5.</w:t>
      </w:r>
      <w:r>
        <w:rPr>
          <w:rStyle w:val="cucd-3Char1"/>
          <w:rFonts w:hint="eastAsia"/>
        </w:rPr>
        <w:t>10</w:t>
      </w:r>
      <w:r w:rsidRPr="00F47AFF">
        <w:rPr>
          <w:rStyle w:val="cucd-3Char1"/>
        </w:rPr>
        <w:t>.2</w:t>
      </w:r>
      <w:r w:rsidRPr="00F47AFF">
        <w:rPr>
          <w:rStyle w:val="cucd-0Char0"/>
        </w:rPr>
        <w:t>除臭系统流程框图参下图（图</w:t>
      </w:r>
      <w:r w:rsidR="006D7DD4">
        <w:rPr>
          <w:rStyle w:val="cucd-0Char0"/>
          <w:rFonts w:hint="eastAsia"/>
        </w:rPr>
        <w:t>4</w:t>
      </w:r>
      <w:r w:rsidRPr="00F47AFF">
        <w:rPr>
          <w:rStyle w:val="cucd-0Char0"/>
        </w:rPr>
        <w:t>）。</w:t>
      </w:r>
    </w:p>
    <w:p w14:paraId="4F5EA4BA" w14:textId="77777777" w:rsidR="00AC0ACB" w:rsidRDefault="00AC0ACB" w:rsidP="00AC0ACB">
      <w:pPr>
        <w:ind w:firstLine="420"/>
        <w:jc w:val="center"/>
        <w:rPr>
          <w:rFonts w:ascii="Times New Roman" w:hAnsi="Times New Roman" w:cs="Times New Roman"/>
          <w:sz w:val="24"/>
          <w:szCs w:val="24"/>
        </w:rPr>
      </w:pPr>
    </w:p>
    <w:p w14:paraId="7CE25E57" w14:textId="2BAEEBC2" w:rsidR="00AC0ACB" w:rsidRDefault="00AB29D2" w:rsidP="00AC0ACB">
      <w:pPr>
        <w:ind w:firstLine="420"/>
        <w:jc w:val="center"/>
      </w:pPr>
      <w:r>
        <w:rPr>
          <w:noProof/>
        </w:rPr>
        <mc:AlternateContent>
          <mc:Choice Requires="wpg">
            <w:drawing>
              <wp:anchor distT="0" distB="0" distL="114300" distR="114300" simplePos="0" relativeHeight="251656192" behindDoc="0" locked="0" layoutInCell="1" allowOverlap="1" wp14:anchorId="1C9C6F90" wp14:editId="6B5B6141">
                <wp:simplePos x="0" y="0"/>
                <wp:positionH relativeFrom="column">
                  <wp:posOffset>498475</wp:posOffset>
                </wp:positionH>
                <wp:positionV relativeFrom="paragraph">
                  <wp:posOffset>121920</wp:posOffset>
                </wp:positionV>
                <wp:extent cx="4178300" cy="297180"/>
                <wp:effectExtent l="1270" t="0" r="1905" b="1016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0" cy="297180"/>
                          <a:chOff x="2847" y="5754"/>
                          <a:chExt cx="6580" cy="468"/>
                        </a:xfrm>
                      </wpg:grpSpPr>
                      <wps:wsp>
                        <wps:cNvPr id="6" name="Text Box 44"/>
                        <wps:cNvSpPr txBox="1">
                          <a:spLocks noChangeArrowheads="1"/>
                        </wps:cNvSpPr>
                        <wps:spPr bwMode="auto">
                          <a:xfrm>
                            <a:off x="2847" y="5754"/>
                            <a:ext cx="83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6F572" w14:textId="77777777" w:rsidR="00A20007" w:rsidRDefault="00A20007" w:rsidP="00AC0ACB">
                              <w:pPr>
                                <w:pStyle w:val="ab"/>
                                <w:spacing w:after="120"/>
                                <w:jc w:val="center"/>
                              </w:pPr>
                              <w:r>
                                <w:rPr>
                                  <w:rFonts w:hint="eastAsia"/>
                                </w:rPr>
                                <w:t>臭气</w:t>
                              </w:r>
                            </w:p>
                          </w:txbxContent>
                        </wps:txbx>
                        <wps:bodyPr rot="0" vert="horz" wrap="square" lIns="91440" tIns="45720" rIns="91440" bIns="45720" anchor="t" anchorCtr="0" upright="1">
                          <a:noAutofit/>
                        </wps:bodyPr>
                      </wps:wsp>
                      <wps:wsp>
                        <wps:cNvPr id="7" name="Text Box 45"/>
                        <wps:cNvSpPr txBox="1">
                          <a:spLocks noChangeArrowheads="1"/>
                        </wps:cNvSpPr>
                        <wps:spPr bwMode="auto">
                          <a:xfrm>
                            <a:off x="4047" y="5772"/>
                            <a:ext cx="1635" cy="435"/>
                          </a:xfrm>
                          <a:prstGeom prst="rect">
                            <a:avLst/>
                          </a:prstGeom>
                          <a:solidFill>
                            <a:srgbClr val="FFFFFF"/>
                          </a:solidFill>
                          <a:ln w="9525">
                            <a:solidFill>
                              <a:srgbClr val="000000"/>
                            </a:solidFill>
                            <a:miter lim="800000"/>
                            <a:headEnd/>
                            <a:tailEnd/>
                          </a:ln>
                        </wps:spPr>
                        <wps:txbx>
                          <w:txbxContent>
                            <w:p w14:paraId="5B6AE59F" w14:textId="77777777" w:rsidR="00A20007" w:rsidRDefault="00A20007" w:rsidP="00AC0ACB">
                              <w:pPr>
                                <w:pStyle w:val="ab"/>
                                <w:spacing w:after="120"/>
                                <w:jc w:val="center"/>
                              </w:pPr>
                              <w:r>
                                <w:rPr>
                                  <w:rFonts w:hint="eastAsia"/>
                                </w:rPr>
                                <w:t>臭气收集系统</w:t>
                              </w:r>
                            </w:p>
                          </w:txbxContent>
                        </wps:txbx>
                        <wps:bodyPr rot="0" vert="horz" wrap="square" lIns="91440" tIns="45720" rIns="91440" bIns="45720" anchor="t" anchorCtr="0" upright="1">
                          <a:noAutofit/>
                        </wps:bodyPr>
                      </wps:wsp>
                      <wps:wsp>
                        <wps:cNvPr id="8" name="Text Box 46"/>
                        <wps:cNvSpPr txBox="1">
                          <a:spLocks noChangeArrowheads="1"/>
                        </wps:cNvSpPr>
                        <wps:spPr bwMode="auto">
                          <a:xfrm>
                            <a:off x="6284" y="5787"/>
                            <a:ext cx="1300" cy="435"/>
                          </a:xfrm>
                          <a:prstGeom prst="rect">
                            <a:avLst/>
                          </a:prstGeom>
                          <a:solidFill>
                            <a:srgbClr val="FFFFFF"/>
                          </a:solidFill>
                          <a:ln w="9525">
                            <a:solidFill>
                              <a:srgbClr val="000000"/>
                            </a:solidFill>
                            <a:miter lim="800000"/>
                            <a:headEnd/>
                            <a:tailEnd/>
                          </a:ln>
                        </wps:spPr>
                        <wps:txbx>
                          <w:txbxContent>
                            <w:p w14:paraId="77965AEE" w14:textId="77777777" w:rsidR="00A20007" w:rsidRDefault="00A20007" w:rsidP="00AC0ACB">
                              <w:pPr>
                                <w:pStyle w:val="ab"/>
                                <w:spacing w:after="120"/>
                                <w:jc w:val="center"/>
                              </w:pPr>
                              <w:r>
                                <w:rPr>
                                  <w:rFonts w:hint="eastAsia"/>
                                </w:rPr>
                                <w:t>除臭系统</w:t>
                              </w:r>
                            </w:p>
                          </w:txbxContent>
                        </wps:txbx>
                        <wps:bodyPr rot="0" vert="horz" wrap="square" lIns="91440" tIns="45720" rIns="91440" bIns="45720" anchor="t" anchorCtr="0" upright="1">
                          <a:noAutofit/>
                        </wps:bodyPr>
                      </wps:wsp>
                      <wps:wsp>
                        <wps:cNvPr id="9" name="AutoShape 47"/>
                        <wps:cNvCnPr>
                          <a:cxnSpLocks noChangeShapeType="1"/>
                        </wps:cNvCnPr>
                        <wps:spPr bwMode="auto">
                          <a:xfrm>
                            <a:off x="3491" y="5982"/>
                            <a:ext cx="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CnPr>
                          <a:cxnSpLocks noChangeShapeType="1"/>
                        </wps:cNvCnPr>
                        <wps:spPr bwMode="auto">
                          <a:xfrm>
                            <a:off x="5717" y="5997"/>
                            <a:ext cx="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9"/>
                        <wps:cNvCnPr>
                          <a:cxnSpLocks noChangeShapeType="1"/>
                        </wps:cNvCnPr>
                        <wps:spPr bwMode="auto">
                          <a:xfrm>
                            <a:off x="7605" y="6000"/>
                            <a:ext cx="5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0"/>
                        <wps:cNvSpPr txBox="1">
                          <a:spLocks noChangeArrowheads="1"/>
                        </wps:cNvSpPr>
                        <wps:spPr bwMode="auto">
                          <a:xfrm>
                            <a:off x="8172" y="5772"/>
                            <a:ext cx="125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F4EEA" w14:textId="77777777" w:rsidR="00A20007" w:rsidRDefault="00A20007" w:rsidP="00AC0ACB">
                              <w:pPr>
                                <w:pStyle w:val="ab"/>
                                <w:spacing w:after="120"/>
                                <w:jc w:val="center"/>
                              </w:pPr>
                              <w:r>
                                <w:rPr>
                                  <w:rFonts w:hint="eastAsia"/>
                                </w:rPr>
                                <w:t>达标排放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C6F90" id="组合 5" o:spid="_x0000_s1236" style="position:absolute;left:0;text-align:left;margin-left:39.25pt;margin-top:9.6pt;width:329pt;height:23.4pt;z-index:251656192;mso-position-horizontal-relative:text;mso-position-vertical-relative:text" coordorigin="2847,5754" coordsize="658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">
                <v:shape id="Text Box 44" o:spid="_x0000_s1237" type="#_x0000_t202" style="position:absolute;left:2847;top:5754;width:8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48B6F572" w14:textId="77777777" w:rsidR="00A20007" w:rsidRDefault="00A20007" w:rsidP="00AC0ACB">
                        <w:pPr>
                          <w:pStyle w:val="ab"/>
                          <w:spacing w:after="120"/>
                          <w:jc w:val="center"/>
                        </w:pPr>
                        <w:r>
                          <w:rPr>
                            <w:rFonts w:hint="eastAsia"/>
                          </w:rPr>
                          <w:t>臭气</w:t>
                        </w:r>
                      </w:p>
                    </w:txbxContent>
                  </v:textbox>
                </v:shape>
                <v:shape id="Text Box 45" o:spid="_x0000_s1238" type="#_x0000_t202" style="position:absolute;left:4047;top:5772;width:16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5B6AE59F" w14:textId="77777777" w:rsidR="00A20007" w:rsidRDefault="00A20007" w:rsidP="00AC0ACB">
                        <w:pPr>
                          <w:pStyle w:val="ab"/>
                          <w:spacing w:after="120"/>
                          <w:jc w:val="center"/>
                        </w:pPr>
                        <w:r>
                          <w:rPr>
                            <w:rFonts w:hint="eastAsia"/>
                          </w:rPr>
                          <w:t>臭气收集系统</w:t>
                        </w:r>
                      </w:p>
                    </w:txbxContent>
                  </v:textbox>
                </v:shape>
                <v:shape id="Text Box 46" o:spid="_x0000_s1239" type="#_x0000_t202" style="position:absolute;left:6284;top:5787;width:13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77965AEE" w14:textId="77777777" w:rsidR="00A20007" w:rsidRDefault="00A20007" w:rsidP="00AC0ACB">
                        <w:pPr>
                          <w:pStyle w:val="ab"/>
                          <w:spacing w:after="120"/>
                          <w:jc w:val="center"/>
                        </w:pPr>
                        <w:r>
                          <w:rPr>
                            <w:rFonts w:hint="eastAsia"/>
                          </w:rPr>
                          <w:t>除臭系统</w:t>
                        </w:r>
                      </w:p>
                    </w:txbxContent>
                  </v:textbox>
                </v:shape>
                <v:shape id="AutoShape 47" o:spid="_x0000_s1240" type="#_x0000_t32" style="position:absolute;left:3491;top:5982;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48" o:spid="_x0000_s1241" type="#_x0000_t32" style="position:absolute;left:5717;top:5997;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49" o:spid="_x0000_s1242" type="#_x0000_t32" style="position:absolute;left:7605;top:6000;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50" o:spid="_x0000_s1243" type="#_x0000_t202" style="position:absolute;left:8172;top:5772;width:12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14F4EEA" w14:textId="77777777" w:rsidR="00A20007" w:rsidRDefault="00A20007" w:rsidP="00AC0ACB">
                        <w:pPr>
                          <w:pStyle w:val="ab"/>
                          <w:spacing w:after="120"/>
                          <w:jc w:val="center"/>
                        </w:pPr>
                        <w:r>
                          <w:rPr>
                            <w:rFonts w:hint="eastAsia"/>
                          </w:rPr>
                          <w:t>达标排放</w:t>
                        </w:r>
                      </w:p>
                    </w:txbxContent>
                  </v:textbox>
                </v:shape>
              </v:group>
            </w:pict>
          </mc:Fallback>
        </mc:AlternateContent>
      </w:r>
    </w:p>
    <w:p w14:paraId="134A2997" w14:textId="77777777" w:rsidR="00AC0ACB" w:rsidRDefault="00AC0ACB" w:rsidP="00AC0ACB">
      <w:pPr>
        <w:pStyle w:val="cucd-00"/>
        <w:jc w:val="center"/>
        <w:rPr>
          <w:rFonts w:eastAsia="黑体"/>
        </w:rPr>
      </w:pPr>
    </w:p>
    <w:p w14:paraId="1F2A549C" w14:textId="77777777" w:rsidR="00AC0ACB" w:rsidRPr="00F47AFF" w:rsidRDefault="00AC0ACB" w:rsidP="00AC0ACB">
      <w:pPr>
        <w:pStyle w:val="cucd-00"/>
        <w:jc w:val="center"/>
        <w:rPr>
          <w:rFonts w:eastAsia="黑体"/>
        </w:rPr>
      </w:pPr>
      <w:r w:rsidRPr="00F47AFF">
        <w:rPr>
          <w:rFonts w:eastAsia="黑体"/>
        </w:rPr>
        <w:t>图</w:t>
      </w:r>
      <w:r w:rsidR="006D7DD4">
        <w:rPr>
          <w:rFonts w:eastAsia="黑体" w:hint="eastAsia"/>
        </w:rPr>
        <w:t>4</w:t>
      </w:r>
      <w:r w:rsidRPr="00F47AFF">
        <w:rPr>
          <w:rFonts w:eastAsia="黑体"/>
        </w:rPr>
        <w:t>除臭系统流程框图</w:t>
      </w:r>
    </w:p>
    <w:p w14:paraId="35FC947A" w14:textId="77777777" w:rsidR="00AC0ACB" w:rsidRPr="00F47AFF" w:rsidRDefault="00AC0ACB" w:rsidP="00AC0ACB">
      <w:pPr>
        <w:spacing w:line="360" w:lineRule="auto"/>
        <w:rPr>
          <w:rStyle w:val="cucd-0Char0"/>
        </w:rPr>
      </w:pPr>
      <w:r w:rsidRPr="00F47AFF">
        <w:rPr>
          <w:rStyle w:val="cucd-3Char1"/>
        </w:rPr>
        <w:t>5.</w:t>
      </w:r>
      <w:r>
        <w:rPr>
          <w:rStyle w:val="cucd-3Char1"/>
          <w:rFonts w:hint="eastAsia"/>
        </w:rPr>
        <w:t>10</w:t>
      </w:r>
      <w:r w:rsidRPr="00F47AFF">
        <w:rPr>
          <w:rStyle w:val="cucd-3Char1"/>
        </w:rPr>
        <w:t>.6</w:t>
      </w:r>
      <w:r w:rsidRPr="00F47AFF">
        <w:rPr>
          <w:rStyle w:val="cucd-0Char0"/>
        </w:rPr>
        <w:t>几中常见的除臭工艺说明：</w:t>
      </w:r>
    </w:p>
    <w:p w14:paraId="35D8E1D0" w14:textId="77777777" w:rsidR="00AC0ACB" w:rsidRPr="00F47AFF" w:rsidRDefault="00AC0ACB" w:rsidP="00AC0ACB">
      <w:pPr>
        <w:pStyle w:val="cucd-00"/>
        <w:rPr>
          <w:rStyle w:val="cucd-0Char0"/>
        </w:rPr>
      </w:pPr>
      <w:r w:rsidRPr="00F47AFF">
        <w:rPr>
          <w:rStyle w:val="cucd-0Char0"/>
        </w:rPr>
        <w:t>（</w:t>
      </w:r>
      <w:r w:rsidRPr="00F47AFF">
        <w:rPr>
          <w:rStyle w:val="cucd-0Char0"/>
        </w:rPr>
        <w:t>1</w:t>
      </w:r>
      <w:r w:rsidRPr="00F47AFF">
        <w:rPr>
          <w:rStyle w:val="cucd-0Char0"/>
        </w:rPr>
        <w:t>）化学吸收（洗涤）</w:t>
      </w:r>
    </w:p>
    <w:p w14:paraId="5C5BCC11" w14:textId="77777777" w:rsidR="00AC0ACB" w:rsidRPr="00F47AFF" w:rsidRDefault="00AC0ACB" w:rsidP="00AC0ACB">
      <w:pPr>
        <w:pStyle w:val="cucd-00"/>
        <w:rPr>
          <w:rStyle w:val="cucd-0Char0"/>
        </w:rPr>
      </w:pPr>
      <w:r w:rsidRPr="00F47AFF">
        <w:rPr>
          <w:rStyle w:val="cucd-0Char0"/>
        </w:rPr>
        <w:lastRenderedPageBreak/>
        <w:t>1</w:t>
      </w:r>
      <w:r w:rsidRPr="00F47AFF">
        <w:rPr>
          <w:rStyle w:val="cucd-0Char0"/>
        </w:rPr>
        <w:t>）化学吸收（洗涤）式除臭系统应包括（但不限于）洗涤设备、洗涤液循环系统、吸收剂投加系统、控制系统、排出液处理系统和排气除雾装置；</w:t>
      </w:r>
    </w:p>
    <w:p w14:paraId="48B08A68" w14:textId="77777777" w:rsidR="00AC0ACB" w:rsidRPr="00F47AFF" w:rsidRDefault="00AC0ACB" w:rsidP="00AC0ACB">
      <w:pPr>
        <w:pStyle w:val="cucd-00"/>
        <w:rPr>
          <w:rStyle w:val="cucd-0Char0"/>
        </w:rPr>
      </w:pPr>
      <w:r w:rsidRPr="00F47AFF">
        <w:rPr>
          <w:rStyle w:val="cucd-0Char0"/>
        </w:rPr>
        <w:t>2</w:t>
      </w:r>
      <w:r w:rsidRPr="00F47AFF">
        <w:rPr>
          <w:rStyle w:val="cucd-0Char0"/>
        </w:rPr>
        <w:t>）应根据处理设施散发的不同发臭气体选择吸收剂，吸收剂应能有效处理所收集到的臭气，且不产生二次污染；</w:t>
      </w:r>
    </w:p>
    <w:p w14:paraId="37BA96A4" w14:textId="77777777" w:rsidR="00AC0ACB" w:rsidRPr="00F47AFF" w:rsidRDefault="00AC0ACB" w:rsidP="00AC0ACB">
      <w:pPr>
        <w:pStyle w:val="cucd-00"/>
        <w:rPr>
          <w:rStyle w:val="cucd-0Char0"/>
        </w:rPr>
      </w:pPr>
      <w:r w:rsidRPr="00F47AFF">
        <w:rPr>
          <w:rStyle w:val="cucd-0Char0"/>
        </w:rPr>
        <w:t>3</w:t>
      </w:r>
      <w:r w:rsidRPr="00F47AFF">
        <w:rPr>
          <w:rStyle w:val="cucd-0Char0"/>
        </w:rPr>
        <w:t>）吸收塔根据臭气种类设置两级或多级，对不同特性发臭气体使用不同的吸收剂；</w:t>
      </w:r>
    </w:p>
    <w:p w14:paraId="0C31E9C6" w14:textId="77777777" w:rsidR="00AC0ACB" w:rsidRPr="00F47AFF" w:rsidRDefault="00AC0ACB" w:rsidP="00AC0ACB">
      <w:pPr>
        <w:pStyle w:val="cucd-00"/>
        <w:rPr>
          <w:rStyle w:val="cucd-0Char0"/>
        </w:rPr>
      </w:pPr>
      <w:r w:rsidRPr="00F47AFF">
        <w:rPr>
          <w:rStyle w:val="cucd-0Char0"/>
        </w:rPr>
        <w:t>4</w:t>
      </w:r>
      <w:r w:rsidRPr="00F47AFF">
        <w:rPr>
          <w:rStyle w:val="cucd-0Char0"/>
        </w:rPr>
        <w:t>）吸收塔填料的比表面积应大于</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F47AFF">
          <w:rPr>
            <w:rStyle w:val="cucd-0Char0"/>
          </w:rPr>
          <w:t>100m</w:t>
        </w:r>
        <w:r w:rsidRPr="00FE6A08">
          <w:rPr>
            <w:rStyle w:val="cucd-0Char0"/>
            <w:vertAlign w:val="superscript"/>
          </w:rPr>
          <w:t>2</w:t>
        </w:r>
      </w:smartTag>
      <w:r w:rsidRPr="00F47AFF">
        <w:rPr>
          <w:rStyle w:val="cucd-0Char0"/>
        </w:rPr>
        <w:t>/m</w:t>
      </w:r>
      <w:r w:rsidRPr="00FE6A08">
        <w:rPr>
          <w:rStyle w:val="cucd-0Char0"/>
          <w:vertAlign w:val="superscript"/>
        </w:rPr>
        <w:t>3</w:t>
      </w:r>
      <w:r w:rsidRPr="00F47AFF">
        <w:rPr>
          <w:rStyle w:val="cucd-0Char0"/>
        </w:rPr>
        <w:t>；</w:t>
      </w:r>
    </w:p>
    <w:p w14:paraId="71E1FC63" w14:textId="77777777" w:rsidR="00AC0ACB" w:rsidRPr="00F47AFF" w:rsidRDefault="00AC0ACB" w:rsidP="00AC0ACB">
      <w:pPr>
        <w:pStyle w:val="cucd-00"/>
        <w:rPr>
          <w:rStyle w:val="cucd-0Char0"/>
        </w:rPr>
      </w:pPr>
      <w:r w:rsidRPr="00F47AFF">
        <w:rPr>
          <w:rStyle w:val="cucd-0Char0"/>
        </w:rPr>
        <w:t>5</w:t>
      </w:r>
      <w:r w:rsidRPr="00F47AFF">
        <w:rPr>
          <w:rStyle w:val="cucd-0Char0"/>
        </w:rPr>
        <w:t>）吸收塔空塔气流速度宜为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F47AFF">
          <w:rPr>
            <w:rStyle w:val="cucd-0Char0"/>
          </w:rPr>
          <w:t>2m</w:t>
        </w:r>
      </w:smartTag>
      <w:r w:rsidRPr="00F47AFF">
        <w:rPr>
          <w:rStyle w:val="cucd-0Char0"/>
        </w:rPr>
        <w:t>/s ~</w:t>
      </w:r>
      <w:smartTag w:uri="urn:schemas-microsoft-com:office:smarttags" w:element="chmetcnv">
        <w:smartTagPr>
          <w:attr w:name="UnitName" w:val="m"/>
          <w:attr w:name="SourceValue" w:val="3"/>
          <w:attr w:name="HasSpace" w:val="False"/>
          <w:attr w:name="Negative" w:val="False"/>
          <w:attr w:name="NumberType" w:val="1"/>
          <w:attr w:name="TCSC" w:val="0"/>
        </w:smartTagPr>
        <w:r w:rsidRPr="00F47AFF">
          <w:rPr>
            <w:rStyle w:val="cucd-0Char0"/>
          </w:rPr>
          <w:t>3m</w:t>
        </w:r>
      </w:smartTag>
      <w:r w:rsidRPr="00F47AFF">
        <w:rPr>
          <w:rStyle w:val="cucd-0Char0"/>
        </w:rPr>
        <w:t>/s</w:t>
      </w:r>
      <w:r w:rsidRPr="00F47AFF">
        <w:rPr>
          <w:rStyle w:val="cucd-0Char0"/>
        </w:rPr>
        <w:t>，液气比宜大于</w:t>
      </w:r>
      <w:smartTag w:uri="urn:schemas-microsoft-com:office:smarttags" w:element="chmetcnv">
        <w:smartTagPr>
          <w:attr w:name="UnitName" w:val="l"/>
          <w:attr w:name="SourceValue" w:val="1"/>
          <w:attr w:name="HasSpace" w:val="True"/>
          <w:attr w:name="Negative" w:val="False"/>
          <w:attr w:name="NumberType" w:val="1"/>
          <w:attr w:name="TCSC" w:val="0"/>
        </w:smartTagPr>
        <w:r w:rsidRPr="00F47AFF">
          <w:rPr>
            <w:rStyle w:val="cucd-0Char0"/>
          </w:rPr>
          <w:t>1 L</w:t>
        </w:r>
      </w:smartTag>
      <w:r w:rsidRPr="00F47AFF">
        <w:rPr>
          <w:rStyle w:val="cucd-0Char0"/>
        </w:rPr>
        <w:t xml:space="preserve"> /m</w:t>
      </w:r>
      <w:r w:rsidRPr="00FE6A08">
        <w:rPr>
          <w:rStyle w:val="cucd-0Char0"/>
          <w:vertAlign w:val="superscript"/>
        </w:rPr>
        <w:t>3</w:t>
      </w:r>
      <w:r w:rsidRPr="00F47AFF">
        <w:rPr>
          <w:rStyle w:val="cucd-0Char0"/>
        </w:rPr>
        <w:t>；</w:t>
      </w:r>
    </w:p>
    <w:p w14:paraId="059C494B" w14:textId="77777777" w:rsidR="00AC0ACB" w:rsidRPr="00F47AFF" w:rsidRDefault="00AC0ACB" w:rsidP="00AC0ACB">
      <w:pPr>
        <w:pStyle w:val="cucd-00"/>
        <w:rPr>
          <w:rStyle w:val="cucd-0Char0"/>
        </w:rPr>
      </w:pPr>
      <w:r w:rsidRPr="00F47AFF">
        <w:rPr>
          <w:rStyle w:val="cucd-0Char0"/>
        </w:rPr>
        <w:t>6</w:t>
      </w:r>
      <w:r w:rsidRPr="00F47AFF">
        <w:rPr>
          <w:rStyle w:val="cucd-0Char0"/>
        </w:rPr>
        <w:t>）吸收塔气流出口应设置除雾器，除雾器对粒径大于</w:t>
      </w:r>
      <w:r w:rsidRPr="00F47AFF">
        <w:rPr>
          <w:rStyle w:val="cucd-0Char0"/>
        </w:rPr>
        <w:t>25μm</w:t>
      </w:r>
      <w:r w:rsidRPr="00F47AFF">
        <w:rPr>
          <w:rStyle w:val="cucd-0Char0"/>
        </w:rPr>
        <w:t>的雾滴去除率应大于</w:t>
      </w:r>
      <w:r w:rsidRPr="00F47AFF">
        <w:rPr>
          <w:rStyle w:val="cucd-0Char0"/>
        </w:rPr>
        <w:t>98%</w:t>
      </w:r>
      <w:r w:rsidRPr="00F47AFF">
        <w:rPr>
          <w:rStyle w:val="cucd-0Char0"/>
        </w:rPr>
        <w:t>；</w:t>
      </w:r>
    </w:p>
    <w:p w14:paraId="57B4884E" w14:textId="77777777" w:rsidR="00AC0ACB" w:rsidRPr="00F47AFF" w:rsidRDefault="00AC0ACB" w:rsidP="00AC0ACB">
      <w:pPr>
        <w:pStyle w:val="cucd-00"/>
        <w:rPr>
          <w:rStyle w:val="cucd-0Char0"/>
        </w:rPr>
      </w:pPr>
      <w:r w:rsidRPr="00F47AFF">
        <w:rPr>
          <w:rStyle w:val="cucd-0Char0"/>
        </w:rPr>
        <w:t>7</w:t>
      </w:r>
      <w:r w:rsidRPr="00F47AFF">
        <w:rPr>
          <w:rStyle w:val="cucd-0Char0"/>
        </w:rPr>
        <w:t>）与吸收剂接触的设备和管道应采用耐腐蚀的材料。</w:t>
      </w:r>
    </w:p>
    <w:p w14:paraId="43DDEBCE" w14:textId="77777777" w:rsidR="00AC0ACB" w:rsidRPr="00F47AFF" w:rsidRDefault="00AC0ACB" w:rsidP="00AC0ACB">
      <w:pPr>
        <w:pStyle w:val="cucd-00"/>
        <w:rPr>
          <w:rStyle w:val="cucd-0Char0"/>
        </w:rPr>
      </w:pPr>
      <w:r w:rsidRPr="00F47AFF">
        <w:rPr>
          <w:rStyle w:val="cucd-0Char0"/>
        </w:rPr>
        <w:t>（</w:t>
      </w:r>
      <w:r w:rsidRPr="00F47AFF">
        <w:rPr>
          <w:rStyle w:val="cucd-0Char0"/>
        </w:rPr>
        <w:t>2</w:t>
      </w:r>
      <w:r w:rsidRPr="00F47AFF">
        <w:rPr>
          <w:rStyle w:val="cucd-0Char0"/>
        </w:rPr>
        <w:t>）生物除臭</w:t>
      </w:r>
    </w:p>
    <w:p w14:paraId="33AC2503" w14:textId="77777777" w:rsidR="00AC0ACB" w:rsidRPr="00F47AFF" w:rsidRDefault="00AC0ACB" w:rsidP="00AC0ACB">
      <w:pPr>
        <w:pStyle w:val="cucd-00"/>
        <w:rPr>
          <w:rStyle w:val="cucd-0Char0"/>
        </w:rPr>
      </w:pPr>
      <w:r w:rsidRPr="00F47AFF">
        <w:rPr>
          <w:rStyle w:val="cucd-0Char0"/>
        </w:rPr>
        <w:t>1</w:t>
      </w:r>
      <w:r w:rsidRPr="00F47AFF">
        <w:rPr>
          <w:rStyle w:val="cucd-0Char0"/>
        </w:rPr>
        <w:t>）生物除臭工艺所选微生物宜为多种菌种组成的微生物菌群，且具有安全性、稳定性和对当地环境的适应性。</w:t>
      </w:r>
    </w:p>
    <w:p w14:paraId="6E14C27F" w14:textId="77777777" w:rsidR="00AC0ACB" w:rsidRPr="00F47AFF" w:rsidRDefault="00AC0ACB" w:rsidP="00AC0ACB">
      <w:pPr>
        <w:pStyle w:val="cucd-00"/>
        <w:rPr>
          <w:rStyle w:val="cucd-0Char0"/>
        </w:rPr>
      </w:pPr>
      <w:r w:rsidRPr="00F47AFF">
        <w:rPr>
          <w:rStyle w:val="cucd-0Char0"/>
        </w:rPr>
        <w:t>2</w:t>
      </w:r>
      <w:r w:rsidRPr="00F47AFF">
        <w:rPr>
          <w:rStyle w:val="cucd-0Char0"/>
        </w:rPr>
        <w:t>）生物除臭方式包括生物洗涤、生物滴滤、生物过滤等，工艺选择以生物过滤或与其组合方式为主。</w:t>
      </w:r>
    </w:p>
    <w:p w14:paraId="2D767D3F" w14:textId="77777777" w:rsidR="00AC0ACB" w:rsidRPr="00F47AFF" w:rsidRDefault="00AC0ACB" w:rsidP="00AC0ACB">
      <w:pPr>
        <w:pStyle w:val="cucd-00"/>
        <w:rPr>
          <w:rStyle w:val="cucd-0Char0"/>
        </w:rPr>
      </w:pPr>
      <w:r w:rsidRPr="00F47AFF">
        <w:rPr>
          <w:rStyle w:val="cucd-0Char0"/>
        </w:rPr>
        <w:t>3</w:t>
      </w:r>
      <w:r w:rsidRPr="00F47AFF">
        <w:rPr>
          <w:rStyle w:val="cucd-0Char0"/>
        </w:rPr>
        <w:t>）生物滤池负荷可根据场地条件在</w:t>
      </w:r>
      <w:r w:rsidRPr="00F47AFF">
        <w:rPr>
          <w:rStyle w:val="cucd-0Char0"/>
        </w:rPr>
        <w:t>100~200 m</w:t>
      </w:r>
      <w:r w:rsidRPr="00FE6A08">
        <w:rPr>
          <w:rStyle w:val="cucd-0Char0"/>
          <w:vertAlign w:val="superscript"/>
        </w:rPr>
        <w:t>3</w:t>
      </w:r>
      <w:r w:rsidRPr="00F47AFF">
        <w:rPr>
          <w:rStyle w:val="cucd-0Char0"/>
        </w:rPr>
        <w:t>/</w:t>
      </w:r>
      <w:r w:rsidRPr="00F47AFF">
        <w:rPr>
          <w:rStyle w:val="cucd-0Char0"/>
        </w:rPr>
        <w:t>（</w:t>
      </w:r>
      <w:r w:rsidRPr="00F47AFF">
        <w:rPr>
          <w:rStyle w:val="cucd-0Char0"/>
        </w:rPr>
        <w:t>m</w:t>
      </w:r>
      <w:r w:rsidRPr="00FE6A08">
        <w:rPr>
          <w:rStyle w:val="cucd-0Char0"/>
          <w:vertAlign w:val="superscript"/>
        </w:rPr>
        <w:t>2</w:t>
      </w:r>
      <w:r w:rsidRPr="00F47AFF">
        <w:rPr>
          <w:rStyle w:val="cucd-0Char0"/>
        </w:rPr>
        <w:t>﹒</w:t>
      </w:r>
      <w:r w:rsidRPr="00F47AFF">
        <w:rPr>
          <w:rStyle w:val="cucd-0Char0"/>
        </w:rPr>
        <w:t>h</w:t>
      </w:r>
      <w:r w:rsidRPr="00F47AFF">
        <w:rPr>
          <w:rStyle w:val="cucd-0Char0"/>
        </w:rPr>
        <w:t>）范围内选择，滤料堆积高度宜为</w:t>
      </w:r>
      <w:r w:rsidRPr="00F47AFF">
        <w:rPr>
          <w:rStyle w:val="cucd-0Char0"/>
        </w:rPr>
        <w:t>1.5 m ~2.0m</w:t>
      </w:r>
      <w:r w:rsidRPr="00F47AFF">
        <w:rPr>
          <w:rStyle w:val="cucd-0Char0"/>
        </w:rPr>
        <w:t>。</w:t>
      </w:r>
    </w:p>
    <w:p w14:paraId="35AF9E26" w14:textId="77777777" w:rsidR="00AC0ACB" w:rsidRPr="00F47AFF" w:rsidRDefault="00AC0ACB" w:rsidP="00AC0ACB">
      <w:pPr>
        <w:pStyle w:val="cucd-00"/>
        <w:rPr>
          <w:rStyle w:val="cucd-0Char0"/>
        </w:rPr>
      </w:pPr>
      <w:r w:rsidRPr="00F47AFF">
        <w:rPr>
          <w:rStyle w:val="cucd-0Char0"/>
        </w:rPr>
        <w:t>4</w:t>
      </w:r>
      <w:r w:rsidRPr="00F47AFF">
        <w:rPr>
          <w:rStyle w:val="cucd-0Char0"/>
        </w:rPr>
        <w:t>）气体在生物滤池内的设计停留时间应根据臭气浓度大小宜在</w:t>
      </w:r>
      <w:r w:rsidRPr="00F47AFF">
        <w:rPr>
          <w:rStyle w:val="cucd-0Char0"/>
        </w:rPr>
        <w:t>25s~40s</w:t>
      </w:r>
      <w:r w:rsidRPr="00F47AFF">
        <w:rPr>
          <w:rStyle w:val="cucd-0Char0"/>
        </w:rPr>
        <w:t>范围内进行选择。</w:t>
      </w:r>
    </w:p>
    <w:p w14:paraId="2D52DD7D" w14:textId="77777777" w:rsidR="00AC0ACB" w:rsidRPr="00F47AFF" w:rsidRDefault="00AC0ACB" w:rsidP="00AC0ACB">
      <w:pPr>
        <w:pStyle w:val="cucd-00"/>
        <w:rPr>
          <w:rStyle w:val="cucd-0Char0"/>
        </w:rPr>
      </w:pPr>
      <w:r w:rsidRPr="00F47AFF">
        <w:rPr>
          <w:rStyle w:val="cucd-0Char0"/>
        </w:rPr>
        <w:t>5</w:t>
      </w:r>
      <w:r w:rsidRPr="00F47AFF">
        <w:rPr>
          <w:rStyle w:val="cucd-0Char0"/>
        </w:rPr>
        <w:t>）应设置气体加湿和滤料加湿系统，进入生物滤池的含臭气体的相对湿度应大于</w:t>
      </w:r>
      <w:r w:rsidRPr="00F47AFF">
        <w:rPr>
          <w:rStyle w:val="cucd-0Char0"/>
        </w:rPr>
        <w:t>98%</w:t>
      </w:r>
      <w:r w:rsidRPr="00F47AFF">
        <w:rPr>
          <w:rStyle w:val="cucd-0Char0"/>
        </w:rPr>
        <w:t>。</w:t>
      </w:r>
    </w:p>
    <w:p w14:paraId="5F07DB66" w14:textId="77777777" w:rsidR="00AC0ACB" w:rsidRPr="00F47AFF" w:rsidRDefault="00AC0ACB" w:rsidP="00AC0ACB">
      <w:pPr>
        <w:pStyle w:val="cucd-00"/>
        <w:rPr>
          <w:rStyle w:val="cucd-0Char0"/>
        </w:rPr>
      </w:pPr>
      <w:r w:rsidRPr="00F47AFF">
        <w:rPr>
          <w:rStyle w:val="cucd-0Char0"/>
        </w:rPr>
        <w:t>6</w:t>
      </w:r>
      <w:r w:rsidRPr="00F47AFF">
        <w:rPr>
          <w:rStyle w:val="cucd-0Char0"/>
        </w:rPr>
        <w:t>）与化学洗涤塔组合时，洗涤塔与生物滤池之间应设气液分离装置，防止洗涤塔中的化学洗涤剂液滴进入生物滤池，影响生物滤池内的生物繁殖。</w:t>
      </w:r>
    </w:p>
    <w:p w14:paraId="4B78D3D6" w14:textId="1A8709E1" w:rsidR="00AC0ACB" w:rsidRPr="00F47AFF" w:rsidRDefault="00AC0ACB" w:rsidP="00AC0ACB">
      <w:pPr>
        <w:pStyle w:val="cucd-00"/>
        <w:rPr>
          <w:rStyle w:val="cucd-0Char0"/>
        </w:rPr>
      </w:pPr>
      <w:r w:rsidRPr="00F47AFF">
        <w:rPr>
          <w:rStyle w:val="cucd-0Char0"/>
        </w:rPr>
        <w:t>7</w:t>
      </w:r>
      <w:r w:rsidRPr="00F47AFF">
        <w:rPr>
          <w:rStyle w:val="cucd-0Char0"/>
        </w:rPr>
        <w:t>）生物滤料应具有生物膜易生、耐腐蚀、耐磨损、生物化学稳定性、一定的空隙率及表面粗糙度，并具有较好的表面电性和亲水性，滤料使用寿命宜不小于</w:t>
      </w:r>
      <w:r w:rsidRPr="00F47AFF">
        <w:rPr>
          <w:rStyle w:val="cucd-0Char0"/>
        </w:rPr>
        <w:t>3~5</w:t>
      </w:r>
      <w:r w:rsidRPr="00F47AFF">
        <w:rPr>
          <w:rStyle w:val="cucd-0Char0"/>
        </w:rPr>
        <w:t>年。</w:t>
      </w:r>
    </w:p>
    <w:p w14:paraId="75639547" w14:textId="77777777" w:rsidR="00AC0ACB" w:rsidRPr="00F47AFF" w:rsidRDefault="00AC0ACB" w:rsidP="00AC0ACB">
      <w:pPr>
        <w:pStyle w:val="cucd-00"/>
        <w:rPr>
          <w:rStyle w:val="cucd-0Char0"/>
        </w:rPr>
      </w:pPr>
      <w:r w:rsidRPr="00F47AFF">
        <w:rPr>
          <w:rStyle w:val="cucd-0Char0"/>
        </w:rPr>
        <w:t>（</w:t>
      </w:r>
      <w:r w:rsidRPr="00F47AFF">
        <w:rPr>
          <w:rStyle w:val="cucd-0Char0"/>
        </w:rPr>
        <w:t>3</w:t>
      </w:r>
      <w:r w:rsidRPr="00F47AFF">
        <w:rPr>
          <w:rStyle w:val="cucd-0Char0"/>
        </w:rPr>
        <w:t>）吸附</w:t>
      </w:r>
    </w:p>
    <w:p w14:paraId="0862AB26" w14:textId="77777777" w:rsidR="00AC0ACB" w:rsidRPr="00F47AFF" w:rsidRDefault="00AC0ACB" w:rsidP="00AC0ACB">
      <w:pPr>
        <w:pStyle w:val="cucd-00"/>
        <w:rPr>
          <w:rStyle w:val="cucd-0Char0"/>
        </w:rPr>
      </w:pPr>
      <w:r w:rsidRPr="00F47AFF">
        <w:rPr>
          <w:rStyle w:val="cucd-0Char0"/>
        </w:rPr>
        <w:t>1</w:t>
      </w:r>
      <w:r w:rsidRPr="00F47AFF">
        <w:rPr>
          <w:rStyle w:val="cucd-0Char0"/>
        </w:rPr>
        <w:t>）吸附式除臭宜用于臭气浓度较低场合的除臭，也可用于多级除臭的末级除臭；</w:t>
      </w:r>
    </w:p>
    <w:p w14:paraId="4C4C8913" w14:textId="77777777" w:rsidR="00AC0ACB" w:rsidRPr="00F47AFF" w:rsidRDefault="00AC0ACB" w:rsidP="00AC0ACB">
      <w:pPr>
        <w:pStyle w:val="cucd-00"/>
        <w:rPr>
          <w:rStyle w:val="cucd-0Char0"/>
        </w:rPr>
      </w:pPr>
      <w:r w:rsidRPr="00F47AFF">
        <w:rPr>
          <w:rStyle w:val="cucd-0Char0"/>
        </w:rPr>
        <w:lastRenderedPageBreak/>
        <w:t>2</w:t>
      </w:r>
      <w:r w:rsidRPr="00F47AFF">
        <w:rPr>
          <w:rStyle w:val="cucd-0Char0"/>
        </w:rPr>
        <w:t>）吸附塔内设计气流速度不宜超过</w:t>
      </w:r>
      <w:r w:rsidRPr="00F47AFF">
        <w:rPr>
          <w:rStyle w:val="cucd-0Char0"/>
        </w:rPr>
        <w:t>0.5m/s</w:t>
      </w:r>
      <w:r w:rsidRPr="00F47AFF">
        <w:rPr>
          <w:rStyle w:val="cucd-0Char0"/>
        </w:rPr>
        <w:t>。</w:t>
      </w:r>
    </w:p>
    <w:p w14:paraId="2F33878D" w14:textId="77777777" w:rsidR="00AC0ACB" w:rsidRPr="00F47AFF" w:rsidRDefault="00AC0ACB" w:rsidP="00AC0ACB">
      <w:pPr>
        <w:pStyle w:val="cucd-00"/>
        <w:rPr>
          <w:rStyle w:val="cucd-0Char0"/>
        </w:rPr>
      </w:pPr>
      <w:r w:rsidRPr="00F47AFF">
        <w:rPr>
          <w:rStyle w:val="cucd-0Char0"/>
        </w:rPr>
        <w:t>3</w:t>
      </w:r>
      <w:r w:rsidRPr="00F47AFF">
        <w:rPr>
          <w:rStyle w:val="cucd-0Char0"/>
        </w:rPr>
        <w:t>）吸附剂宜选择孔隙结构发达、比表面积大、吸附能力强、机械强度高、易再生的物质。</w:t>
      </w:r>
    </w:p>
    <w:p w14:paraId="66E40A68" w14:textId="77777777" w:rsidR="00AC0ACB" w:rsidRPr="00F47AFF" w:rsidRDefault="00AC0ACB" w:rsidP="00AC0ACB">
      <w:pPr>
        <w:pStyle w:val="cucd-00"/>
        <w:rPr>
          <w:rStyle w:val="cucd-0Char0"/>
        </w:rPr>
      </w:pPr>
      <w:r w:rsidRPr="00F47AFF">
        <w:rPr>
          <w:rStyle w:val="cucd-0Char0"/>
        </w:rPr>
        <w:t>（</w:t>
      </w:r>
      <w:r w:rsidRPr="00F47AFF">
        <w:rPr>
          <w:rStyle w:val="cucd-0Char0"/>
        </w:rPr>
        <w:t>4</w:t>
      </w:r>
      <w:r w:rsidRPr="00F47AFF">
        <w:rPr>
          <w:rStyle w:val="cucd-0Char0"/>
        </w:rPr>
        <w:t>）其他除臭</w:t>
      </w:r>
    </w:p>
    <w:p w14:paraId="55701DFC" w14:textId="77777777" w:rsidR="00AC0ACB" w:rsidRDefault="00AC0ACB" w:rsidP="00AC0ACB">
      <w:pPr>
        <w:pStyle w:val="cucd-00"/>
        <w:rPr>
          <w:rStyle w:val="cucd-0Char0"/>
        </w:rPr>
      </w:pPr>
      <w:r w:rsidRPr="00F47AFF">
        <w:rPr>
          <w:rStyle w:val="cucd-0Char0"/>
        </w:rPr>
        <w:t>其他除臭方式包括等离子除臭、植物液喷淋除臭等。</w:t>
      </w:r>
    </w:p>
    <w:p w14:paraId="493B1D18" w14:textId="77777777" w:rsidR="00AC0ACB" w:rsidRPr="00F47AFF" w:rsidRDefault="00AC0ACB" w:rsidP="00AC0ACB">
      <w:pPr>
        <w:pStyle w:val="cucd-00"/>
        <w:rPr>
          <w:rStyle w:val="cucd-0Char0"/>
        </w:rPr>
      </w:pPr>
    </w:p>
    <w:p w14:paraId="7BD805AB" w14:textId="77777777" w:rsidR="00AC0ACB" w:rsidRPr="00F47AFF" w:rsidRDefault="00AC0ACB" w:rsidP="00AC0ACB">
      <w:pPr>
        <w:pStyle w:val="1"/>
        <w:keepNext/>
        <w:keepLines/>
        <w:widowControl w:val="0"/>
        <w:spacing w:before="0" w:beforeAutospacing="0" w:after="0" w:afterAutospacing="0" w:line="360" w:lineRule="auto"/>
        <w:ind w:left="360"/>
        <w:jc w:val="center"/>
        <w:textAlignment w:val="top"/>
        <w:rPr>
          <w:rFonts w:ascii="Times New Roman" w:hAnsi="Times New Roman" w:cs="Times New Roman"/>
          <w:sz w:val="32"/>
          <w:szCs w:val="32"/>
        </w:rPr>
      </w:pPr>
      <w:bookmarkStart w:id="389" w:name="_Toc196719940"/>
      <w:bookmarkStart w:id="390" w:name="_Toc196720274"/>
      <w:bookmarkStart w:id="391" w:name="_Toc196721449"/>
      <w:bookmarkStart w:id="392" w:name="_Toc196725099"/>
      <w:bookmarkStart w:id="393" w:name="_Toc206212230"/>
      <w:bookmarkStart w:id="394" w:name="_Toc213467282"/>
      <w:bookmarkStart w:id="395" w:name="_Toc213485815"/>
      <w:bookmarkStart w:id="396" w:name="_Toc213487352"/>
      <w:bookmarkStart w:id="397" w:name="_Toc213487403"/>
      <w:bookmarkStart w:id="398" w:name="_Toc213487591"/>
      <w:bookmarkStart w:id="399" w:name="_Toc522210956"/>
      <w:bookmarkStart w:id="400" w:name="_Toc8720352"/>
      <w:bookmarkStart w:id="401" w:name="_Toc8723660"/>
      <w:bookmarkStart w:id="402" w:name="_Toc8724008"/>
      <w:r w:rsidRPr="00F47AFF">
        <w:rPr>
          <w:rFonts w:ascii="Times New Roman" w:hAnsi="Times New Roman" w:cs="Times New Roman"/>
          <w:sz w:val="32"/>
          <w:szCs w:val="32"/>
        </w:rPr>
        <w:t>7</w:t>
      </w:r>
      <w:r w:rsidRPr="00F47AFF">
        <w:rPr>
          <w:rFonts w:ascii="Times New Roman" w:hAnsi="Times New Roman" w:cs="Times New Roman"/>
          <w:sz w:val="32"/>
          <w:szCs w:val="32"/>
        </w:rPr>
        <w:t>环境保护与</w:t>
      </w:r>
      <w:bookmarkEnd w:id="389"/>
      <w:bookmarkEnd w:id="390"/>
      <w:bookmarkEnd w:id="391"/>
      <w:bookmarkEnd w:id="392"/>
      <w:r w:rsidRPr="00F47AFF">
        <w:rPr>
          <w:rFonts w:ascii="Times New Roman" w:hAnsi="Times New Roman" w:cs="Times New Roman"/>
          <w:sz w:val="32"/>
          <w:szCs w:val="32"/>
        </w:rPr>
        <w:t>劳动卫生</w:t>
      </w:r>
      <w:bookmarkEnd w:id="393"/>
      <w:bookmarkEnd w:id="394"/>
      <w:bookmarkEnd w:id="395"/>
      <w:bookmarkEnd w:id="396"/>
      <w:bookmarkEnd w:id="397"/>
      <w:bookmarkEnd w:id="398"/>
      <w:bookmarkEnd w:id="399"/>
      <w:bookmarkEnd w:id="400"/>
      <w:bookmarkEnd w:id="401"/>
      <w:bookmarkEnd w:id="402"/>
    </w:p>
    <w:p w14:paraId="28F47A78" w14:textId="7816A84B" w:rsidR="00AC0ACB" w:rsidRPr="00F47AFF" w:rsidRDefault="00AC0ACB" w:rsidP="00AC0ACB">
      <w:pPr>
        <w:pStyle w:val="cucd-00"/>
        <w:ind w:firstLineChars="0" w:firstLine="0"/>
      </w:pPr>
      <w:r w:rsidRPr="00F47AFF">
        <w:rPr>
          <w:rStyle w:val="cucd-3Char1"/>
        </w:rPr>
        <w:t>7.1.</w:t>
      </w:r>
      <w:r w:rsidR="00EA08FA">
        <w:rPr>
          <w:rStyle w:val="cucd-3Char1"/>
        </w:rPr>
        <w:t>1</w:t>
      </w:r>
      <w:r w:rsidRPr="00F47AFF">
        <w:t>制定垃圾渗沥液处理工程污染治理措施前应落实污染源的特征和产生量；执行标准应该按现行的环境保护法规和标准的有关规定执行。</w:t>
      </w:r>
    </w:p>
    <w:p w14:paraId="460B08A3" w14:textId="77777777" w:rsidR="00AC0ACB" w:rsidRPr="00F47AFF" w:rsidRDefault="00AC0ACB" w:rsidP="00AC0ACB">
      <w:pPr>
        <w:pStyle w:val="cucd-00"/>
        <w:ind w:firstLineChars="0" w:firstLine="0"/>
      </w:pPr>
      <w:r w:rsidRPr="00F47AFF">
        <w:rPr>
          <w:rStyle w:val="cucd-3Char1"/>
        </w:rPr>
        <w:t xml:space="preserve">7.2.1 </w:t>
      </w:r>
      <w:r w:rsidRPr="00F47AFF">
        <w:t>规定垃圾渗沥液进出水监测的规定，渗沥液出水通常需要设置的监测仪表包括：流量、温度、</w:t>
      </w:r>
      <w:r w:rsidRPr="00F47AFF">
        <w:t>pH</w:t>
      </w:r>
      <w:r w:rsidRPr="00F47AFF">
        <w:t>值、</w:t>
      </w:r>
      <w:r w:rsidRPr="00F47AFF">
        <w:t>COD</w:t>
      </w:r>
      <w:r w:rsidRPr="00F47AFF">
        <w:t>、</w:t>
      </w:r>
      <w:r w:rsidRPr="00F47AFF">
        <w:t>SS</w:t>
      </w:r>
      <w:r w:rsidRPr="00F47AFF">
        <w:t>等，环境保护部门会根据进水水质和排放水体要求增加一些必要的监测仪表，</w:t>
      </w:r>
      <w:r w:rsidRPr="00F47AFF">
        <w:t>BOD</w:t>
      </w:r>
      <w:r w:rsidRPr="00F47AFF">
        <w:t>、总氮仪表价格较高，应慎重选用。</w:t>
      </w:r>
    </w:p>
    <w:p w14:paraId="30573426" w14:textId="77777777" w:rsidR="00AC0ACB" w:rsidRPr="00F47AFF" w:rsidRDefault="00AC0ACB" w:rsidP="00AC0ACB">
      <w:pPr>
        <w:pStyle w:val="cucd-00"/>
        <w:ind w:firstLineChars="0" w:firstLine="0"/>
      </w:pPr>
      <w:r w:rsidRPr="00F47AFF">
        <w:rPr>
          <w:rStyle w:val="cucd-3Char1"/>
        </w:rPr>
        <w:t>7.2.2</w:t>
      </w:r>
      <w:r w:rsidRPr="00F47AFF">
        <w:t>规定垃圾处理设施渗沥液产生量、排放量应建立检测、计量系统，并应建立日报表和年报表制度。</w:t>
      </w:r>
    </w:p>
    <w:p w14:paraId="1C7874F7" w14:textId="77777777" w:rsidR="00AC0ACB" w:rsidRPr="00F47AFF" w:rsidRDefault="00AC0ACB" w:rsidP="00AC0ACB">
      <w:pPr>
        <w:pStyle w:val="cucd-00"/>
        <w:ind w:firstLineChars="0" w:firstLine="0"/>
        <w:rPr>
          <w:rStyle w:val="cucd-3Char1"/>
        </w:rPr>
      </w:pPr>
      <w:r w:rsidRPr="00F47AFF">
        <w:rPr>
          <w:rStyle w:val="cucd-3Char1"/>
        </w:rPr>
        <w:t xml:space="preserve">7.3.1 </w:t>
      </w:r>
      <w:r w:rsidRPr="00F47AFF">
        <w:t>规定渗沥液处理系统产生臭气及生物气必须经过处理后有组织排放。</w:t>
      </w:r>
    </w:p>
    <w:p w14:paraId="542BF56E" w14:textId="77777777" w:rsidR="00AC0ACB" w:rsidRPr="00F47AFF" w:rsidRDefault="00AC0ACB" w:rsidP="00AC0ACB">
      <w:pPr>
        <w:pStyle w:val="cucd-00"/>
        <w:ind w:firstLineChars="0" w:firstLine="0"/>
      </w:pPr>
      <w:r w:rsidRPr="00F47AFF">
        <w:rPr>
          <w:rStyle w:val="cucd-3Char1"/>
        </w:rPr>
        <w:t xml:space="preserve">7.3.3 </w:t>
      </w:r>
      <w:r w:rsidRPr="00F47AFF">
        <w:t>对于各个环节产生的噪声，应按其产生的状况，分别采取有效的控制措施。厂界噪声应符合《工业企业厂界噪声标准》</w:t>
      </w:r>
      <w:r w:rsidRPr="00F47AFF">
        <w:t>GB12348</w:t>
      </w:r>
      <w:r w:rsidRPr="00F47AFF">
        <w:t>的要求，作业车间噪声应符合《工业企业设计卫生标准》</w:t>
      </w:r>
      <w:r w:rsidRPr="00F47AFF">
        <w:t>GBZ1</w:t>
      </w:r>
      <w:r w:rsidRPr="00F47AFF">
        <w:t>的要求。噪声控制措施包括：</w:t>
      </w:r>
    </w:p>
    <w:p w14:paraId="357364AA" w14:textId="77777777" w:rsidR="00AC0ACB" w:rsidRPr="00F47AFF" w:rsidRDefault="00AC0ACB" w:rsidP="00AC0ACB">
      <w:pPr>
        <w:pStyle w:val="cucd-00"/>
        <w:ind w:firstLine="482"/>
      </w:pPr>
      <w:r w:rsidRPr="00F47AFF">
        <w:rPr>
          <w:rStyle w:val="cucd-4Char"/>
        </w:rPr>
        <w:t>1</w:t>
      </w:r>
      <w:r w:rsidRPr="00F47AFF">
        <w:t>应选用低噪声的机械和设备；</w:t>
      </w:r>
    </w:p>
    <w:p w14:paraId="26E99039" w14:textId="77777777" w:rsidR="00AC0ACB" w:rsidRPr="00F47AFF" w:rsidRDefault="00AC0ACB" w:rsidP="00AC0ACB">
      <w:pPr>
        <w:pStyle w:val="cucd-00"/>
        <w:ind w:firstLine="482"/>
      </w:pPr>
      <w:r w:rsidRPr="00F47AFF">
        <w:rPr>
          <w:rStyle w:val="cucd-4Char"/>
        </w:rPr>
        <w:t>2</w:t>
      </w:r>
      <w:r w:rsidRPr="00F47AFF">
        <w:t>合理规划布置总平面，高噪声设备宜集中布置，并利用建筑物和绿化隔离带减弱噪声的影响；</w:t>
      </w:r>
    </w:p>
    <w:p w14:paraId="694E929A" w14:textId="77777777" w:rsidR="00AC0ACB" w:rsidRPr="00F47AFF" w:rsidRDefault="00AC0ACB" w:rsidP="00AC0ACB">
      <w:pPr>
        <w:pStyle w:val="cucd-00"/>
        <w:ind w:firstLine="482"/>
      </w:pPr>
      <w:r w:rsidRPr="00F47AFF">
        <w:rPr>
          <w:rStyle w:val="cucd-4Char"/>
        </w:rPr>
        <w:t>3</w:t>
      </w:r>
      <w:r w:rsidRPr="00F47AFF">
        <w:t>合理布置通风管道，采用正确的结构，防止产生振动和噪声；</w:t>
      </w:r>
    </w:p>
    <w:p w14:paraId="065B0B1F" w14:textId="77777777" w:rsidR="00AC0ACB" w:rsidRPr="00F47AFF" w:rsidRDefault="00AC0ACB" w:rsidP="00AC0ACB">
      <w:pPr>
        <w:pStyle w:val="cucd-00"/>
        <w:ind w:firstLine="482"/>
      </w:pPr>
      <w:r w:rsidRPr="00F47AFF">
        <w:rPr>
          <w:rStyle w:val="cucd-4Char"/>
        </w:rPr>
        <w:t>4</w:t>
      </w:r>
      <w:r w:rsidRPr="00F47AFF">
        <w:t>对于声源上无法根治的生产噪声，分别按不同情况采取消声、隔振、隔声、吸声等措施，并着重控制声音强高的噪声源。</w:t>
      </w:r>
    </w:p>
    <w:p w14:paraId="6DC64A53" w14:textId="54E6108E" w:rsidR="00AC0ACB" w:rsidRPr="00F47AFF" w:rsidRDefault="00AC0ACB" w:rsidP="00AC0ACB">
      <w:pPr>
        <w:pStyle w:val="cucd-00"/>
        <w:ind w:firstLineChars="0" w:firstLine="0"/>
      </w:pPr>
      <w:r w:rsidRPr="00F47AFF">
        <w:rPr>
          <w:rStyle w:val="cucd-3Char1"/>
        </w:rPr>
        <w:t>7.4.1</w:t>
      </w:r>
      <w:r w:rsidRPr="00F47AFF">
        <w:t>垃圾渗沥液处理的职业安全卫生还应符合《工业企业设计卫生标准》</w:t>
      </w:r>
      <w:r w:rsidRPr="00F47AFF">
        <w:t>GBZ1</w:t>
      </w:r>
      <w:r w:rsidRPr="00F47AFF">
        <w:t>、《关于生产性建设工程项目职业安全</w:t>
      </w:r>
      <w:r w:rsidR="00A13E5D">
        <w:t>卫生</w:t>
      </w:r>
      <w:r w:rsidRPr="00F47AFF">
        <w:t>监察的暂行规定》的有关规定。</w:t>
      </w:r>
    </w:p>
    <w:p w14:paraId="6B1E367B" w14:textId="77777777" w:rsidR="00AC0ACB" w:rsidRPr="00F47AFF" w:rsidRDefault="00AC0ACB" w:rsidP="00AC0ACB">
      <w:pPr>
        <w:pStyle w:val="cucd-00"/>
      </w:pPr>
    </w:p>
    <w:p w14:paraId="011CEEEB" w14:textId="77777777" w:rsidR="00AC0ACB" w:rsidRPr="00F47AFF" w:rsidRDefault="00AC0ACB" w:rsidP="00AC0ACB">
      <w:pPr>
        <w:pStyle w:val="1"/>
        <w:keepNext/>
        <w:keepLines/>
        <w:widowControl w:val="0"/>
        <w:spacing w:before="0" w:beforeAutospacing="0" w:after="0" w:afterAutospacing="0" w:line="360" w:lineRule="auto"/>
        <w:ind w:left="360"/>
        <w:jc w:val="center"/>
        <w:textAlignment w:val="top"/>
        <w:rPr>
          <w:rFonts w:ascii="Times New Roman" w:hAnsi="Times New Roman" w:cs="Times New Roman"/>
          <w:sz w:val="32"/>
          <w:szCs w:val="32"/>
        </w:rPr>
      </w:pPr>
      <w:bookmarkStart w:id="403" w:name="_Toc196719941"/>
      <w:bookmarkStart w:id="404" w:name="_Toc196720275"/>
      <w:bookmarkStart w:id="405" w:name="_Toc196721450"/>
      <w:bookmarkStart w:id="406" w:name="_Toc196725100"/>
      <w:bookmarkStart w:id="407" w:name="_Toc206212231"/>
      <w:bookmarkStart w:id="408" w:name="_Toc213467283"/>
      <w:bookmarkStart w:id="409" w:name="_Toc213485816"/>
      <w:bookmarkStart w:id="410" w:name="_Toc213487353"/>
      <w:bookmarkStart w:id="411" w:name="_Toc213487404"/>
      <w:bookmarkStart w:id="412" w:name="_Toc213487592"/>
      <w:bookmarkStart w:id="413" w:name="_Toc522210957"/>
      <w:bookmarkStart w:id="414" w:name="_Toc8720353"/>
      <w:bookmarkStart w:id="415" w:name="_Toc8723661"/>
      <w:bookmarkStart w:id="416" w:name="_Toc8724009"/>
      <w:r w:rsidRPr="00F47AFF">
        <w:rPr>
          <w:rFonts w:ascii="Times New Roman" w:hAnsi="Times New Roman" w:cs="Times New Roman"/>
          <w:sz w:val="32"/>
          <w:szCs w:val="32"/>
        </w:rPr>
        <w:t>8</w:t>
      </w:r>
      <w:r w:rsidRPr="00F47AFF">
        <w:rPr>
          <w:rFonts w:ascii="Times New Roman" w:hAnsi="Times New Roman" w:cs="Times New Roman"/>
          <w:sz w:val="32"/>
          <w:szCs w:val="32"/>
        </w:rPr>
        <w:t>工程施工与验收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E0665F1" w14:textId="77777777" w:rsidR="00AC0ACB" w:rsidRPr="00F47AFF" w:rsidRDefault="00AC0ACB" w:rsidP="00AC0ACB">
      <w:pPr>
        <w:pStyle w:val="cucd-00"/>
        <w:ind w:firstLineChars="0" w:firstLine="0"/>
        <w:rPr>
          <w:b/>
        </w:rPr>
      </w:pPr>
      <w:r w:rsidRPr="00F47AFF">
        <w:rPr>
          <w:rStyle w:val="cucd-3Char1"/>
        </w:rPr>
        <w:t>8.1.1</w:t>
      </w:r>
      <w:r w:rsidRPr="00F47AFF">
        <w:t>规定垃圾渗沥液处理工程的施工安装单位必须具有相应的资质。</w:t>
      </w:r>
    </w:p>
    <w:p w14:paraId="6681ADB5" w14:textId="77777777" w:rsidR="00AC0ACB" w:rsidRPr="00F47AFF" w:rsidRDefault="00AC0ACB" w:rsidP="00AC0ACB">
      <w:pPr>
        <w:pStyle w:val="cucd-00"/>
        <w:ind w:firstLineChars="0" w:firstLine="0"/>
      </w:pPr>
      <w:r w:rsidRPr="00F47AFF">
        <w:rPr>
          <w:rStyle w:val="cucd-3Char1"/>
        </w:rPr>
        <w:lastRenderedPageBreak/>
        <w:t xml:space="preserve">8.1.3 </w:t>
      </w:r>
      <w:r w:rsidRPr="00F47AFF">
        <w:t>施工准备工作包括技术准备和临建设施准备。施工准备过程中应进行质量控制。</w:t>
      </w:r>
    </w:p>
    <w:p w14:paraId="17F1F849" w14:textId="77777777" w:rsidR="00AC0ACB" w:rsidRPr="00F47AFF" w:rsidRDefault="00AC0ACB" w:rsidP="00AC0ACB">
      <w:pPr>
        <w:pStyle w:val="cucd-00"/>
      </w:pPr>
      <w:r w:rsidRPr="00F47AFF">
        <w:t>技术准备包括：图纸会审；建立测量控制网；做好原材料检验工作和钢筋混凝土的试配工作；做好前期各类技术交底工作等。临建设施准备包括：临建搭设要求；临时用水电进行标准计量等；</w:t>
      </w:r>
    </w:p>
    <w:p w14:paraId="38CEC1D7" w14:textId="77777777" w:rsidR="00AC0ACB" w:rsidRPr="00F47AFF" w:rsidRDefault="00AC0ACB" w:rsidP="00AC0ACB">
      <w:pPr>
        <w:pStyle w:val="cucd-00"/>
      </w:pPr>
      <w:r w:rsidRPr="00F47AFF">
        <w:t>施工准备过程中的质量控制包括：优化施工方案和合理安排施工程序；严格控制进场原材料的质量；合理配备施工机械；采用质量预控措施等。</w:t>
      </w:r>
    </w:p>
    <w:p w14:paraId="6EEF2D38" w14:textId="77777777" w:rsidR="00AC0ACB" w:rsidRPr="00F47AFF" w:rsidRDefault="00AC0ACB" w:rsidP="00AC0ACB">
      <w:pPr>
        <w:pStyle w:val="cucd-00"/>
        <w:ind w:firstLineChars="0" w:firstLine="0"/>
      </w:pPr>
      <w:r w:rsidRPr="00F47AFF">
        <w:rPr>
          <w:rStyle w:val="cucd-3Char1"/>
        </w:rPr>
        <w:t xml:space="preserve">8.1.4 </w:t>
      </w:r>
      <w:r w:rsidRPr="00F47AFF">
        <w:t>施工单位在工程施工前应制定切实可行的施工组织设计，内容要详细、全面、合理。</w:t>
      </w:r>
    </w:p>
    <w:p w14:paraId="68A6AE8F" w14:textId="77777777" w:rsidR="00AC0ACB" w:rsidRPr="00F47AFF" w:rsidRDefault="00AC0ACB" w:rsidP="00AC0ACB">
      <w:pPr>
        <w:pStyle w:val="cucd-00"/>
      </w:pPr>
      <w:r w:rsidRPr="00F47AFF">
        <w:t>施工组织设计的主要内容包括：工程概况；施工部署；施工方法、材料、主要机械的供应、质量保证、安全、工期、成本控制的技术组织措施；施工计划、施工总平面布置及周边环境的保护措施等。</w:t>
      </w:r>
    </w:p>
    <w:p w14:paraId="5D838F78" w14:textId="77777777" w:rsidR="00AC0ACB" w:rsidRPr="00F47AFF" w:rsidRDefault="00AC0ACB" w:rsidP="00AC0ACB">
      <w:pPr>
        <w:pStyle w:val="cucd-00"/>
      </w:pPr>
      <w:r w:rsidRPr="00F47AFF">
        <w:t>渗沥液处理工程施工前应由设计单位进行技术交底。</w:t>
      </w:r>
    </w:p>
    <w:p w14:paraId="1B23E189" w14:textId="77777777" w:rsidR="00AC0ACB" w:rsidRPr="00F47AFF" w:rsidRDefault="00AC0ACB" w:rsidP="00AC0ACB">
      <w:pPr>
        <w:pStyle w:val="cucd-00"/>
      </w:pPr>
      <w:r w:rsidRPr="00F47AFF">
        <w:t>工程施工在地下水位较高时应采取相应的排水、抗浮措施。</w:t>
      </w:r>
    </w:p>
    <w:p w14:paraId="4A9010AC" w14:textId="77777777" w:rsidR="00AC0ACB" w:rsidRPr="00F47AFF" w:rsidRDefault="00AC0ACB" w:rsidP="00AC0ACB">
      <w:pPr>
        <w:pStyle w:val="cucd-00"/>
      </w:pPr>
      <w:r w:rsidRPr="00F47AFF">
        <w:t>对于北方地区和南方地区，应根据当地气候条件，制定相应的冬季、夏季、雨季、旱季施工措施。</w:t>
      </w:r>
    </w:p>
    <w:p w14:paraId="13DC7067" w14:textId="77777777" w:rsidR="00AC0ACB" w:rsidRPr="00F47AFF" w:rsidRDefault="00AC0ACB" w:rsidP="00AC0ACB">
      <w:pPr>
        <w:pStyle w:val="cucd-00"/>
        <w:ind w:firstLineChars="0" w:firstLine="0"/>
      </w:pPr>
      <w:r w:rsidRPr="00F47AFF">
        <w:rPr>
          <w:rStyle w:val="cucd-3Char1"/>
        </w:rPr>
        <w:t xml:space="preserve">8.2 </w:t>
      </w:r>
      <w:r w:rsidRPr="00F47AFF">
        <w:t>渗沥液处理工程全部按设计要求和质量标准完成后，应及时对整体工程进行验收，验收工作应按《城市污水处理厂工程质量验收规范》</w:t>
      </w:r>
      <w:r w:rsidRPr="00F47AFF">
        <w:t>GB50334</w:t>
      </w:r>
      <w:r w:rsidRPr="00F47AFF">
        <w:t>执行。渗沥液处理流程中有圆筒钢制设备的，施工验收按《立式圆筒形钢制焊接储罐施工及验收规范》</w:t>
      </w:r>
      <w:r w:rsidRPr="00F47AFF">
        <w:t>GB 50128</w:t>
      </w:r>
      <w:r w:rsidRPr="00F47AFF">
        <w:t>执行。</w:t>
      </w:r>
    </w:p>
    <w:p w14:paraId="0AD0D1B3" w14:textId="77777777" w:rsidR="00AC0ACB" w:rsidRPr="00F47AFF" w:rsidRDefault="00AC0ACB" w:rsidP="00AC0ACB">
      <w:pPr>
        <w:pStyle w:val="cucd-00"/>
        <w:ind w:firstLine="482"/>
        <w:rPr>
          <w:b/>
        </w:rPr>
      </w:pPr>
    </w:p>
    <w:p w14:paraId="0BAE0A7D" w14:textId="77777777" w:rsidR="00495FE0" w:rsidRPr="00F47AFF" w:rsidRDefault="00495FE0" w:rsidP="00E537F5">
      <w:pPr>
        <w:keepNext/>
        <w:keepLines/>
        <w:spacing w:line="360" w:lineRule="auto"/>
        <w:ind w:left="360"/>
        <w:jc w:val="center"/>
        <w:textAlignment w:val="top"/>
        <w:outlineLvl w:val="0"/>
        <w:rPr>
          <w:rFonts w:ascii="Times New Roman" w:eastAsia="宋体" w:hAnsi="Times New Roman" w:cs="Times New Roman"/>
          <w:sz w:val="24"/>
          <w:szCs w:val="24"/>
        </w:rPr>
      </w:pPr>
      <w:bookmarkStart w:id="417" w:name="_PictureBullets"/>
      <w:bookmarkEnd w:id="417"/>
    </w:p>
    <w:sectPr w:rsidR="00495FE0" w:rsidRPr="00F47AFF" w:rsidSect="0081439D">
      <w:pgSz w:w="11907" w:h="16840" w:code="9"/>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4550C" w14:textId="77777777" w:rsidR="007A262E" w:rsidRDefault="007A262E" w:rsidP="009D4201">
      <w:r>
        <w:separator/>
      </w:r>
    </w:p>
  </w:endnote>
  <w:endnote w:type="continuationSeparator" w:id="0">
    <w:p w14:paraId="16DA1781" w14:textId="77777777" w:rsidR="007A262E" w:rsidRDefault="007A262E" w:rsidP="009D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8AE8" w14:textId="77777777" w:rsidR="00A20007" w:rsidRDefault="00A20007" w:rsidP="006A1065">
    <w:pPr>
      <w:pStyle w:val="a9"/>
      <w:ind w:firstLine="360"/>
      <w:jc w:val="center"/>
    </w:pPr>
    <w:r>
      <w:fldChar w:fldCharType="begin"/>
    </w:r>
    <w:r>
      <w:instrText>PAGE   \* MERGEFORMAT</w:instrText>
    </w:r>
    <w:r>
      <w:fldChar w:fldCharType="separate"/>
    </w:r>
    <w:r w:rsidR="00E05538" w:rsidRPr="00E05538">
      <w:rPr>
        <w:noProof/>
        <w:lang w:val="zh-CN"/>
      </w:rPr>
      <w:t>IV</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2F94" w14:textId="77777777" w:rsidR="00A20007" w:rsidRDefault="00A20007" w:rsidP="006A1065">
    <w:pPr>
      <w:pStyle w:val="a9"/>
      <w:ind w:firstLine="360"/>
      <w:jc w:val="center"/>
    </w:pPr>
    <w:r>
      <w:fldChar w:fldCharType="begin"/>
    </w:r>
    <w:r>
      <w:instrText>PAGE   \* MERGEFORMAT</w:instrText>
    </w:r>
    <w:r>
      <w:fldChar w:fldCharType="separate"/>
    </w:r>
    <w:r w:rsidR="00E05538" w:rsidRPr="00E05538">
      <w:rPr>
        <w:noProof/>
        <w:lang w:val="zh-CN"/>
      </w:rPr>
      <w:t>5</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FB64" w14:textId="77777777" w:rsidR="00A20007" w:rsidRDefault="00A20007" w:rsidP="006A1065">
    <w:pPr>
      <w:pStyle w:val="a9"/>
      <w:ind w:firstLine="360"/>
      <w:jc w:val="center"/>
    </w:pPr>
    <w:r>
      <w:fldChar w:fldCharType="begin"/>
    </w:r>
    <w:r>
      <w:instrText>PAGE   \* MERGEFORMAT</w:instrText>
    </w:r>
    <w:r>
      <w:fldChar w:fldCharType="separate"/>
    </w:r>
    <w:r w:rsidR="00E05538" w:rsidRPr="00E05538">
      <w:rPr>
        <w:noProof/>
        <w:lang w:val="zh-CN"/>
      </w:rPr>
      <w:t>15</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1CAE" w14:textId="77777777" w:rsidR="00A20007" w:rsidRDefault="00A20007">
    <w:pPr>
      <w:pStyle w:val="a9"/>
      <w:ind w:right="360"/>
      <w:jc w:val="center"/>
    </w:pPr>
    <w:r>
      <w:rPr>
        <w:rStyle w:val="af3"/>
      </w:rPr>
      <w:fldChar w:fldCharType="begin"/>
    </w:r>
    <w:r>
      <w:rPr>
        <w:rStyle w:val="af3"/>
      </w:rPr>
      <w:instrText xml:space="preserve"> PAGE </w:instrText>
    </w:r>
    <w:r>
      <w:rPr>
        <w:rStyle w:val="af3"/>
      </w:rPr>
      <w:fldChar w:fldCharType="separate"/>
    </w:r>
    <w:r w:rsidR="00E05538">
      <w:rPr>
        <w:rStyle w:val="af3"/>
        <w:noProof/>
      </w:rPr>
      <w:t>32</w:t>
    </w:r>
    <w:r>
      <w:rPr>
        <w:rStyle w:val="af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64995"/>
      <w:docPartObj>
        <w:docPartGallery w:val="Page Numbers (Bottom of Page)"/>
        <w:docPartUnique/>
      </w:docPartObj>
    </w:sdtPr>
    <w:sdtEndPr/>
    <w:sdtContent>
      <w:p w14:paraId="2571A4B5" w14:textId="77777777" w:rsidR="00A20007" w:rsidRDefault="00A20007">
        <w:pPr>
          <w:pStyle w:val="a9"/>
          <w:jc w:val="center"/>
        </w:pPr>
        <w:r>
          <w:fldChar w:fldCharType="begin"/>
        </w:r>
        <w:r>
          <w:instrText xml:space="preserve"> PAGE   \* MERGEFORMAT </w:instrText>
        </w:r>
        <w:r>
          <w:fldChar w:fldCharType="separate"/>
        </w:r>
        <w:r w:rsidR="00E05538" w:rsidRPr="00E05538">
          <w:rPr>
            <w:noProof/>
            <w:lang w:val="zh-CN"/>
          </w:rPr>
          <w:t>54</w:t>
        </w:r>
        <w:r>
          <w:rPr>
            <w:noProof/>
            <w:lang w:val="zh-CN"/>
          </w:rPr>
          <w:fldChar w:fldCharType="end"/>
        </w:r>
      </w:p>
    </w:sdtContent>
  </w:sdt>
  <w:p w14:paraId="13C8746C" w14:textId="77777777" w:rsidR="00A20007" w:rsidRDefault="00A200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DC8F" w14:textId="77777777" w:rsidR="007A262E" w:rsidRDefault="007A262E" w:rsidP="009D4201">
      <w:r>
        <w:separator/>
      </w:r>
    </w:p>
  </w:footnote>
  <w:footnote w:type="continuationSeparator" w:id="0">
    <w:p w14:paraId="78836327" w14:textId="77777777" w:rsidR="007A262E" w:rsidRDefault="007A262E" w:rsidP="009D4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88A77A2"/>
    <w:lvl w:ilvl="0">
      <w:start w:val="1"/>
      <w:numFmt w:val="decimal"/>
      <w:lvlText w:val="%1."/>
      <w:lvlJc w:val="left"/>
      <w:pPr>
        <w:tabs>
          <w:tab w:val="num" w:pos="780"/>
        </w:tabs>
        <w:ind w:leftChars="200" w:left="780" w:hangingChars="200" w:hanging="360"/>
      </w:pPr>
    </w:lvl>
  </w:abstractNum>
  <w:abstractNum w:abstractNumId="1">
    <w:nsid w:val="16E62395"/>
    <w:multiLevelType w:val="multilevel"/>
    <w:tmpl w:val="01A8C832"/>
    <w:lvl w:ilvl="0">
      <w:start w:val="1"/>
      <w:numFmt w:val="decimal"/>
      <w:lvlText w:val="%1"/>
      <w:lvlJc w:val="left"/>
      <w:pPr>
        <w:ind w:left="600" w:hanging="600"/>
      </w:pPr>
      <w:rPr>
        <w:rFonts w:hint="default"/>
      </w:rPr>
    </w:lvl>
    <w:lvl w:ilvl="1">
      <w:start w:val="2"/>
      <w:numFmt w:val="decimal"/>
      <w:isLgl/>
      <w:lvlText w:val="%1.%2"/>
      <w:lvlJc w:val="left"/>
      <w:pPr>
        <w:ind w:left="645" w:hanging="645"/>
      </w:pPr>
      <w:rPr>
        <w:rFonts w:hint="default"/>
        <w:b/>
      </w:rPr>
    </w:lvl>
    <w:lvl w:ilvl="2">
      <w:start w:val="4"/>
      <w:numFmt w:val="decimal"/>
      <w:isLgl/>
      <w:lvlText w:val="%1.%2.%3"/>
      <w:lvlJc w:val="left"/>
      <w:pPr>
        <w:ind w:left="1004"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nsid w:val="17B414B0"/>
    <w:multiLevelType w:val="hybridMultilevel"/>
    <w:tmpl w:val="92066F9C"/>
    <w:lvl w:ilvl="0" w:tplc="D7E60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54788B"/>
    <w:multiLevelType w:val="hybridMultilevel"/>
    <w:tmpl w:val="D5722314"/>
    <w:lvl w:ilvl="0" w:tplc="535ECB6E">
      <w:start w:val="1"/>
      <w:numFmt w:val="decimal"/>
      <w:lvlText w:val="%1、"/>
      <w:lvlJc w:val="left"/>
      <w:pPr>
        <w:ind w:left="1263" w:hanging="696"/>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FC91163"/>
    <w:multiLevelType w:val="multilevel"/>
    <w:tmpl w:val="52CCD974"/>
    <w:lvl w:ilvl="0">
      <w:start w:val="1"/>
      <w:numFmt w:val="decimal"/>
      <w:pStyle w:val="a"/>
      <w:suff w:val="nothing"/>
      <w:lvlText w:val="%1　"/>
      <w:lvlJc w:val="left"/>
      <w:pPr>
        <w:ind w:left="142" w:firstLine="0"/>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cs="Times New Roman" w:hint="eastAsia"/>
        <w:b w:val="0"/>
        <w:i w:val="0"/>
        <w:sz w:val="21"/>
      </w:rPr>
    </w:lvl>
    <w:lvl w:ilvl="3">
      <w:start w:val="1"/>
      <w:numFmt w:val="decimal"/>
      <w:pStyle w:val="a2"/>
      <w:suff w:val="nothing"/>
      <w:lvlText w:val="%1.%2.%3.%4　"/>
      <w:lvlJc w:val="left"/>
      <w:pPr>
        <w:ind w:left="851" w:firstLine="0"/>
      </w:pPr>
      <w:rPr>
        <w:rFonts w:ascii="黑体" w:eastAsia="黑体" w:hAnsi="Times New Roman" w:cs="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cs="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5">
    <w:nsid w:val="30863B3E"/>
    <w:multiLevelType w:val="hybridMultilevel"/>
    <w:tmpl w:val="86A4E9B6"/>
    <w:lvl w:ilvl="0" w:tplc="F72AACBE">
      <w:start w:val="1"/>
      <w:numFmt w:val="decimal"/>
      <w:lvlText w:val="2.%1"/>
      <w:lvlJc w:val="left"/>
      <w:pPr>
        <w:ind w:left="420" w:hanging="420"/>
      </w:pPr>
      <w:rPr>
        <w:rFonts w:hint="eastAsia"/>
        <w:b/>
        <w:i w:val="0"/>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6">
    <w:nsid w:val="34334F64"/>
    <w:multiLevelType w:val="multilevel"/>
    <w:tmpl w:val="3EEA0800"/>
    <w:lvl w:ilvl="0">
      <w:start w:val="1"/>
      <w:numFmt w:val="decimal"/>
      <w:lvlText w:val="%1"/>
      <w:lvlJc w:val="left"/>
      <w:pPr>
        <w:ind w:left="960" w:hanging="360"/>
      </w:pPr>
      <w:rPr>
        <w:rFonts w:hint="default"/>
      </w:rPr>
    </w:lvl>
    <w:lvl w:ilvl="1">
      <w:start w:val="13"/>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7">
    <w:nsid w:val="3B334BF2"/>
    <w:multiLevelType w:val="multilevel"/>
    <w:tmpl w:val="F66E7D2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8B5D7E"/>
    <w:multiLevelType w:val="multilevel"/>
    <w:tmpl w:val="D97C1408"/>
    <w:lvl w:ilvl="0">
      <w:start w:val="2"/>
      <w:numFmt w:val="decimal"/>
      <w:lvlText w:val="%1"/>
      <w:lvlJc w:val="left"/>
      <w:pPr>
        <w:ind w:left="0" w:firstLine="0"/>
      </w:pPr>
      <w:rPr>
        <w:rFonts w:cs="宋体" w:hint="default"/>
        <w:b w:val="0"/>
        <w:color w:val="auto"/>
      </w:rPr>
    </w:lvl>
    <w:lvl w:ilvl="1">
      <w:start w:val="12"/>
      <w:numFmt w:val="decimal"/>
      <w:lvlText w:val="%1.%2"/>
      <w:lvlJc w:val="left"/>
      <w:pPr>
        <w:ind w:left="0" w:firstLine="0"/>
      </w:pPr>
      <w:rPr>
        <w:rFonts w:cs="宋体" w:hint="default"/>
        <w:b w:val="0"/>
        <w:color w:val="auto"/>
      </w:rPr>
    </w:lvl>
    <w:lvl w:ilvl="2">
      <w:start w:val="1"/>
      <w:numFmt w:val="decimal"/>
      <w:lvlText w:val="%1.%2.%3"/>
      <w:lvlJc w:val="left"/>
      <w:pPr>
        <w:ind w:left="300" w:hanging="300"/>
      </w:pPr>
      <w:rPr>
        <w:rFonts w:cs="宋体" w:hint="default"/>
        <w:b w:val="0"/>
        <w:color w:val="auto"/>
      </w:rPr>
    </w:lvl>
    <w:lvl w:ilvl="3">
      <w:start w:val="1"/>
      <w:numFmt w:val="decimal"/>
      <w:lvlText w:val="%1.%2.%3.%4"/>
      <w:lvlJc w:val="left"/>
      <w:pPr>
        <w:ind w:left="660" w:hanging="660"/>
      </w:pPr>
      <w:rPr>
        <w:rFonts w:cs="宋体" w:hint="default"/>
        <w:b w:val="0"/>
        <w:color w:val="auto"/>
      </w:rPr>
    </w:lvl>
    <w:lvl w:ilvl="4">
      <w:start w:val="1"/>
      <w:numFmt w:val="decimal"/>
      <w:lvlText w:val="%1.%2.%3.%4.%5"/>
      <w:lvlJc w:val="left"/>
      <w:pPr>
        <w:ind w:left="660" w:hanging="660"/>
      </w:pPr>
      <w:rPr>
        <w:rFonts w:cs="宋体" w:hint="default"/>
        <w:b w:val="0"/>
        <w:color w:val="auto"/>
      </w:rPr>
    </w:lvl>
    <w:lvl w:ilvl="5">
      <w:start w:val="1"/>
      <w:numFmt w:val="decimal"/>
      <w:lvlText w:val="%1.%2.%3.%4.%5.%6"/>
      <w:lvlJc w:val="left"/>
      <w:pPr>
        <w:ind w:left="1020" w:hanging="1020"/>
      </w:pPr>
      <w:rPr>
        <w:rFonts w:cs="宋体" w:hint="default"/>
        <w:b w:val="0"/>
        <w:color w:val="auto"/>
      </w:rPr>
    </w:lvl>
    <w:lvl w:ilvl="6">
      <w:start w:val="1"/>
      <w:numFmt w:val="decimal"/>
      <w:lvlText w:val="%1.%2.%3.%4.%5.%6.%7"/>
      <w:lvlJc w:val="left"/>
      <w:pPr>
        <w:ind w:left="1020" w:hanging="1020"/>
      </w:pPr>
      <w:rPr>
        <w:rFonts w:cs="宋体" w:hint="default"/>
        <w:b w:val="0"/>
        <w:color w:val="auto"/>
      </w:rPr>
    </w:lvl>
    <w:lvl w:ilvl="7">
      <w:start w:val="1"/>
      <w:numFmt w:val="decimal"/>
      <w:lvlText w:val="%1.%2.%3.%4.%5.%6.%7.%8"/>
      <w:lvlJc w:val="left"/>
      <w:pPr>
        <w:ind w:left="1380" w:hanging="1380"/>
      </w:pPr>
      <w:rPr>
        <w:rFonts w:cs="宋体" w:hint="default"/>
        <w:b w:val="0"/>
        <w:color w:val="auto"/>
      </w:rPr>
    </w:lvl>
    <w:lvl w:ilvl="8">
      <w:start w:val="1"/>
      <w:numFmt w:val="decimal"/>
      <w:lvlText w:val="%1.%2.%3.%4.%5.%6.%7.%8.%9"/>
      <w:lvlJc w:val="left"/>
      <w:pPr>
        <w:ind w:left="1380" w:hanging="1380"/>
      </w:pPr>
      <w:rPr>
        <w:rFonts w:cs="宋体" w:hint="default"/>
        <w:b w:val="0"/>
        <w:color w:val="auto"/>
      </w:rPr>
    </w:lvl>
  </w:abstractNum>
  <w:abstractNum w:abstractNumId="9">
    <w:nsid w:val="57133F65"/>
    <w:multiLevelType w:val="multilevel"/>
    <w:tmpl w:val="C53E7670"/>
    <w:lvl w:ilvl="0">
      <w:start w:val="1"/>
      <w:numFmt w:val="decimal"/>
      <w:lvlText w:val="第%1章 "/>
      <w:lvlJc w:val="left"/>
      <w:pPr>
        <w:tabs>
          <w:tab w:val="num" w:pos="425"/>
        </w:tabs>
        <w:ind w:left="425" w:hanging="425"/>
      </w:pPr>
      <w:rPr>
        <w:rFonts w:hint="eastAsia"/>
      </w:rPr>
    </w:lvl>
    <w:lvl w:ilvl="1">
      <w:start w:val="1"/>
      <w:numFmt w:val="decimal"/>
      <w:lvlText w:val="%1.%2 "/>
      <w:lvlJc w:val="left"/>
      <w:pPr>
        <w:tabs>
          <w:tab w:val="num" w:pos="567"/>
        </w:tabs>
        <w:ind w:left="567" w:hanging="567"/>
      </w:pPr>
      <w:rPr>
        <w:rFonts w:hint="eastAsia"/>
      </w:rPr>
    </w:lvl>
    <w:lvl w:ilvl="2">
      <w:start w:val="1"/>
      <w:numFmt w:val="decimal"/>
      <w:pStyle w:val="cucd-3"/>
      <w:lvlText w:val="%1.%2.%3 "/>
      <w:lvlJc w:val="left"/>
      <w:pPr>
        <w:tabs>
          <w:tab w:val="num" w:pos="709"/>
        </w:tabs>
        <w:ind w:left="709" w:hanging="709"/>
      </w:pPr>
      <w:rPr>
        <w:rFonts w:hint="eastAsia"/>
      </w:rPr>
    </w:lvl>
    <w:lvl w:ilvl="3">
      <w:start w:val="1"/>
      <w:numFmt w:val="decimal"/>
      <w:pStyle w:val="cucd-4"/>
      <w:lvlText w:val="%1.%2.%3.%4 "/>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93D35A4"/>
    <w:multiLevelType w:val="multilevel"/>
    <w:tmpl w:val="0F5A38C4"/>
    <w:lvl w:ilvl="0">
      <w:start w:val="3"/>
      <w:numFmt w:val="decimal"/>
      <w:lvlText w:val="%1"/>
      <w:lvlJc w:val="left"/>
      <w:pPr>
        <w:ind w:left="360" w:hanging="360"/>
      </w:pPr>
      <w:rPr>
        <w:rFonts w:hint="default"/>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B5518E0"/>
    <w:multiLevelType w:val="hybridMultilevel"/>
    <w:tmpl w:val="863075F0"/>
    <w:lvl w:ilvl="0" w:tplc="6068F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20039C"/>
    <w:multiLevelType w:val="multilevel"/>
    <w:tmpl w:val="E6A8704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43B2A"/>
    <w:multiLevelType w:val="hybridMultilevel"/>
    <w:tmpl w:val="5704ADD8"/>
    <w:lvl w:ilvl="0" w:tplc="492EE77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9"/>
  </w:num>
  <w:num w:numId="3">
    <w:abstractNumId w:val="7"/>
  </w:num>
  <w:num w:numId="4">
    <w:abstractNumId w:val="8"/>
  </w:num>
  <w:num w:numId="5">
    <w:abstractNumId w:val="1"/>
  </w:num>
  <w:num w:numId="6">
    <w:abstractNumId w:val="13"/>
  </w:num>
  <w:num w:numId="7">
    <w:abstractNumId w:val="6"/>
  </w:num>
  <w:num w:numId="8">
    <w:abstractNumId w:val="0"/>
  </w:num>
  <w:num w:numId="9">
    <w:abstractNumId w:val="4"/>
  </w:num>
  <w:num w:numId="10">
    <w:abstractNumId w:val="10"/>
  </w:num>
  <w:num w:numId="11">
    <w:abstractNumId w:val="12"/>
  </w:num>
  <w:num w:numId="12">
    <w:abstractNumId w:val="1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41"/>
    <w:rsid w:val="00000B65"/>
    <w:rsid w:val="0000422C"/>
    <w:rsid w:val="00004713"/>
    <w:rsid w:val="00005B16"/>
    <w:rsid w:val="00006034"/>
    <w:rsid w:val="00006DD0"/>
    <w:rsid w:val="0001038E"/>
    <w:rsid w:val="000134A6"/>
    <w:rsid w:val="000144CA"/>
    <w:rsid w:val="0001594B"/>
    <w:rsid w:val="00015CA5"/>
    <w:rsid w:val="00016199"/>
    <w:rsid w:val="00016A12"/>
    <w:rsid w:val="000170AB"/>
    <w:rsid w:val="000200E2"/>
    <w:rsid w:val="0002049D"/>
    <w:rsid w:val="00020748"/>
    <w:rsid w:val="00021F8B"/>
    <w:rsid w:val="0002659B"/>
    <w:rsid w:val="00031350"/>
    <w:rsid w:val="000318BB"/>
    <w:rsid w:val="00033603"/>
    <w:rsid w:val="00035100"/>
    <w:rsid w:val="00037CD1"/>
    <w:rsid w:val="000404E5"/>
    <w:rsid w:val="000410C3"/>
    <w:rsid w:val="00042A1F"/>
    <w:rsid w:val="000437DD"/>
    <w:rsid w:val="00043CDD"/>
    <w:rsid w:val="00045D9B"/>
    <w:rsid w:val="00046941"/>
    <w:rsid w:val="000522C2"/>
    <w:rsid w:val="000534EB"/>
    <w:rsid w:val="00053C48"/>
    <w:rsid w:val="00054CAB"/>
    <w:rsid w:val="000552D7"/>
    <w:rsid w:val="0006105B"/>
    <w:rsid w:val="00061773"/>
    <w:rsid w:val="00066FB4"/>
    <w:rsid w:val="000722A7"/>
    <w:rsid w:val="00077792"/>
    <w:rsid w:val="000803A3"/>
    <w:rsid w:val="0008099E"/>
    <w:rsid w:val="00082478"/>
    <w:rsid w:val="00083530"/>
    <w:rsid w:val="0008780A"/>
    <w:rsid w:val="00090467"/>
    <w:rsid w:val="00090552"/>
    <w:rsid w:val="000908D8"/>
    <w:rsid w:val="00091510"/>
    <w:rsid w:val="00091808"/>
    <w:rsid w:val="00092D2B"/>
    <w:rsid w:val="000948DF"/>
    <w:rsid w:val="00096604"/>
    <w:rsid w:val="000A01C4"/>
    <w:rsid w:val="000A2490"/>
    <w:rsid w:val="000A3582"/>
    <w:rsid w:val="000A46D4"/>
    <w:rsid w:val="000A4E5E"/>
    <w:rsid w:val="000A5E86"/>
    <w:rsid w:val="000A6D08"/>
    <w:rsid w:val="000A7C4F"/>
    <w:rsid w:val="000B578E"/>
    <w:rsid w:val="000B5EE9"/>
    <w:rsid w:val="000B679A"/>
    <w:rsid w:val="000C1D61"/>
    <w:rsid w:val="000C585D"/>
    <w:rsid w:val="000C5CC2"/>
    <w:rsid w:val="000C6A72"/>
    <w:rsid w:val="000D4AA3"/>
    <w:rsid w:val="000D5F74"/>
    <w:rsid w:val="000D5F8C"/>
    <w:rsid w:val="000D6115"/>
    <w:rsid w:val="000D61BE"/>
    <w:rsid w:val="000E0D8A"/>
    <w:rsid w:val="000E1998"/>
    <w:rsid w:val="000E365A"/>
    <w:rsid w:val="000E3ACD"/>
    <w:rsid w:val="000E4C8E"/>
    <w:rsid w:val="000E5D8C"/>
    <w:rsid w:val="000E6978"/>
    <w:rsid w:val="000F19D3"/>
    <w:rsid w:val="00101F53"/>
    <w:rsid w:val="001030A0"/>
    <w:rsid w:val="0011041B"/>
    <w:rsid w:val="00110EB8"/>
    <w:rsid w:val="00111C8F"/>
    <w:rsid w:val="00114DB5"/>
    <w:rsid w:val="00121973"/>
    <w:rsid w:val="00124F4A"/>
    <w:rsid w:val="00131BCE"/>
    <w:rsid w:val="00131DE1"/>
    <w:rsid w:val="0013207F"/>
    <w:rsid w:val="001324A2"/>
    <w:rsid w:val="00142A65"/>
    <w:rsid w:val="00142F75"/>
    <w:rsid w:val="00150E9A"/>
    <w:rsid w:val="0015102B"/>
    <w:rsid w:val="00151974"/>
    <w:rsid w:val="0015283E"/>
    <w:rsid w:val="00153C5F"/>
    <w:rsid w:val="00155EC2"/>
    <w:rsid w:val="001658A1"/>
    <w:rsid w:val="00166B80"/>
    <w:rsid w:val="00171BD7"/>
    <w:rsid w:val="00173D49"/>
    <w:rsid w:val="00174ED6"/>
    <w:rsid w:val="001755C5"/>
    <w:rsid w:val="0017592F"/>
    <w:rsid w:val="0018076B"/>
    <w:rsid w:val="00180AF2"/>
    <w:rsid w:val="001816D5"/>
    <w:rsid w:val="0018297C"/>
    <w:rsid w:val="001857D5"/>
    <w:rsid w:val="00185EBA"/>
    <w:rsid w:val="0018656B"/>
    <w:rsid w:val="00187B33"/>
    <w:rsid w:val="00193150"/>
    <w:rsid w:val="001960CD"/>
    <w:rsid w:val="00196814"/>
    <w:rsid w:val="001971C8"/>
    <w:rsid w:val="001B4CF2"/>
    <w:rsid w:val="001B5195"/>
    <w:rsid w:val="001C0751"/>
    <w:rsid w:val="001C0FC8"/>
    <w:rsid w:val="001C2307"/>
    <w:rsid w:val="001C5012"/>
    <w:rsid w:val="001C5DE1"/>
    <w:rsid w:val="001C64F6"/>
    <w:rsid w:val="001C7510"/>
    <w:rsid w:val="001D0DB9"/>
    <w:rsid w:val="001D1D2A"/>
    <w:rsid w:val="001D2C17"/>
    <w:rsid w:val="001D41E2"/>
    <w:rsid w:val="001D47C8"/>
    <w:rsid w:val="001D4DFF"/>
    <w:rsid w:val="001D4E05"/>
    <w:rsid w:val="001E21B2"/>
    <w:rsid w:val="001F02E2"/>
    <w:rsid w:val="001F0F02"/>
    <w:rsid w:val="001F10B2"/>
    <w:rsid w:val="001F121E"/>
    <w:rsid w:val="001F5A8E"/>
    <w:rsid w:val="002007E1"/>
    <w:rsid w:val="0020662F"/>
    <w:rsid w:val="002101DB"/>
    <w:rsid w:val="00213810"/>
    <w:rsid w:val="0021390F"/>
    <w:rsid w:val="0021493F"/>
    <w:rsid w:val="0022171F"/>
    <w:rsid w:val="00221FBD"/>
    <w:rsid w:val="00227B48"/>
    <w:rsid w:val="00231D79"/>
    <w:rsid w:val="00240139"/>
    <w:rsid w:val="002422A9"/>
    <w:rsid w:val="0024289D"/>
    <w:rsid w:val="00242EE2"/>
    <w:rsid w:val="00244A0F"/>
    <w:rsid w:val="00246315"/>
    <w:rsid w:val="00250338"/>
    <w:rsid w:val="00252D1D"/>
    <w:rsid w:val="002533BF"/>
    <w:rsid w:val="00254479"/>
    <w:rsid w:val="002567FE"/>
    <w:rsid w:val="00256EC7"/>
    <w:rsid w:val="00256ECD"/>
    <w:rsid w:val="00260154"/>
    <w:rsid w:val="00261DA8"/>
    <w:rsid w:val="002644C2"/>
    <w:rsid w:val="00265CEB"/>
    <w:rsid w:val="00265FE7"/>
    <w:rsid w:val="002660FE"/>
    <w:rsid w:val="002665F3"/>
    <w:rsid w:val="002673EC"/>
    <w:rsid w:val="00275DE5"/>
    <w:rsid w:val="00276A4D"/>
    <w:rsid w:val="00276AD1"/>
    <w:rsid w:val="00277041"/>
    <w:rsid w:val="00277C4D"/>
    <w:rsid w:val="0028014B"/>
    <w:rsid w:val="00282B2F"/>
    <w:rsid w:val="002938C9"/>
    <w:rsid w:val="00294C96"/>
    <w:rsid w:val="00295838"/>
    <w:rsid w:val="00295B67"/>
    <w:rsid w:val="00295E06"/>
    <w:rsid w:val="00296B7D"/>
    <w:rsid w:val="002A0264"/>
    <w:rsid w:val="002A1A76"/>
    <w:rsid w:val="002A2098"/>
    <w:rsid w:val="002A32C0"/>
    <w:rsid w:val="002A375B"/>
    <w:rsid w:val="002A48C9"/>
    <w:rsid w:val="002A620B"/>
    <w:rsid w:val="002B083C"/>
    <w:rsid w:val="002B15C8"/>
    <w:rsid w:val="002B2CD7"/>
    <w:rsid w:val="002B2D5B"/>
    <w:rsid w:val="002B4D1A"/>
    <w:rsid w:val="002B642C"/>
    <w:rsid w:val="002B7506"/>
    <w:rsid w:val="002C151C"/>
    <w:rsid w:val="002C25C1"/>
    <w:rsid w:val="002C38F1"/>
    <w:rsid w:val="002D086A"/>
    <w:rsid w:val="002D0942"/>
    <w:rsid w:val="002D3E85"/>
    <w:rsid w:val="002D7E63"/>
    <w:rsid w:val="002E15C2"/>
    <w:rsid w:val="002E29FD"/>
    <w:rsid w:val="002E2A9C"/>
    <w:rsid w:val="002E4628"/>
    <w:rsid w:val="002F02BE"/>
    <w:rsid w:val="002F07F4"/>
    <w:rsid w:val="002F1A7D"/>
    <w:rsid w:val="002F1DB2"/>
    <w:rsid w:val="002F493C"/>
    <w:rsid w:val="002F5114"/>
    <w:rsid w:val="002F51A8"/>
    <w:rsid w:val="002F616D"/>
    <w:rsid w:val="002F63C6"/>
    <w:rsid w:val="002F6822"/>
    <w:rsid w:val="003041B5"/>
    <w:rsid w:val="003051E2"/>
    <w:rsid w:val="0030643C"/>
    <w:rsid w:val="0030715C"/>
    <w:rsid w:val="003119D4"/>
    <w:rsid w:val="003128F9"/>
    <w:rsid w:val="0031321C"/>
    <w:rsid w:val="0031585D"/>
    <w:rsid w:val="0031697B"/>
    <w:rsid w:val="00320C89"/>
    <w:rsid w:val="00324715"/>
    <w:rsid w:val="00331C82"/>
    <w:rsid w:val="003363B5"/>
    <w:rsid w:val="003416BD"/>
    <w:rsid w:val="00341B36"/>
    <w:rsid w:val="003428D6"/>
    <w:rsid w:val="00342A6A"/>
    <w:rsid w:val="00346CEB"/>
    <w:rsid w:val="0035006B"/>
    <w:rsid w:val="00351E37"/>
    <w:rsid w:val="003527C8"/>
    <w:rsid w:val="00354E37"/>
    <w:rsid w:val="00356F78"/>
    <w:rsid w:val="00360835"/>
    <w:rsid w:val="00363645"/>
    <w:rsid w:val="003654CD"/>
    <w:rsid w:val="00367184"/>
    <w:rsid w:val="00367B04"/>
    <w:rsid w:val="0037217B"/>
    <w:rsid w:val="003728CB"/>
    <w:rsid w:val="003739B5"/>
    <w:rsid w:val="003759E5"/>
    <w:rsid w:val="00376383"/>
    <w:rsid w:val="003806FE"/>
    <w:rsid w:val="0038154C"/>
    <w:rsid w:val="003817E7"/>
    <w:rsid w:val="003846F9"/>
    <w:rsid w:val="00385E40"/>
    <w:rsid w:val="00390436"/>
    <w:rsid w:val="00390FBD"/>
    <w:rsid w:val="00391AB5"/>
    <w:rsid w:val="003972E0"/>
    <w:rsid w:val="00397A3D"/>
    <w:rsid w:val="003A0013"/>
    <w:rsid w:val="003A18EB"/>
    <w:rsid w:val="003A65C7"/>
    <w:rsid w:val="003A6FC4"/>
    <w:rsid w:val="003B033D"/>
    <w:rsid w:val="003B09BF"/>
    <w:rsid w:val="003B1C32"/>
    <w:rsid w:val="003B2B91"/>
    <w:rsid w:val="003B49BF"/>
    <w:rsid w:val="003B5711"/>
    <w:rsid w:val="003B5B82"/>
    <w:rsid w:val="003C0D28"/>
    <w:rsid w:val="003C0FDB"/>
    <w:rsid w:val="003C4979"/>
    <w:rsid w:val="003C6003"/>
    <w:rsid w:val="003C721D"/>
    <w:rsid w:val="003C7EB0"/>
    <w:rsid w:val="003D0CDF"/>
    <w:rsid w:val="003D0D87"/>
    <w:rsid w:val="003D1440"/>
    <w:rsid w:val="003D38EB"/>
    <w:rsid w:val="003D6709"/>
    <w:rsid w:val="003D67E7"/>
    <w:rsid w:val="003D6E64"/>
    <w:rsid w:val="003E000B"/>
    <w:rsid w:val="003E0713"/>
    <w:rsid w:val="003E07A5"/>
    <w:rsid w:val="003E1233"/>
    <w:rsid w:val="003E4528"/>
    <w:rsid w:val="003E58D4"/>
    <w:rsid w:val="003E69C7"/>
    <w:rsid w:val="003E6D12"/>
    <w:rsid w:val="003F3CEF"/>
    <w:rsid w:val="00402D0A"/>
    <w:rsid w:val="00404B44"/>
    <w:rsid w:val="00405BC2"/>
    <w:rsid w:val="0040656F"/>
    <w:rsid w:val="00407C61"/>
    <w:rsid w:val="00410DD4"/>
    <w:rsid w:val="004110BD"/>
    <w:rsid w:val="0041308F"/>
    <w:rsid w:val="00415156"/>
    <w:rsid w:val="0041630A"/>
    <w:rsid w:val="00416943"/>
    <w:rsid w:val="00420A9B"/>
    <w:rsid w:val="00421AC6"/>
    <w:rsid w:val="00422930"/>
    <w:rsid w:val="004260DE"/>
    <w:rsid w:val="00426EF7"/>
    <w:rsid w:val="00430A2E"/>
    <w:rsid w:val="0043104D"/>
    <w:rsid w:val="0043324F"/>
    <w:rsid w:val="00433501"/>
    <w:rsid w:val="00433893"/>
    <w:rsid w:val="00440E15"/>
    <w:rsid w:val="00440E63"/>
    <w:rsid w:val="0044189D"/>
    <w:rsid w:val="004434D7"/>
    <w:rsid w:val="00445214"/>
    <w:rsid w:val="00456DC8"/>
    <w:rsid w:val="00457BDB"/>
    <w:rsid w:val="004661E4"/>
    <w:rsid w:val="00471AB4"/>
    <w:rsid w:val="00473E23"/>
    <w:rsid w:val="00474471"/>
    <w:rsid w:val="00474CEC"/>
    <w:rsid w:val="00475C17"/>
    <w:rsid w:val="004769B7"/>
    <w:rsid w:val="004818E4"/>
    <w:rsid w:val="0048364B"/>
    <w:rsid w:val="004851C0"/>
    <w:rsid w:val="00495FE0"/>
    <w:rsid w:val="0049639C"/>
    <w:rsid w:val="004A79E9"/>
    <w:rsid w:val="004B42F5"/>
    <w:rsid w:val="004B469F"/>
    <w:rsid w:val="004B5E6A"/>
    <w:rsid w:val="004B75FF"/>
    <w:rsid w:val="004B76E0"/>
    <w:rsid w:val="004C197D"/>
    <w:rsid w:val="004C272C"/>
    <w:rsid w:val="004C45D3"/>
    <w:rsid w:val="004C492D"/>
    <w:rsid w:val="004C5CE1"/>
    <w:rsid w:val="004D0DDF"/>
    <w:rsid w:val="004E0960"/>
    <w:rsid w:val="004E0B6F"/>
    <w:rsid w:val="004E371C"/>
    <w:rsid w:val="004E55B8"/>
    <w:rsid w:val="004E7C5F"/>
    <w:rsid w:val="004F457E"/>
    <w:rsid w:val="004F4966"/>
    <w:rsid w:val="00500C75"/>
    <w:rsid w:val="00500D99"/>
    <w:rsid w:val="005013C9"/>
    <w:rsid w:val="005022B8"/>
    <w:rsid w:val="0050353B"/>
    <w:rsid w:val="0050514A"/>
    <w:rsid w:val="00505FD1"/>
    <w:rsid w:val="005062DA"/>
    <w:rsid w:val="00511B41"/>
    <w:rsid w:val="00514576"/>
    <w:rsid w:val="00515930"/>
    <w:rsid w:val="00517720"/>
    <w:rsid w:val="005179A9"/>
    <w:rsid w:val="0052017A"/>
    <w:rsid w:val="0052024E"/>
    <w:rsid w:val="005211BD"/>
    <w:rsid w:val="00523BF3"/>
    <w:rsid w:val="005251F5"/>
    <w:rsid w:val="00526865"/>
    <w:rsid w:val="00532D19"/>
    <w:rsid w:val="00532F8C"/>
    <w:rsid w:val="005342F2"/>
    <w:rsid w:val="00534A41"/>
    <w:rsid w:val="00534B37"/>
    <w:rsid w:val="00542290"/>
    <w:rsid w:val="00542963"/>
    <w:rsid w:val="0054558F"/>
    <w:rsid w:val="00546463"/>
    <w:rsid w:val="005503CE"/>
    <w:rsid w:val="00550A09"/>
    <w:rsid w:val="00550B4C"/>
    <w:rsid w:val="005534B1"/>
    <w:rsid w:val="00556C7F"/>
    <w:rsid w:val="00556E47"/>
    <w:rsid w:val="00560BAB"/>
    <w:rsid w:val="00560F40"/>
    <w:rsid w:val="00561F08"/>
    <w:rsid w:val="00562FE8"/>
    <w:rsid w:val="00564360"/>
    <w:rsid w:val="00565DD0"/>
    <w:rsid w:val="00567565"/>
    <w:rsid w:val="0057051F"/>
    <w:rsid w:val="00575257"/>
    <w:rsid w:val="00575780"/>
    <w:rsid w:val="00580151"/>
    <w:rsid w:val="00582966"/>
    <w:rsid w:val="00583CF9"/>
    <w:rsid w:val="00591604"/>
    <w:rsid w:val="00591B77"/>
    <w:rsid w:val="00592902"/>
    <w:rsid w:val="005937D9"/>
    <w:rsid w:val="00594B8F"/>
    <w:rsid w:val="00595633"/>
    <w:rsid w:val="005963E0"/>
    <w:rsid w:val="005A03A2"/>
    <w:rsid w:val="005A3922"/>
    <w:rsid w:val="005A3F56"/>
    <w:rsid w:val="005A5288"/>
    <w:rsid w:val="005B22ED"/>
    <w:rsid w:val="005B4AA0"/>
    <w:rsid w:val="005B696B"/>
    <w:rsid w:val="005B7DF1"/>
    <w:rsid w:val="005C1515"/>
    <w:rsid w:val="005C485B"/>
    <w:rsid w:val="005D1378"/>
    <w:rsid w:val="005D316D"/>
    <w:rsid w:val="005D7FB4"/>
    <w:rsid w:val="005E0FEE"/>
    <w:rsid w:val="005E33C0"/>
    <w:rsid w:val="005E36C9"/>
    <w:rsid w:val="005E6EC7"/>
    <w:rsid w:val="005F1768"/>
    <w:rsid w:val="005F3F59"/>
    <w:rsid w:val="005F5178"/>
    <w:rsid w:val="005F5887"/>
    <w:rsid w:val="005F5D37"/>
    <w:rsid w:val="005F6812"/>
    <w:rsid w:val="0060043E"/>
    <w:rsid w:val="00602FC7"/>
    <w:rsid w:val="0060483A"/>
    <w:rsid w:val="00604D05"/>
    <w:rsid w:val="006114EE"/>
    <w:rsid w:val="0061169B"/>
    <w:rsid w:val="00613AC4"/>
    <w:rsid w:val="006156CC"/>
    <w:rsid w:val="0061619B"/>
    <w:rsid w:val="00617664"/>
    <w:rsid w:val="00621371"/>
    <w:rsid w:val="006231FB"/>
    <w:rsid w:val="006257AA"/>
    <w:rsid w:val="00630A53"/>
    <w:rsid w:val="00631065"/>
    <w:rsid w:val="0063117C"/>
    <w:rsid w:val="00632604"/>
    <w:rsid w:val="00637D2F"/>
    <w:rsid w:val="006410D7"/>
    <w:rsid w:val="00641F20"/>
    <w:rsid w:val="006423DD"/>
    <w:rsid w:val="00642D9C"/>
    <w:rsid w:val="00644805"/>
    <w:rsid w:val="00645B96"/>
    <w:rsid w:val="00645C10"/>
    <w:rsid w:val="00645ED2"/>
    <w:rsid w:val="00650069"/>
    <w:rsid w:val="00653FBD"/>
    <w:rsid w:val="006615B0"/>
    <w:rsid w:val="00661C83"/>
    <w:rsid w:val="00662D60"/>
    <w:rsid w:val="00665CF4"/>
    <w:rsid w:val="00667EC1"/>
    <w:rsid w:val="00671278"/>
    <w:rsid w:val="00672597"/>
    <w:rsid w:val="00672E34"/>
    <w:rsid w:val="00672F61"/>
    <w:rsid w:val="00673B4D"/>
    <w:rsid w:val="00673CE5"/>
    <w:rsid w:val="00674305"/>
    <w:rsid w:val="006748B5"/>
    <w:rsid w:val="006759EE"/>
    <w:rsid w:val="00675B05"/>
    <w:rsid w:val="00676FD0"/>
    <w:rsid w:val="006801FA"/>
    <w:rsid w:val="00680FB5"/>
    <w:rsid w:val="006815F7"/>
    <w:rsid w:val="0068280F"/>
    <w:rsid w:val="0068400D"/>
    <w:rsid w:val="00684C51"/>
    <w:rsid w:val="00686D35"/>
    <w:rsid w:val="00696096"/>
    <w:rsid w:val="00696520"/>
    <w:rsid w:val="006966EB"/>
    <w:rsid w:val="006A0CDA"/>
    <w:rsid w:val="006A1065"/>
    <w:rsid w:val="006A3174"/>
    <w:rsid w:val="006A34A7"/>
    <w:rsid w:val="006A5ED4"/>
    <w:rsid w:val="006A6094"/>
    <w:rsid w:val="006A78DC"/>
    <w:rsid w:val="006B0E83"/>
    <w:rsid w:val="006B2208"/>
    <w:rsid w:val="006B28F9"/>
    <w:rsid w:val="006B2997"/>
    <w:rsid w:val="006B32B3"/>
    <w:rsid w:val="006B385E"/>
    <w:rsid w:val="006C5810"/>
    <w:rsid w:val="006C5C70"/>
    <w:rsid w:val="006C71E6"/>
    <w:rsid w:val="006C76CF"/>
    <w:rsid w:val="006C7C14"/>
    <w:rsid w:val="006D1A5E"/>
    <w:rsid w:val="006D2A35"/>
    <w:rsid w:val="006D2EF1"/>
    <w:rsid w:val="006D35B1"/>
    <w:rsid w:val="006D4333"/>
    <w:rsid w:val="006D45DC"/>
    <w:rsid w:val="006D695D"/>
    <w:rsid w:val="006D7DD4"/>
    <w:rsid w:val="006E023D"/>
    <w:rsid w:val="006E0302"/>
    <w:rsid w:val="006E2C60"/>
    <w:rsid w:val="006E58F5"/>
    <w:rsid w:val="006E63AE"/>
    <w:rsid w:val="006F0A18"/>
    <w:rsid w:val="006F3A36"/>
    <w:rsid w:val="006F4F08"/>
    <w:rsid w:val="006F6443"/>
    <w:rsid w:val="006F72EA"/>
    <w:rsid w:val="006F7ED1"/>
    <w:rsid w:val="007010E9"/>
    <w:rsid w:val="007017C2"/>
    <w:rsid w:val="007025C4"/>
    <w:rsid w:val="00702A06"/>
    <w:rsid w:val="00703E12"/>
    <w:rsid w:val="00704E84"/>
    <w:rsid w:val="00706386"/>
    <w:rsid w:val="00711E5A"/>
    <w:rsid w:val="0071798B"/>
    <w:rsid w:val="0072186A"/>
    <w:rsid w:val="00721956"/>
    <w:rsid w:val="007224ED"/>
    <w:rsid w:val="007242A2"/>
    <w:rsid w:val="0072451D"/>
    <w:rsid w:val="00725850"/>
    <w:rsid w:val="00731169"/>
    <w:rsid w:val="007345F8"/>
    <w:rsid w:val="00736200"/>
    <w:rsid w:val="007371DA"/>
    <w:rsid w:val="007377B7"/>
    <w:rsid w:val="00740FB8"/>
    <w:rsid w:val="00741280"/>
    <w:rsid w:val="00741A91"/>
    <w:rsid w:val="00742B63"/>
    <w:rsid w:val="00742E69"/>
    <w:rsid w:val="00743A13"/>
    <w:rsid w:val="00746DBC"/>
    <w:rsid w:val="00747E3A"/>
    <w:rsid w:val="007503EF"/>
    <w:rsid w:val="0075227C"/>
    <w:rsid w:val="00753980"/>
    <w:rsid w:val="0075449B"/>
    <w:rsid w:val="0075529E"/>
    <w:rsid w:val="0075578D"/>
    <w:rsid w:val="00761BFC"/>
    <w:rsid w:val="00762F48"/>
    <w:rsid w:val="0076503A"/>
    <w:rsid w:val="00767A27"/>
    <w:rsid w:val="00767D7E"/>
    <w:rsid w:val="007717EF"/>
    <w:rsid w:val="007738B2"/>
    <w:rsid w:val="0077569E"/>
    <w:rsid w:val="0077661F"/>
    <w:rsid w:val="0078491E"/>
    <w:rsid w:val="007852EE"/>
    <w:rsid w:val="007871C1"/>
    <w:rsid w:val="007876A5"/>
    <w:rsid w:val="00787DA6"/>
    <w:rsid w:val="007907D9"/>
    <w:rsid w:val="0079179C"/>
    <w:rsid w:val="00793601"/>
    <w:rsid w:val="00795054"/>
    <w:rsid w:val="00795207"/>
    <w:rsid w:val="00795805"/>
    <w:rsid w:val="00797454"/>
    <w:rsid w:val="007A05FD"/>
    <w:rsid w:val="007A112D"/>
    <w:rsid w:val="007A262E"/>
    <w:rsid w:val="007A55BA"/>
    <w:rsid w:val="007B0F09"/>
    <w:rsid w:val="007B1EFB"/>
    <w:rsid w:val="007B23E4"/>
    <w:rsid w:val="007B30BB"/>
    <w:rsid w:val="007B34B7"/>
    <w:rsid w:val="007B4401"/>
    <w:rsid w:val="007B5782"/>
    <w:rsid w:val="007B599D"/>
    <w:rsid w:val="007B73BD"/>
    <w:rsid w:val="007C1B97"/>
    <w:rsid w:val="007C2ED9"/>
    <w:rsid w:val="007C4A3B"/>
    <w:rsid w:val="007C5FF6"/>
    <w:rsid w:val="007D0DAA"/>
    <w:rsid w:val="007D1F35"/>
    <w:rsid w:val="007D342B"/>
    <w:rsid w:val="007D6F20"/>
    <w:rsid w:val="007E68AF"/>
    <w:rsid w:val="007E79B9"/>
    <w:rsid w:val="007F2BF6"/>
    <w:rsid w:val="007F2D58"/>
    <w:rsid w:val="007F4BCF"/>
    <w:rsid w:val="008016CF"/>
    <w:rsid w:val="00803680"/>
    <w:rsid w:val="00803A61"/>
    <w:rsid w:val="00804997"/>
    <w:rsid w:val="00805FC0"/>
    <w:rsid w:val="008069AD"/>
    <w:rsid w:val="008111EE"/>
    <w:rsid w:val="008139B8"/>
    <w:rsid w:val="00814288"/>
    <w:rsid w:val="0081439D"/>
    <w:rsid w:val="008149DC"/>
    <w:rsid w:val="00814B78"/>
    <w:rsid w:val="00822EBA"/>
    <w:rsid w:val="00824794"/>
    <w:rsid w:val="00824D8D"/>
    <w:rsid w:val="0082526B"/>
    <w:rsid w:val="00831AD8"/>
    <w:rsid w:val="008321CA"/>
    <w:rsid w:val="0083250D"/>
    <w:rsid w:val="00832D04"/>
    <w:rsid w:val="00833F7B"/>
    <w:rsid w:val="008350D7"/>
    <w:rsid w:val="008359EC"/>
    <w:rsid w:val="00837BF9"/>
    <w:rsid w:val="008419D4"/>
    <w:rsid w:val="008421BF"/>
    <w:rsid w:val="00842456"/>
    <w:rsid w:val="0084364E"/>
    <w:rsid w:val="00844982"/>
    <w:rsid w:val="00844C0B"/>
    <w:rsid w:val="00845EF0"/>
    <w:rsid w:val="008465F5"/>
    <w:rsid w:val="00846E3D"/>
    <w:rsid w:val="00850F60"/>
    <w:rsid w:val="00854136"/>
    <w:rsid w:val="00857715"/>
    <w:rsid w:val="008633D2"/>
    <w:rsid w:val="00867CD9"/>
    <w:rsid w:val="008731EE"/>
    <w:rsid w:val="00873B85"/>
    <w:rsid w:val="008745A9"/>
    <w:rsid w:val="008750A4"/>
    <w:rsid w:val="00875C57"/>
    <w:rsid w:val="00881A7D"/>
    <w:rsid w:val="00881BF5"/>
    <w:rsid w:val="00885F40"/>
    <w:rsid w:val="008876BE"/>
    <w:rsid w:val="008912D9"/>
    <w:rsid w:val="008926C7"/>
    <w:rsid w:val="0089305B"/>
    <w:rsid w:val="008A0706"/>
    <w:rsid w:val="008A311D"/>
    <w:rsid w:val="008A32F6"/>
    <w:rsid w:val="008A3475"/>
    <w:rsid w:val="008A40CF"/>
    <w:rsid w:val="008A56D3"/>
    <w:rsid w:val="008A7045"/>
    <w:rsid w:val="008B004E"/>
    <w:rsid w:val="008B18D4"/>
    <w:rsid w:val="008B4F4C"/>
    <w:rsid w:val="008B5AF7"/>
    <w:rsid w:val="008B621B"/>
    <w:rsid w:val="008C01D6"/>
    <w:rsid w:val="008C6FDA"/>
    <w:rsid w:val="008C79B0"/>
    <w:rsid w:val="008C7E37"/>
    <w:rsid w:val="008D0DA3"/>
    <w:rsid w:val="008D285B"/>
    <w:rsid w:val="008D2C62"/>
    <w:rsid w:val="008D2FD2"/>
    <w:rsid w:val="008D4E70"/>
    <w:rsid w:val="008D4F2F"/>
    <w:rsid w:val="008D5283"/>
    <w:rsid w:val="008D56C4"/>
    <w:rsid w:val="008D6DC3"/>
    <w:rsid w:val="008D6EF9"/>
    <w:rsid w:val="008E17EC"/>
    <w:rsid w:val="008E19C1"/>
    <w:rsid w:val="008E358E"/>
    <w:rsid w:val="008E6528"/>
    <w:rsid w:val="008E652D"/>
    <w:rsid w:val="008E7DDB"/>
    <w:rsid w:val="008F34BC"/>
    <w:rsid w:val="008F3875"/>
    <w:rsid w:val="008F491A"/>
    <w:rsid w:val="008F4F4E"/>
    <w:rsid w:val="008F68B6"/>
    <w:rsid w:val="009009A7"/>
    <w:rsid w:val="00900A29"/>
    <w:rsid w:val="00902600"/>
    <w:rsid w:val="00907901"/>
    <w:rsid w:val="009079CB"/>
    <w:rsid w:val="00907DE3"/>
    <w:rsid w:val="009123C8"/>
    <w:rsid w:val="00913AE3"/>
    <w:rsid w:val="00913CCE"/>
    <w:rsid w:val="00916319"/>
    <w:rsid w:val="00920DF5"/>
    <w:rsid w:val="00921CF4"/>
    <w:rsid w:val="0092220D"/>
    <w:rsid w:val="00924FCA"/>
    <w:rsid w:val="0093003A"/>
    <w:rsid w:val="009337E1"/>
    <w:rsid w:val="009342E9"/>
    <w:rsid w:val="0093721D"/>
    <w:rsid w:val="0093761D"/>
    <w:rsid w:val="009408EE"/>
    <w:rsid w:val="00940ACE"/>
    <w:rsid w:val="009410BC"/>
    <w:rsid w:val="00942BA5"/>
    <w:rsid w:val="009434A9"/>
    <w:rsid w:val="00943FC0"/>
    <w:rsid w:val="00944046"/>
    <w:rsid w:val="00944A96"/>
    <w:rsid w:val="00952637"/>
    <w:rsid w:val="0095418A"/>
    <w:rsid w:val="00955981"/>
    <w:rsid w:val="00955CB4"/>
    <w:rsid w:val="009571E7"/>
    <w:rsid w:val="00960200"/>
    <w:rsid w:val="00962F4B"/>
    <w:rsid w:val="00965840"/>
    <w:rsid w:val="0096617C"/>
    <w:rsid w:val="009675F3"/>
    <w:rsid w:val="0097020A"/>
    <w:rsid w:val="00972422"/>
    <w:rsid w:val="0097501E"/>
    <w:rsid w:val="00980316"/>
    <w:rsid w:val="009816A3"/>
    <w:rsid w:val="009827AE"/>
    <w:rsid w:val="00987B8C"/>
    <w:rsid w:val="00990147"/>
    <w:rsid w:val="00990573"/>
    <w:rsid w:val="00991795"/>
    <w:rsid w:val="00992BA6"/>
    <w:rsid w:val="00992D70"/>
    <w:rsid w:val="00997F01"/>
    <w:rsid w:val="009A08E4"/>
    <w:rsid w:val="009A4E82"/>
    <w:rsid w:val="009B0794"/>
    <w:rsid w:val="009B10B9"/>
    <w:rsid w:val="009B5227"/>
    <w:rsid w:val="009B5969"/>
    <w:rsid w:val="009B5AC6"/>
    <w:rsid w:val="009B5F7D"/>
    <w:rsid w:val="009B679F"/>
    <w:rsid w:val="009B688C"/>
    <w:rsid w:val="009C39BB"/>
    <w:rsid w:val="009C3F91"/>
    <w:rsid w:val="009C43A4"/>
    <w:rsid w:val="009C6D57"/>
    <w:rsid w:val="009D102A"/>
    <w:rsid w:val="009D4201"/>
    <w:rsid w:val="009D4EC1"/>
    <w:rsid w:val="009D6660"/>
    <w:rsid w:val="009D66BA"/>
    <w:rsid w:val="009E024A"/>
    <w:rsid w:val="009E0A81"/>
    <w:rsid w:val="009E2A0E"/>
    <w:rsid w:val="009F1A89"/>
    <w:rsid w:val="009F229D"/>
    <w:rsid w:val="009F298F"/>
    <w:rsid w:val="009F5450"/>
    <w:rsid w:val="009F5C13"/>
    <w:rsid w:val="009F71E3"/>
    <w:rsid w:val="00A0014C"/>
    <w:rsid w:val="00A01990"/>
    <w:rsid w:val="00A06C11"/>
    <w:rsid w:val="00A07293"/>
    <w:rsid w:val="00A076AC"/>
    <w:rsid w:val="00A11400"/>
    <w:rsid w:val="00A12585"/>
    <w:rsid w:val="00A12D51"/>
    <w:rsid w:val="00A1379B"/>
    <w:rsid w:val="00A139B6"/>
    <w:rsid w:val="00A13E5D"/>
    <w:rsid w:val="00A15628"/>
    <w:rsid w:val="00A20007"/>
    <w:rsid w:val="00A21622"/>
    <w:rsid w:val="00A21CC2"/>
    <w:rsid w:val="00A21F40"/>
    <w:rsid w:val="00A2624D"/>
    <w:rsid w:val="00A4105C"/>
    <w:rsid w:val="00A4128F"/>
    <w:rsid w:val="00A41C90"/>
    <w:rsid w:val="00A44146"/>
    <w:rsid w:val="00A46D73"/>
    <w:rsid w:val="00A52F64"/>
    <w:rsid w:val="00A54ACB"/>
    <w:rsid w:val="00A54CFF"/>
    <w:rsid w:val="00A55547"/>
    <w:rsid w:val="00A6027D"/>
    <w:rsid w:val="00A61FFD"/>
    <w:rsid w:val="00A64E87"/>
    <w:rsid w:val="00A657C1"/>
    <w:rsid w:val="00A673AD"/>
    <w:rsid w:val="00A70044"/>
    <w:rsid w:val="00A7112D"/>
    <w:rsid w:val="00A74E62"/>
    <w:rsid w:val="00A75B3B"/>
    <w:rsid w:val="00A75EE6"/>
    <w:rsid w:val="00A80191"/>
    <w:rsid w:val="00A81798"/>
    <w:rsid w:val="00A83A06"/>
    <w:rsid w:val="00A84718"/>
    <w:rsid w:val="00A908A6"/>
    <w:rsid w:val="00A908D1"/>
    <w:rsid w:val="00A90D88"/>
    <w:rsid w:val="00A92303"/>
    <w:rsid w:val="00A95740"/>
    <w:rsid w:val="00A95CFE"/>
    <w:rsid w:val="00A963A0"/>
    <w:rsid w:val="00AA005A"/>
    <w:rsid w:val="00AA0BF2"/>
    <w:rsid w:val="00AA3937"/>
    <w:rsid w:val="00AA3DDC"/>
    <w:rsid w:val="00AA7065"/>
    <w:rsid w:val="00AA708A"/>
    <w:rsid w:val="00AA7B9E"/>
    <w:rsid w:val="00AB185E"/>
    <w:rsid w:val="00AB29D2"/>
    <w:rsid w:val="00AB2DC6"/>
    <w:rsid w:val="00AC0ACB"/>
    <w:rsid w:val="00AC204C"/>
    <w:rsid w:val="00AC4ED8"/>
    <w:rsid w:val="00AC508B"/>
    <w:rsid w:val="00AC65B5"/>
    <w:rsid w:val="00AC7AF7"/>
    <w:rsid w:val="00AC7B69"/>
    <w:rsid w:val="00AD1943"/>
    <w:rsid w:val="00AD24C7"/>
    <w:rsid w:val="00AD26AD"/>
    <w:rsid w:val="00AD49FD"/>
    <w:rsid w:val="00AD5B62"/>
    <w:rsid w:val="00AD5CF1"/>
    <w:rsid w:val="00AD6414"/>
    <w:rsid w:val="00AD715E"/>
    <w:rsid w:val="00AE16B7"/>
    <w:rsid w:val="00AE20C4"/>
    <w:rsid w:val="00AE70A5"/>
    <w:rsid w:val="00AF2C4F"/>
    <w:rsid w:val="00AF340C"/>
    <w:rsid w:val="00AF61FB"/>
    <w:rsid w:val="00B00A08"/>
    <w:rsid w:val="00B013D2"/>
    <w:rsid w:val="00B014CB"/>
    <w:rsid w:val="00B036BB"/>
    <w:rsid w:val="00B03E98"/>
    <w:rsid w:val="00B04DCE"/>
    <w:rsid w:val="00B101D9"/>
    <w:rsid w:val="00B1115B"/>
    <w:rsid w:val="00B1531C"/>
    <w:rsid w:val="00B23249"/>
    <w:rsid w:val="00B23E27"/>
    <w:rsid w:val="00B27898"/>
    <w:rsid w:val="00B33D10"/>
    <w:rsid w:val="00B3575B"/>
    <w:rsid w:val="00B36E6E"/>
    <w:rsid w:val="00B423DB"/>
    <w:rsid w:val="00B437E8"/>
    <w:rsid w:val="00B440B0"/>
    <w:rsid w:val="00B44DE1"/>
    <w:rsid w:val="00B476F3"/>
    <w:rsid w:val="00B51EDF"/>
    <w:rsid w:val="00B52EE6"/>
    <w:rsid w:val="00B56766"/>
    <w:rsid w:val="00B635F5"/>
    <w:rsid w:val="00B63B17"/>
    <w:rsid w:val="00B642B0"/>
    <w:rsid w:val="00B658AD"/>
    <w:rsid w:val="00B6793C"/>
    <w:rsid w:val="00B679E6"/>
    <w:rsid w:val="00B67D74"/>
    <w:rsid w:val="00B73289"/>
    <w:rsid w:val="00B74F2F"/>
    <w:rsid w:val="00B751CF"/>
    <w:rsid w:val="00B75871"/>
    <w:rsid w:val="00B75B44"/>
    <w:rsid w:val="00B7639F"/>
    <w:rsid w:val="00B778CF"/>
    <w:rsid w:val="00B82EE6"/>
    <w:rsid w:val="00B85C6D"/>
    <w:rsid w:val="00B8630A"/>
    <w:rsid w:val="00B91D80"/>
    <w:rsid w:val="00B924E0"/>
    <w:rsid w:val="00B925F2"/>
    <w:rsid w:val="00B92A93"/>
    <w:rsid w:val="00B94FD7"/>
    <w:rsid w:val="00BA24D3"/>
    <w:rsid w:val="00BA3D93"/>
    <w:rsid w:val="00BA4A10"/>
    <w:rsid w:val="00BA4B3E"/>
    <w:rsid w:val="00BA7CAD"/>
    <w:rsid w:val="00BB2934"/>
    <w:rsid w:val="00BB313B"/>
    <w:rsid w:val="00BB3F30"/>
    <w:rsid w:val="00BB51F4"/>
    <w:rsid w:val="00BB62DE"/>
    <w:rsid w:val="00BC0178"/>
    <w:rsid w:val="00BC0623"/>
    <w:rsid w:val="00BC3867"/>
    <w:rsid w:val="00BC7E2C"/>
    <w:rsid w:val="00BD1BA2"/>
    <w:rsid w:val="00BD1C68"/>
    <w:rsid w:val="00BD4468"/>
    <w:rsid w:val="00BD4CF1"/>
    <w:rsid w:val="00BD7794"/>
    <w:rsid w:val="00BD7D8D"/>
    <w:rsid w:val="00BE0071"/>
    <w:rsid w:val="00BE0500"/>
    <w:rsid w:val="00BE07DD"/>
    <w:rsid w:val="00BE3AFD"/>
    <w:rsid w:val="00BE65EF"/>
    <w:rsid w:val="00BF0E55"/>
    <w:rsid w:val="00BF11A3"/>
    <w:rsid w:val="00BF32E1"/>
    <w:rsid w:val="00C0191A"/>
    <w:rsid w:val="00C03710"/>
    <w:rsid w:val="00C057D3"/>
    <w:rsid w:val="00C11716"/>
    <w:rsid w:val="00C12ECA"/>
    <w:rsid w:val="00C150C9"/>
    <w:rsid w:val="00C15307"/>
    <w:rsid w:val="00C207B1"/>
    <w:rsid w:val="00C20C79"/>
    <w:rsid w:val="00C20D87"/>
    <w:rsid w:val="00C34C19"/>
    <w:rsid w:val="00C365AB"/>
    <w:rsid w:val="00C36947"/>
    <w:rsid w:val="00C37E32"/>
    <w:rsid w:val="00C42014"/>
    <w:rsid w:val="00C44162"/>
    <w:rsid w:val="00C45A65"/>
    <w:rsid w:val="00C47068"/>
    <w:rsid w:val="00C474D3"/>
    <w:rsid w:val="00C47B78"/>
    <w:rsid w:val="00C50C99"/>
    <w:rsid w:val="00C527CF"/>
    <w:rsid w:val="00C52810"/>
    <w:rsid w:val="00C561E5"/>
    <w:rsid w:val="00C572EF"/>
    <w:rsid w:val="00C63C2B"/>
    <w:rsid w:val="00C731E9"/>
    <w:rsid w:val="00C733B3"/>
    <w:rsid w:val="00C7423D"/>
    <w:rsid w:val="00C75523"/>
    <w:rsid w:val="00C7711F"/>
    <w:rsid w:val="00C774C0"/>
    <w:rsid w:val="00C77F0A"/>
    <w:rsid w:val="00C80449"/>
    <w:rsid w:val="00C81EA0"/>
    <w:rsid w:val="00C843B4"/>
    <w:rsid w:val="00C87916"/>
    <w:rsid w:val="00C87DE3"/>
    <w:rsid w:val="00C91550"/>
    <w:rsid w:val="00C936DF"/>
    <w:rsid w:val="00C94A89"/>
    <w:rsid w:val="00C94F8E"/>
    <w:rsid w:val="00C95200"/>
    <w:rsid w:val="00C95AF8"/>
    <w:rsid w:val="00CA09F0"/>
    <w:rsid w:val="00CA3840"/>
    <w:rsid w:val="00CA7B38"/>
    <w:rsid w:val="00CB0322"/>
    <w:rsid w:val="00CB0EEA"/>
    <w:rsid w:val="00CB147C"/>
    <w:rsid w:val="00CB20D3"/>
    <w:rsid w:val="00CB4AD8"/>
    <w:rsid w:val="00CB7885"/>
    <w:rsid w:val="00CC2691"/>
    <w:rsid w:val="00CC3CB0"/>
    <w:rsid w:val="00CC5EDC"/>
    <w:rsid w:val="00CC6B9C"/>
    <w:rsid w:val="00CC75A2"/>
    <w:rsid w:val="00CD1A22"/>
    <w:rsid w:val="00CD6A39"/>
    <w:rsid w:val="00CD77E1"/>
    <w:rsid w:val="00CE3384"/>
    <w:rsid w:val="00CE4486"/>
    <w:rsid w:val="00CF3BA9"/>
    <w:rsid w:val="00D00A62"/>
    <w:rsid w:val="00D018C7"/>
    <w:rsid w:val="00D02AB8"/>
    <w:rsid w:val="00D06541"/>
    <w:rsid w:val="00D11496"/>
    <w:rsid w:val="00D11C4E"/>
    <w:rsid w:val="00D13753"/>
    <w:rsid w:val="00D141AC"/>
    <w:rsid w:val="00D14B5C"/>
    <w:rsid w:val="00D1547C"/>
    <w:rsid w:val="00D17CB1"/>
    <w:rsid w:val="00D211A5"/>
    <w:rsid w:val="00D23210"/>
    <w:rsid w:val="00D23969"/>
    <w:rsid w:val="00D2492A"/>
    <w:rsid w:val="00D2647E"/>
    <w:rsid w:val="00D30109"/>
    <w:rsid w:val="00D30382"/>
    <w:rsid w:val="00D355FE"/>
    <w:rsid w:val="00D35AAF"/>
    <w:rsid w:val="00D35E13"/>
    <w:rsid w:val="00D366C9"/>
    <w:rsid w:val="00D40FFB"/>
    <w:rsid w:val="00D41031"/>
    <w:rsid w:val="00D41138"/>
    <w:rsid w:val="00D43D5C"/>
    <w:rsid w:val="00D4473F"/>
    <w:rsid w:val="00D451E5"/>
    <w:rsid w:val="00D459E3"/>
    <w:rsid w:val="00D46170"/>
    <w:rsid w:val="00D465F3"/>
    <w:rsid w:val="00D46969"/>
    <w:rsid w:val="00D50333"/>
    <w:rsid w:val="00D509BE"/>
    <w:rsid w:val="00D51433"/>
    <w:rsid w:val="00D5288A"/>
    <w:rsid w:val="00D52C3F"/>
    <w:rsid w:val="00D566BB"/>
    <w:rsid w:val="00D57BA8"/>
    <w:rsid w:val="00D57F77"/>
    <w:rsid w:val="00D642F0"/>
    <w:rsid w:val="00D67E8B"/>
    <w:rsid w:val="00D71D05"/>
    <w:rsid w:val="00D73E5F"/>
    <w:rsid w:val="00D74E88"/>
    <w:rsid w:val="00D7736E"/>
    <w:rsid w:val="00D80BAD"/>
    <w:rsid w:val="00D80E5C"/>
    <w:rsid w:val="00D83C5D"/>
    <w:rsid w:val="00D84CA3"/>
    <w:rsid w:val="00D931E4"/>
    <w:rsid w:val="00D97C20"/>
    <w:rsid w:val="00DA1ECA"/>
    <w:rsid w:val="00DA3A9E"/>
    <w:rsid w:val="00DA4C51"/>
    <w:rsid w:val="00DA5119"/>
    <w:rsid w:val="00DA51EE"/>
    <w:rsid w:val="00DA7F38"/>
    <w:rsid w:val="00DB20C6"/>
    <w:rsid w:val="00DC2334"/>
    <w:rsid w:val="00DC6D45"/>
    <w:rsid w:val="00DD01F2"/>
    <w:rsid w:val="00DD02C1"/>
    <w:rsid w:val="00DD5F5E"/>
    <w:rsid w:val="00DD68DF"/>
    <w:rsid w:val="00DD7694"/>
    <w:rsid w:val="00DE2EA1"/>
    <w:rsid w:val="00DE37D5"/>
    <w:rsid w:val="00DE46F2"/>
    <w:rsid w:val="00DE7C65"/>
    <w:rsid w:val="00DF27AC"/>
    <w:rsid w:val="00DF441C"/>
    <w:rsid w:val="00DF4D78"/>
    <w:rsid w:val="00DF6448"/>
    <w:rsid w:val="00DF7833"/>
    <w:rsid w:val="00E01FBB"/>
    <w:rsid w:val="00E03529"/>
    <w:rsid w:val="00E05538"/>
    <w:rsid w:val="00E06852"/>
    <w:rsid w:val="00E10738"/>
    <w:rsid w:val="00E11B7A"/>
    <w:rsid w:val="00E13104"/>
    <w:rsid w:val="00E16598"/>
    <w:rsid w:val="00E16731"/>
    <w:rsid w:val="00E16D62"/>
    <w:rsid w:val="00E20FF7"/>
    <w:rsid w:val="00E2183E"/>
    <w:rsid w:val="00E26394"/>
    <w:rsid w:val="00E269F6"/>
    <w:rsid w:val="00E319DD"/>
    <w:rsid w:val="00E31C04"/>
    <w:rsid w:val="00E336F8"/>
    <w:rsid w:val="00E351FC"/>
    <w:rsid w:val="00E37943"/>
    <w:rsid w:val="00E41F19"/>
    <w:rsid w:val="00E43051"/>
    <w:rsid w:val="00E4313D"/>
    <w:rsid w:val="00E432C8"/>
    <w:rsid w:val="00E43941"/>
    <w:rsid w:val="00E537F5"/>
    <w:rsid w:val="00E54779"/>
    <w:rsid w:val="00E5723B"/>
    <w:rsid w:val="00E574BB"/>
    <w:rsid w:val="00E57C3D"/>
    <w:rsid w:val="00E61B4F"/>
    <w:rsid w:val="00E6354D"/>
    <w:rsid w:val="00E667EF"/>
    <w:rsid w:val="00E66800"/>
    <w:rsid w:val="00E6721B"/>
    <w:rsid w:val="00E672BE"/>
    <w:rsid w:val="00E67457"/>
    <w:rsid w:val="00E72C2F"/>
    <w:rsid w:val="00E737A5"/>
    <w:rsid w:val="00E73925"/>
    <w:rsid w:val="00E80BA6"/>
    <w:rsid w:val="00E81B47"/>
    <w:rsid w:val="00E912D8"/>
    <w:rsid w:val="00E937EE"/>
    <w:rsid w:val="00E94B1F"/>
    <w:rsid w:val="00E95796"/>
    <w:rsid w:val="00E9788E"/>
    <w:rsid w:val="00EA08FA"/>
    <w:rsid w:val="00EA1289"/>
    <w:rsid w:val="00EA150A"/>
    <w:rsid w:val="00EA184B"/>
    <w:rsid w:val="00EA33E5"/>
    <w:rsid w:val="00EA4D11"/>
    <w:rsid w:val="00EA6B76"/>
    <w:rsid w:val="00EB2405"/>
    <w:rsid w:val="00EB30B0"/>
    <w:rsid w:val="00EB55EE"/>
    <w:rsid w:val="00EB604E"/>
    <w:rsid w:val="00EB6C4A"/>
    <w:rsid w:val="00EB6E6E"/>
    <w:rsid w:val="00EC1D48"/>
    <w:rsid w:val="00EC274F"/>
    <w:rsid w:val="00EC5363"/>
    <w:rsid w:val="00EC6834"/>
    <w:rsid w:val="00EC7AFB"/>
    <w:rsid w:val="00EC7CE6"/>
    <w:rsid w:val="00ED1A6F"/>
    <w:rsid w:val="00ED228B"/>
    <w:rsid w:val="00ED2E43"/>
    <w:rsid w:val="00ED4417"/>
    <w:rsid w:val="00ED5F9C"/>
    <w:rsid w:val="00ED74A1"/>
    <w:rsid w:val="00EE00B5"/>
    <w:rsid w:val="00EE12E6"/>
    <w:rsid w:val="00EE1CA6"/>
    <w:rsid w:val="00EE245D"/>
    <w:rsid w:val="00EE26F2"/>
    <w:rsid w:val="00EE36B4"/>
    <w:rsid w:val="00EE4F17"/>
    <w:rsid w:val="00EE5027"/>
    <w:rsid w:val="00EE605C"/>
    <w:rsid w:val="00EE61C1"/>
    <w:rsid w:val="00EE7596"/>
    <w:rsid w:val="00EE7AF1"/>
    <w:rsid w:val="00EF0D93"/>
    <w:rsid w:val="00EF1CAD"/>
    <w:rsid w:val="00EF290D"/>
    <w:rsid w:val="00EF5C41"/>
    <w:rsid w:val="00F00A28"/>
    <w:rsid w:val="00F028EA"/>
    <w:rsid w:val="00F03140"/>
    <w:rsid w:val="00F0339C"/>
    <w:rsid w:val="00F03E48"/>
    <w:rsid w:val="00F0756C"/>
    <w:rsid w:val="00F101C7"/>
    <w:rsid w:val="00F10366"/>
    <w:rsid w:val="00F1555E"/>
    <w:rsid w:val="00F15565"/>
    <w:rsid w:val="00F20F85"/>
    <w:rsid w:val="00F22AE3"/>
    <w:rsid w:val="00F2507C"/>
    <w:rsid w:val="00F261B4"/>
    <w:rsid w:val="00F2667E"/>
    <w:rsid w:val="00F30578"/>
    <w:rsid w:val="00F32FBB"/>
    <w:rsid w:val="00F33F2A"/>
    <w:rsid w:val="00F33F92"/>
    <w:rsid w:val="00F36159"/>
    <w:rsid w:val="00F404AD"/>
    <w:rsid w:val="00F405DC"/>
    <w:rsid w:val="00F419C4"/>
    <w:rsid w:val="00F46907"/>
    <w:rsid w:val="00F47AFF"/>
    <w:rsid w:val="00F47F61"/>
    <w:rsid w:val="00F6029A"/>
    <w:rsid w:val="00F60B5F"/>
    <w:rsid w:val="00F61E12"/>
    <w:rsid w:val="00F62EAD"/>
    <w:rsid w:val="00F64092"/>
    <w:rsid w:val="00F64BF6"/>
    <w:rsid w:val="00F67F7F"/>
    <w:rsid w:val="00F715DF"/>
    <w:rsid w:val="00F748CF"/>
    <w:rsid w:val="00F760EA"/>
    <w:rsid w:val="00F82C24"/>
    <w:rsid w:val="00F82EF9"/>
    <w:rsid w:val="00F83153"/>
    <w:rsid w:val="00F85075"/>
    <w:rsid w:val="00F86B2B"/>
    <w:rsid w:val="00F90BD6"/>
    <w:rsid w:val="00F90DE8"/>
    <w:rsid w:val="00F90EDF"/>
    <w:rsid w:val="00F92BD6"/>
    <w:rsid w:val="00F949B6"/>
    <w:rsid w:val="00F9648D"/>
    <w:rsid w:val="00F978C9"/>
    <w:rsid w:val="00FA02DF"/>
    <w:rsid w:val="00FA33AA"/>
    <w:rsid w:val="00FA650E"/>
    <w:rsid w:val="00FB1B1C"/>
    <w:rsid w:val="00FB4094"/>
    <w:rsid w:val="00FB4333"/>
    <w:rsid w:val="00FB4D65"/>
    <w:rsid w:val="00FB58E1"/>
    <w:rsid w:val="00FB6FFC"/>
    <w:rsid w:val="00FC2558"/>
    <w:rsid w:val="00FC3D37"/>
    <w:rsid w:val="00FC5C15"/>
    <w:rsid w:val="00FC5D9A"/>
    <w:rsid w:val="00FC627E"/>
    <w:rsid w:val="00FD2A88"/>
    <w:rsid w:val="00FD2DDC"/>
    <w:rsid w:val="00FD3CAA"/>
    <w:rsid w:val="00FD3CED"/>
    <w:rsid w:val="00FD46F9"/>
    <w:rsid w:val="00FD5F08"/>
    <w:rsid w:val="00FD6055"/>
    <w:rsid w:val="00FD7D8B"/>
    <w:rsid w:val="00FE08D6"/>
    <w:rsid w:val="00FE0A5C"/>
    <w:rsid w:val="00FE2921"/>
    <w:rsid w:val="00FE68A3"/>
    <w:rsid w:val="00FE6A08"/>
    <w:rsid w:val="00FE7A45"/>
    <w:rsid w:val="00FF0184"/>
    <w:rsid w:val="00FF290F"/>
    <w:rsid w:val="00FF353D"/>
    <w:rsid w:val="00FF5179"/>
    <w:rsid w:val="00FF681F"/>
    <w:rsid w:val="00FF7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14:docId w14:val="1F5AFF83"/>
  <w15:docId w15:val="{1DE74FFE-72E4-4F9C-994C-4F87056D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style>
  <w:style w:type="paragraph" w:styleId="1">
    <w:name w:val="heading 1"/>
    <w:basedOn w:val="a5"/>
    <w:link w:val="1Char"/>
    <w:uiPriority w:val="9"/>
    <w:qFormat/>
    <w:rsid w:val="00E4394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5"/>
    <w:next w:val="a5"/>
    <w:link w:val="2Char"/>
    <w:uiPriority w:val="9"/>
    <w:unhideWhenUsed/>
    <w:qFormat/>
    <w:rsid w:val="00E43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9">
    <w:name w:val="heading 9"/>
    <w:basedOn w:val="a5"/>
    <w:next w:val="a5"/>
    <w:link w:val="9Char"/>
    <w:uiPriority w:val="9"/>
    <w:semiHidden/>
    <w:unhideWhenUsed/>
    <w:qFormat/>
    <w:rsid w:val="00EF290D"/>
    <w:pPr>
      <w:keepNext/>
      <w:keepLines/>
      <w:spacing w:before="240" w:after="64" w:line="320" w:lineRule="auto"/>
      <w:outlineLvl w:val="8"/>
    </w:pPr>
    <w:rPr>
      <w:rFonts w:asciiTheme="majorHAnsi" w:eastAsiaTheme="majorEastAsia" w:hAnsiTheme="majorHAnsi" w:cstheme="majorBidi"/>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
    <w:rsid w:val="00E43941"/>
    <w:rPr>
      <w:rFonts w:ascii="宋体" w:eastAsia="宋体" w:hAnsi="宋体" w:cs="宋体"/>
      <w:b/>
      <w:bCs/>
      <w:kern w:val="36"/>
      <w:sz w:val="48"/>
      <w:szCs w:val="48"/>
    </w:rPr>
  </w:style>
  <w:style w:type="character" w:customStyle="1" w:styleId="2Char">
    <w:name w:val="标题 2 Char"/>
    <w:basedOn w:val="a6"/>
    <w:link w:val="2"/>
    <w:uiPriority w:val="9"/>
    <w:rsid w:val="00E43941"/>
    <w:rPr>
      <w:rFonts w:asciiTheme="majorHAnsi" w:eastAsiaTheme="majorEastAsia" w:hAnsiTheme="majorHAnsi" w:cstheme="majorBidi"/>
      <w:b/>
      <w:bCs/>
      <w:sz w:val="32"/>
      <w:szCs w:val="32"/>
    </w:rPr>
  </w:style>
  <w:style w:type="paragraph" w:styleId="a9">
    <w:name w:val="footer"/>
    <w:basedOn w:val="a5"/>
    <w:link w:val="Char"/>
    <w:uiPriority w:val="99"/>
    <w:unhideWhenUsed/>
    <w:rsid w:val="00E43941"/>
    <w:pPr>
      <w:tabs>
        <w:tab w:val="center" w:pos="4153"/>
        <w:tab w:val="right" w:pos="8306"/>
      </w:tabs>
      <w:snapToGrid w:val="0"/>
      <w:jc w:val="left"/>
    </w:pPr>
    <w:rPr>
      <w:sz w:val="18"/>
      <w:szCs w:val="18"/>
    </w:rPr>
  </w:style>
  <w:style w:type="character" w:customStyle="1" w:styleId="Char">
    <w:name w:val="页脚 Char"/>
    <w:basedOn w:val="a6"/>
    <w:link w:val="a9"/>
    <w:uiPriority w:val="99"/>
    <w:rsid w:val="00E43941"/>
    <w:rPr>
      <w:sz w:val="18"/>
      <w:szCs w:val="18"/>
    </w:rPr>
  </w:style>
  <w:style w:type="paragraph" w:styleId="aa">
    <w:name w:val="List Paragraph"/>
    <w:basedOn w:val="a5"/>
    <w:uiPriority w:val="34"/>
    <w:qFormat/>
    <w:rsid w:val="00E43941"/>
    <w:pPr>
      <w:ind w:firstLineChars="200" w:firstLine="420"/>
    </w:pPr>
  </w:style>
  <w:style w:type="character" w:customStyle="1" w:styleId="CUCD-0Char">
    <w:name w:val="CUCD-0 Char"/>
    <w:link w:val="CUCD-0"/>
    <w:rsid w:val="00E43941"/>
    <w:rPr>
      <w:rFonts w:ascii="Arial" w:eastAsia="宋体" w:hAnsi="Arial" w:cs="Times New Roman"/>
      <w:kern w:val="0"/>
      <w:sz w:val="24"/>
    </w:rPr>
  </w:style>
  <w:style w:type="paragraph" w:customStyle="1" w:styleId="CUCD-0">
    <w:name w:val="CUCD-0"/>
    <w:basedOn w:val="a5"/>
    <w:link w:val="CUCD-0Char"/>
    <w:qFormat/>
    <w:rsid w:val="00E43941"/>
    <w:pPr>
      <w:spacing w:line="360" w:lineRule="auto"/>
      <w:ind w:firstLineChars="200" w:firstLine="200"/>
    </w:pPr>
    <w:rPr>
      <w:rFonts w:ascii="Arial" w:eastAsia="宋体" w:hAnsi="Arial" w:cs="Times New Roman"/>
      <w:kern w:val="0"/>
      <w:sz w:val="24"/>
    </w:rPr>
  </w:style>
  <w:style w:type="paragraph" w:customStyle="1" w:styleId="CB00">
    <w:name w:val="CB00"/>
    <w:qFormat/>
    <w:rsid w:val="00E43941"/>
    <w:pPr>
      <w:spacing w:before="120" w:after="120" w:line="360" w:lineRule="auto"/>
      <w:ind w:firstLineChars="200" w:firstLine="200"/>
    </w:pPr>
    <w:rPr>
      <w:rFonts w:ascii="Calibri" w:eastAsia="宋体" w:hAnsi="Calibri" w:cs="Times New Roman"/>
      <w:sz w:val="24"/>
      <w:szCs w:val="21"/>
    </w:rPr>
  </w:style>
  <w:style w:type="paragraph" w:customStyle="1" w:styleId="cucd-00">
    <w:name w:val="cucd-0"/>
    <w:link w:val="cucd-0Char0"/>
    <w:qFormat/>
    <w:rsid w:val="00E43941"/>
    <w:pPr>
      <w:spacing w:line="360" w:lineRule="auto"/>
      <w:ind w:firstLineChars="200" w:firstLine="480"/>
    </w:pPr>
    <w:rPr>
      <w:rFonts w:ascii="Times New Roman" w:eastAsia="宋体" w:hAnsi="Times New Roman" w:cs="Times New Roman"/>
      <w:sz w:val="24"/>
      <w:szCs w:val="24"/>
    </w:rPr>
  </w:style>
  <w:style w:type="character" w:customStyle="1" w:styleId="cucd-0Char0">
    <w:name w:val="cucd-0 Char"/>
    <w:link w:val="cucd-00"/>
    <w:rsid w:val="00E43941"/>
    <w:rPr>
      <w:rFonts w:ascii="Times New Roman" w:eastAsia="宋体" w:hAnsi="Times New Roman" w:cs="Times New Roman"/>
      <w:sz w:val="24"/>
      <w:szCs w:val="24"/>
    </w:rPr>
  </w:style>
  <w:style w:type="paragraph" w:styleId="ab">
    <w:name w:val="Normal Indent"/>
    <w:aliases w:val="正文无缩进"/>
    <w:basedOn w:val="a5"/>
    <w:next w:val="a5"/>
    <w:link w:val="Char0"/>
    <w:qFormat/>
    <w:rsid w:val="00E43941"/>
    <w:pPr>
      <w:widowControl/>
      <w:jc w:val="left"/>
      <w:textAlignment w:val="top"/>
    </w:pPr>
    <w:rPr>
      <w:rFonts w:ascii="Times New Roman" w:eastAsia="宋体" w:hAnsi="Times New Roman" w:cs="Times New Roman"/>
      <w:kern w:val="0"/>
      <w:szCs w:val="20"/>
    </w:rPr>
  </w:style>
  <w:style w:type="character" w:customStyle="1" w:styleId="Char0">
    <w:name w:val="正文缩进 Char"/>
    <w:aliases w:val="正文无缩进 Char"/>
    <w:link w:val="ab"/>
    <w:rsid w:val="00E43941"/>
    <w:rPr>
      <w:rFonts w:ascii="Times New Roman" w:eastAsia="宋体" w:hAnsi="Times New Roman" w:cs="Times New Roman"/>
      <w:kern w:val="0"/>
      <w:szCs w:val="20"/>
    </w:rPr>
  </w:style>
  <w:style w:type="paragraph" w:customStyle="1" w:styleId="cucd-1">
    <w:name w:val="cucd-1"/>
    <w:next w:val="cucd-2"/>
    <w:autoRedefine/>
    <w:rsid w:val="0000422C"/>
    <w:pPr>
      <w:pageBreakBefore/>
      <w:spacing w:beforeLines="100" w:afterLines="50" w:line="360" w:lineRule="auto"/>
      <w:ind w:left="425"/>
      <w:jc w:val="center"/>
      <w:outlineLvl w:val="0"/>
    </w:pPr>
    <w:rPr>
      <w:rFonts w:ascii="Times New Roman" w:eastAsia="黑体" w:hAnsi="Times New Roman" w:cs="Times New Roman"/>
      <w:b/>
      <w:sz w:val="36"/>
      <w:szCs w:val="24"/>
    </w:rPr>
  </w:style>
  <w:style w:type="paragraph" w:customStyle="1" w:styleId="cucd-2">
    <w:name w:val="cucd-2"/>
    <w:next w:val="cucd-3"/>
    <w:link w:val="cucd-2Char"/>
    <w:autoRedefine/>
    <w:rsid w:val="009A4E82"/>
    <w:pPr>
      <w:spacing w:afterLines="50" w:line="360" w:lineRule="auto"/>
      <w:jc w:val="center"/>
      <w:outlineLvl w:val="1"/>
    </w:pPr>
    <w:rPr>
      <w:rFonts w:ascii="Times New Roman" w:eastAsia="黑体" w:hAnsi="Times New Roman" w:cs="Times New Roman"/>
      <w:b/>
      <w:sz w:val="30"/>
      <w:szCs w:val="24"/>
    </w:rPr>
  </w:style>
  <w:style w:type="paragraph" w:customStyle="1" w:styleId="cucd-3">
    <w:name w:val="cucd-3"/>
    <w:next w:val="cucd-4"/>
    <w:link w:val="cucd-3Char1"/>
    <w:autoRedefine/>
    <w:qFormat/>
    <w:rsid w:val="00E43941"/>
    <w:pPr>
      <w:numPr>
        <w:ilvl w:val="2"/>
        <w:numId w:val="2"/>
      </w:numPr>
      <w:spacing w:line="360" w:lineRule="auto"/>
      <w:outlineLvl w:val="2"/>
    </w:pPr>
    <w:rPr>
      <w:rFonts w:ascii="Times New Roman" w:eastAsia="宋体" w:hAnsi="Times New Roman" w:cs="Times New Roman"/>
      <w:b/>
      <w:sz w:val="28"/>
      <w:szCs w:val="24"/>
    </w:rPr>
  </w:style>
  <w:style w:type="paragraph" w:customStyle="1" w:styleId="cucd-4">
    <w:name w:val="cucd-4"/>
    <w:next w:val="cucd-00"/>
    <w:link w:val="cucd-4Char"/>
    <w:autoRedefine/>
    <w:qFormat/>
    <w:rsid w:val="00E43941"/>
    <w:pPr>
      <w:numPr>
        <w:ilvl w:val="3"/>
        <w:numId w:val="2"/>
      </w:numPr>
      <w:spacing w:line="360" w:lineRule="auto"/>
      <w:outlineLvl w:val="3"/>
    </w:pPr>
    <w:rPr>
      <w:rFonts w:ascii="Times New Roman" w:eastAsia="宋体" w:hAnsi="Times New Roman" w:cs="Times New Roman"/>
      <w:b/>
      <w:sz w:val="24"/>
      <w:szCs w:val="24"/>
    </w:rPr>
  </w:style>
  <w:style w:type="character" w:customStyle="1" w:styleId="cucd-3Char1">
    <w:name w:val="cucd-3 Char1"/>
    <w:link w:val="cucd-3"/>
    <w:qFormat/>
    <w:rsid w:val="00E43941"/>
    <w:rPr>
      <w:rFonts w:ascii="Times New Roman" w:eastAsia="宋体" w:hAnsi="Times New Roman" w:cs="Times New Roman"/>
      <w:b/>
      <w:sz w:val="28"/>
      <w:szCs w:val="24"/>
    </w:rPr>
  </w:style>
  <w:style w:type="paragraph" w:styleId="ac">
    <w:name w:val="Document Map"/>
    <w:basedOn w:val="a5"/>
    <w:link w:val="Char1"/>
    <w:uiPriority w:val="99"/>
    <w:semiHidden/>
    <w:unhideWhenUsed/>
    <w:rsid w:val="00E43941"/>
    <w:rPr>
      <w:rFonts w:ascii="宋体" w:eastAsia="宋体"/>
      <w:sz w:val="18"/>
      <w:szCs w:val="18"/>
    </w:rPr>
  </w:style>
  <w:style w:type="character" w:customStyle="1" w:styleId="Char1">
    <w:name w:val="文档结构图 Char"/>
    <w:basedOn w:val="a6"/>
    <w:link w:val="ac"/>
    <w:uiPriority w:val="99"/>
    <w:semiHidden/>
    <w:rsid w:val="00E43941"/>
    <w:rPr>
      <w:rFonts w:ascii="宋体" w:eastAsia="宋体"/>
      <w:sz w:val="18"/>
      <w:szCs w:val="18"/>
    </w:rPr>
  </w:style>
  <w:style w:type="paragraph" w:styleId="ad">
    <w:name w:val="header"/>
    <w:basedOn w:val="a5"/>
    <w:link w:val="Char2"/>
    <w:uiPriority w:val="99"/>
    <w:unhideWhenUsed/>
    <w:rsid w:val="00F361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6"/>
    <w:link w:val="ad"/>
    <w:uiPriority w:val="99"/>
    <w:rsid w:val="00F36159"/>
    <w:rPr>
      <w:sz w:val="18"/>
      <w:szCs w:val="18"/>
    </w:rPr>
  </w:style>
  <w:style w:type="paragraph" w:customStyle="1" w:styleId="cucd-TB">
    <w:name w:val="cucd-TB"/>
    <w:link w:val="cucd-TBChar"/>
    <w:rsid w:val="00842456"/>
    <w:pPr>
      <w:spacing w:line="360" w:lineRule="auto"/>
      <w:jc w:val="center"/>
    </w:pPr>
    <w:rPr>
      <w:rFonts w:ascii="Times New Roman" w:eastAsia="宋体" w:hAnsi="Times New Roman" w:cs="Times New Roman"/>
      <w:szCs w:val="24"/>
    </w:rPr>
  </w:style>
  <w:style w:type="character" w:customStyle="1" w:styleId="cucd-TBChar">
    <w:name w:val="cucd-TB Char"/>
    <w:link w:val="cucd-TB"/>
    <w:rsid w:val="00842456"/>
    <w:rPr>
      <w:rFonts w:ascii="Times New Roman" w:eastAsia="宋体" w:hAnsi="Times New Roman" w:cs="Times New Roman"/>
      <w:szCs w:val="24"/>
    </w:rPr>
  </w:style>
  <w:style w:type="character" w:customStyle="1" w:styleId="Char3">
    <w:name w:val="表格 Char"/>
    <w:link w:val="ae"/>
    <w:locked/>
    <w:rsid w:val="00842456"/>
    <w:rPr>
      <w:rFonts w:ascii="Times New Roman" w:eastAsia="宋体" w:hAnsi="Times New Roman" w:cs="Times New Roman"/>
      <w:szCs w:val="21"/>
    </w:rPr>
  </w:style>
  <w:style w:type="paragraph" w:customStyle="1" w:styleId="ae">
    <w:name w:val="表格"/>
    <w:basedOn w:val="a5"/>
    <w:link w:val="Char3"/>
    <w:rsid w:val="00842456"/>
    <w:pPr>
      <w:spacing w:line="360" w:lineRule="auto"/>
      <w:ind w:firstLineChars="200" w:firstLine="200"/>
      <w:jc w:val="right"/>
      <w:textAlignment w:val="top"/>
    </w:pPr>
    <w:rPr>
      <w:rFonts w:ascii="Times New Roman" w:eastAsia="宋体" w:hAnsi="Times New Roman" w:cs="Times New Roman"/>
      <w:szCs w:val="21"/>
    </w:rPr>
  </w:style>
  <w:style w:type="paragraph" w:styleId="af">
    <w:name w:val="Balloon Text"/>
    <w:basedOn w:val="a5"/>
    <w:link w:val="Char4"/>
    <w:uiPriority w:val="99"/>
    <w:semiHidden/>
    <w:unhideWhenUsed/>
    <w:rsid w:val="00842456"/>
    <w:rPr>
      <w:sz w:val="18"/>
      <w:szCs w:val="18"/>
    </w:rPr>
  </w:style>
  <w:style w:type="character" w:customStyle="1" w:styleId="Char4">
    <w:name w:val="批注框文本 Char"/>
    <w:basedOn w:val="a6"/>
    <w:link w:val="af"/>
    <w:uiPriority w:val="99"/>
    <w:semiHidden/>
    <w:rsid w:val="00842456"/>
    <w:rPr>
      <w:sz w:val="18"/>
      <w:szCs w:val="18"/>
    </w:rPr>
  </w:style>
  <w:style w:type="paragraph" w:styleId="af0">
    <w:name w:val="Title"/>
    <w:basedOn w:val="a5"/>
    <w:next w:val="a5"/>
    <w:link w:val="Char5"/>
    <w:qFormat/>
    <w:rsid w:val="0050353B"/>
    <w:pPr>
      <w:spacing w:before="240" w:after="60"/>
      <w:jc w:val="center"/>
      <w:outlineLvl w:val="0"/>
    </w:pPr>
    <w:rPr>
      <w:rFonts w:ascii="Cambria" w:eastAsia="宋体" w:hAnsi="Cambria" w:cs="Times New Roman"/>
      <w:b/>
      <w:bCs/>
      <w:sz w:val="32"/>
      <w:szCs w:val="32"/>
    </w:rPr>
  </w:style>
  <w:style w:type="character" w:customStyle="1" w:styleId="Char5">
    <w:name w:val="标题 Char"/>
    <w:basedOn w:val="a6"/>
    <w:link w:val="af0"/>
    <w:rsid w:val="0050353B"/>
    <w:rPr>
      <w:rFonts w:ascii="Cambria" w:eastAsia="宋体" w:hAnsi="Cambria" w:cs="Times New Roman"/>
      <w:b/>
      <w:bCs/>
      <w:sz w:val="32"/>
      <w:szCs w:val="32"/>
    </w:rPr>
  </w:style>
  <w:style w:type="paragraph" w:styleId="TOC">
    <w:name w:val="TOC Heading"/>
    <w:basedOn w:val="1"/>
    <w:next w:val="a5"/>
    <w:uiPriority w:val="39"/>
    <w:unhideWhenUsed/>
    <w:qFormat/>
    <w:rsid w:val="0041630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5"/>
    <w:next w:val="a5"/>
    <w:autoRedefine/>
    <w:uiPriority w:val="39"/>
    <w:unhideWhenUsed/>
    <w:qFormat/>
    <w:rsid w:val="0041630A"/>
    <w:pPr>
      <w:widowControl/>
      <w:spacing w:after="100" w:line="276" w:lineRule="auto"/>
      <w:ind w:left="220"/>
      <w:jc w:val="left"/>
    </w:pPr>
    <w:rPr>
      <w:kern w:val="0"/>
      <w:sz w:val="22"/>
    </w:rPr>
  </w:style>
  <w:style w:type="paragraph" w:styleId="10">
    <w:name w:val="toc 1"/>
    <w:basedOn w:val="a5"/>
    <w:next w:val="a5"/>
    <w:autoRedefine/>
    <w:uiPriority w:val="39"/>
    <w:unhideWhenUsed/>
    <w:qFormat/>
    <w:rsid w:val="00240139"/>
    <w:pPr>
      <w:widowControl/>
      <w:tabs>
        <w:tab w:val="left" w:pos="365"/>
        <w:tab w:val="right" w:leader="dot" w:pos="8302"/>
      </w:tabs>
      <w:spacing w:after="100" w:line="276" w:lineRule="auto"/>
      <w:ind w:firstLineChars="100" w:firstLine="220"/>
      <w:jc w:val="left"/>
    </w:pPr>
    <w:rPr>
      <w:noProof/>
      <w:color w:val="FF0000"/>
      <w:kern w:val="0"/>
      <w:sz w:val="22"/>
    </w:rPr>
  </w:style>
  <w:style w:type="paragraph" w:styleId="3">
    <w:name w:val="toc 3"/>
    <w:basedOn w:val="a5"/>
    <w:next w:val="a5"/>
    <w:autoRedefine/>
    <w:uiPriority w:val="39"/>
    <w:unhideWhenUsed/>
    <w:qFormat/>
    <w:rsid w:val="0041630A"/>
    <w:pPr>
      <w:widowControl/>
      <w:spacing w:after="100" w:line="276" w:lineRule="auto"/>
      <w:ind w:left="440"/>
      <w:jc w:val="left"/>
    </w:pPr>
    <w:rPr>
      <w:kern w:val="0"/>
      <w:sz w:val="22"/>
    </w:rPr>
  </w:style>
  <w:style w:type="paragraph" w:styleId="4">
    <w:name w:val="toc 4"/>
    <w:basedOn w:val="a5"/>
    <w:next w:val="a5"/>
    <w:autoRedefine/>
    <w:uiPriority w:val="39"/>
    <w:unhideWhenUsed/>
    <w:rsid w:val="0041630A"/>
    <w:pPr>
      <w:ind w:leftChars="600" w:left="1260"/>
    </w:pPr>
  </w:style>
  <w:style w:type="paragraph" w:styleId="5">
    <w:name w:val="toc 5"/>
    <w:basedOn w:val="a5"/>
    <w:next w:val="a5"/>
    <w:autoRedefine/>
    <w:uiPriority w:val="39"/>
    <w:unhideWhenUsed/>
    <w:rsid w:val="0041630A"/>
    <w:pPr>
      <w:ind w:leftChars="800" w:left="1680"/>
    </w:pPr>
  </w:style>
  <w:style w:type="paragraph" w:styleId="6">
    <w:name w:val="toc 6"/>
    <w:basedOn w:val="a5"/>
    <w:next w:val="a5"/>
    <w:autoRedefine/>
    <w:uiPriority w:val="39"/>
    <w:unhideWhenUsed/>
    <w:rsid w:val="0041630A"/>
    <w:pPr>
      <w:ind w:leftChars="1000" w:left="2100"/>
    </w:pPr>
  </w:style>
  <w:style w:type="paragraph" w:styleId="7">
    <w:name w:val="toc 7"/>
    <w:basedOn w:val="a5"/>
    <w:next w:val="a5"/>
    <w:autoRedefine/>
    <w:uiPriority w:val="39"/>
    <w:unhideWhenUsed/>
    <w:rsid w:val="0041630A"/>
    <w:pPr>
      <w:ind w:leftChars="1200" w:left="2520"/>
    </w:pPr>
  </w:style>
  <w:style w:type="paragraph" w:styleId="8">
    <w:name w:val="toc 8"/>
    <w:basedOn w:val="a5"/>
    <w:next w:val="a5"/>
    <w:autoRedefine/>
    <w:uiPriority w:val="39"/>
    <w:unhideWhenUsed/>
    <w:rsid w:val="0041630A"/>
    <w:pPr>
      <w:ind w:leftChars="1400" w:left="2940"/>
    </w:pPr>
  </w:style>
  <w:style w:type="paragraph" w:styleId="90">
    <w:name w:val="toc 9"/>
    <w:basedOn w:val="a5"/>
    <w:next w:val="a5"/>
    <w:autoRedefine/>
    <w:uiPriority w:val="39"/>
    <w:unhideWhenUsed/>
    <w:rsid w:val="0041630A"/>
    <w:pPr>
      <w:ind w:leftChars="1600" w:left="3360"/>
    </w:pPr>
  </w:style>
  <w:style w:type="character" w:styleId="af1">
    <w:name w:val="Hyperlink"/>
    <w:basedOn w:val="a6"/>
    <w:uiPriority w:val="99"/>
    <w:unhideWhenUsed/>
    <w:rsid w:val="0041630A"/>
    <w:rPr>
      <w:color w:val="0000FF" w:themeColor="hyperlink"/>
      <w:u w:val="single"/>
    </w:rPr>
  </w:style>
  <w:style w:type="paragraph" w:customStyle="1" w:styleId="fs-002">
    <w:name w:val="样式 fs-00 + 首行缩进:  2 字符"/>
    <w:basedOn w:val="a5"/>
    <w:rsid w:val="00495FE0"/>
    <w:pPr>
      <w:widowControl/>
      <w:ind w:firstLineChars="200" w:firstLine="501"/>
    </w:pPr>
    <w:rPr>
      <w:rFonts w:ascii="Times New Roman" w:eastAsia="宋体" w:hAnsi="Times New Roman" w:cs="宋体"/>
      <w:kern w:val="0"/>
      <w:sz w:val="28"/>
      <w:szCs w:val="20"/>
    </w:rPr>
  </w:style>
  <w:style w:type="paragraph" w:customStyle="1" w:styleId="cucd-A">
    <w:name w:val="cucd-A"/>
    <w:next w:val="cucd-00"/>
    <w:autoRedefine/>
    <w:rsid w:val="00495FE0"/>
    <w:pPr>
      <w:pageBreakBefore/>
      <w:spacing w:beforeLines="100" w:afterLines="50" w:line="360" w:lineRule="auto"/>
      <w:jc w:val="center"/>
      <w:outlineLvl w:val="0"/>
    </w:pPr>
    <w:rPr>
      <w:rFonts w:ascii="Times New Roman" w:eastAsia="黑体" w:hAnsi="Times New Roman" w:cs="Times New Roman"/>
      <w:b/>
      <w:sz w:val="36"/>
      <w:szCs w:val="24"/>
    </w:rPr>
  </w:style>
  <w:style w:type="character" w:customStyle="1" w:styleId="cucd-2Char">
    <w:name w:val="cucd-2 Char"/>
    <w:basedOn w:val="a6"/>
    <w:link w:val="cucd-2"/>
    <w:rsid w:val="009A4E82"/>
    <w:rPr>
      <w:rFonts w:ascii="Times New Roman" w:eastAsia="黑体" w:hAnsi="Times New Roman" w:cs="Times New Roman"/>
      <w:b/>
      <w:sz w:val="30"/>
      <w:szCs w:val="24"/>
    </w:rPr>
  </w:style>
  <w:style w:type="paragraph" w:customStyle="1" w:styleId="cucd-TB-Head">
    <w:name w:val="cucd-TB-Head"/>
    <w:basedOn w:val="a5"/>
    <w:next w:val="cucd-00"/>
    <w:autoRedefine/>
    <w:rsid w:val="0075449B"/>
    <w:pPr>
      <w:tabs>
        <w:tab w:val="left" w:pos="6237"/>
      </w:tabs>
      <w:spacing w:line="360" w:lineRule="auto"/>
      <w:jc w:val="center"/>
    </w:pPr>
    <w:rPr>
      <w:rFonts w:ascii="Times New Roman" w:eastAsia="黑体" w:hAnsi="Times New Roman" w:cs="Times New Roman"/>
      <w:sz w:val="24"/>
      <w:szCs w:val="24"/>
    </w:rPr>
  </w:style>
  <w:style w:type="paragraph" w:styleId="af2">
    <w:name w:val="Date"/>
    <w:basedOn w:val="a5"/>
    <w:next w:val="a5"/>
    <w:link w:val="Char6"/>
    <w:uiPriority w:val="99"/>
    <w:semiHidden/>
    <w:unhideWhenUsed/>
    <w:rsid w:val="003D38EB"/>
    <w:pPr>
      <w:ind w:leftChars="2500" w:left="100"/>
    </w:pPr>
  </w:style>
  <w:style w:type="character" w:customStyle="1" w:styleId="Char6">
    <w:name w:val="日期 Char"/>
    <w:basedOn w:val="a6"/>
    <w:link w:val="af2"/>
    <w:uiPriority w:val="99"/>
    <w:semiHidden/>
    <w:rsid w:val="003D38EB"/>
  </w:style>
  <w:style w:type="character" w:customStyle="1" w:styleId="cucd-4Char">
    <w:name w:val="cucd-4 Char"/>
    <w:basedOn w:val="a6"/>
    <w:link w:val="cucd-4"/>
    <w:rsid w:val="00602FC7"/>
    <w:rPr>
      <w:rFonts w:ascii="Times New Roman" w:eastAsia="宋体" w:hAnsi="Times New Roman" w:cs="Times New Roman"/>
      <w:b/>
      <w:sz w:val="24"/>
      <w:szCs w:val="24"/>
    </w:rPr>
  </w:style>
  <w:style w:type="character" w:styleId="af3">
    <w:name w:val="page number"/>
    <w:basedOn w:val="a6"/>
    <w:rsid w:val="003B09BF"/>
  </w:style>
  <w:style w:type="paragraph" w:customStyle="1" w:styleId="fs-00">
    <w:name w:val="fs-00"/>
    <w:rsid w:val="003B09BF"/>
    <w:pPr>
      <w:ind w:firstLineChars="200" w:firstLine="200"/>
      <w:jc w:val="both"/>
    </w:pPr>
    <w:rPr>
      <w:rFonts w:ascii="Times New Roman" w:eastAsia="宋体" w:hAnsi="Times New Roman" w:cs="Times New Roman"/>
      <w:kern w:val="0"/>
      <w:sz w:val="28"/>
      <w:szCs w:val="24"/>
    </w:rPr>
  </w:style>
  <w:style w:type="character" w:styleId="af4">
    <w:name w:val="annotation reference"/>
    <w:basedOn w:val="a6"/>
    <w:uiPriority w:val="99"/>
    <w:semiHidden/>
    <w:unhideWhenUsed/>
    <w:rsid w:val="00FF353D"/>
    <w:rPr>
      <w:sz w:val="21"/>
      <w:szCs w:val="21"/>
    </w:rPr>
  </w:style>
  <w:style w:type="paragraph" w:styleId="af5">
    <w:name w:val="annotation text"/>
    <w:basedOn w:val="a5"/>
    <w:link w:val="Char7"/>
    <w:uiPriority w:val="99"/>
    <w:semiHidden/>
    <w:unhideWhenUsed/>
    <w:rsid w:val="00FF353D"/>
    <w:pPr>
      <w:jc w:val="left"/>
    </w:pPr>
  </w:style>
  <w:style w:type="character" w:customStyle="1" w:styleId="Char7">
    <w:name w:val="批注文字 Char"/>
    <w:basedOn w:val="a6"/>
    <w:link w:val="af5"/>
    <w:uiPriority w:val="99"/>
    <w:semiHidden/>
    <w:rsid w:val="00FF353D"/>
  </w:style>
  <w:style w:type="paragraph" w:styleId="af6">
    <w:name w:val="annotation subject"/>
    <w:basedOn w:val="af5"/>
    <w:next w:val="af5"/>
    <w:link w:val="Char8"/>
    <w:uiPriority w:val="99"/>
    <w:semiHidden/>
    <w:unhideWhenUsed/>
    <w:rsid w:val="00FF353D"/>
    <w:rPr>
      <w:b/>
      <w:bCs/>
    </w:rPr>
  </w:style>
  <w:style w:type="character" w:customStyle="1" w:styleId="Char8">
    <w:name w:val="批注主题 Char"/>
    <w:basedOn w:val="Char7"/>
    <w:link w:val="af6"/>
    <w:uiPriority w:val="99"/>
    <w:semiHidden/>
    <w:rsid w:val="00FF353D"/>
    <w:rPr>
      <w:b/>
      <w:bCs/>
    </w:rPr>
  </w:style>
  <w:style w:type="character" w:customStyle="1" w:styleId="9Char">
    <w:name w:val="标题 9 Char"/>
    <w:basedOn w:val="a6"/>
    <w:link w:val="9"/>
    <w:uiPriority w:val="9"/>
    <w:rsid w:val="00EF290D"/>
    <w:rPr>
      <w:rFonts w:asciiTheme="majorHAnsi" w:eastAsiaTheme="majorEastAsia" w:hAnsiTheme="majorHAnsi" w:cstheme="majorBidi"/>
      <w:szCs w:val="21"/>
    </w:rPr>
  </w:style>
  <w:style w:type="paragraph" w:customStyle="1" w:styleId="a0">
    <w:name w:val="一级条标题"/>
    <w:next w:val="a5"/>
    <w:uiPriority w:val="99"/>
    <w:qFormat/>
    <w:rsid w:val="00A92303"/>
    <w:pPr>
      <w:numPr>
        <w:ilvl w:val="1"/>
        <w:numId w:val="9"/>
      </w:numPr>
      <w:spacing w:beforeLines="50" w:afterLines="50"/>
      <w:outlineLvl w:val="2"/>
    </w:pPr>
    <w:rPr>
      <w:rFonts w:ascii="黑体" w:eastAsia="黑体" w:hAnsi="Times New Roman" w:cs="Times New Roman"/>
      <w:kern w:val="0"/>
      <w:szCs w:val="21"/>
    </w:rPr>
  </w:style>
  <w:style w:type="paragraph" w:customStyle="1" w:styleId="a">
    <w:name w:val="章标题"/>
    <w:next w:val="a5"/>
    <w:uiPriority w:val="99"/>
    <w:qFormat/>
    <w:rsid w:val="00A92303"/>
    <w:pPr>
      <w:numPr>
        <w:numId w:val="9"/>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uiPriority w:val="99"/>
    <w:qFormat/>
    <w:rsid w:val="00A92303"/>
    <w:pPr>
      <w:numPr>
        <w:ilvl w:val="2"/>
      </w:numPr>
      <w:spacing w:before="50" w:after="50"/>
      <w:outlineLvl w:val="3"/>
    </w:pPr>
  </w:style>
  <w:style w:type="paragraph" w:customStyle="1" w:styleId="a2">
    <w:name w:val="三级条标题"/>
    <w:basedOn w:val="a1"/>
    <w:next w:val="a5"/>
    <w:uiPriority w:val="99"/>
    <w:rsid w:val="00A92303"/>
    <w:pPr>
      <w:numPr>
        <w:ilvl w:val="3"/>
      </w:numPr>
      <w:ind w:left="568"/>
      <w:outlineLvl w:val="4"/>
    </w:pPr>
  </w:style>
  <w:style w:type="paragraph" w:customStyle="1" w:styleId="a3">
    <w:name w:val="四级条标题"/>
    <w:basedOn w:val="a2"/>
    <w:next w:val="a5"/>
    <w:uiPriority w:val="99"/>
    <w:rsid w:val="00A92303"/>
    <w:pPr>
      <w:numPr>
        <w:ilvl w:val="4"/>
      </w:numPr>
      <w:outlineLvl w:val="5"/>
    </w:pPr>
  </w:style>
  <w:style w:type="paragraph" w:customStyle="1" w:styleId="a4">
    <w:name w:val="五级条标题"/>
    <w:basedOn w:val="a3"/>
    <w:next w:val="a5"/>
    <w:uiPriority w:val="99"/>
    <w:rsid w:val="00A92303"/>
    <w:pPr>
      <w:numPr>
        <w:ilvl w:val="5"/>
      </w:numPr>
      <w:outlineLvl w:val="6"/>
    </w:pPr>
  </w:style>
  <w:style w:type="paragraph" w:styleId="af7">
    <w:name w:val="Normal (Web)"/>
    <w:basedOn w:val="a5"/>
    <w:uiPriority w:val="99"/>
    <w:unhideWhenUsed/>
    <w:rsid w:val="001D4DFF"/>
    <w:pPr>
      <w:widowControl/>
      <w:spacing w:before="100" w:beforeAutospacing="1" w:after="100" w:afterAutospacing="1"/>
      <w:jc w:val="left"/>
    </w:pPr>
    <w:rPr>
      <w:rFonts w:ascii="宋体" w:eastAsia="宋体" w:hAnsi="宋体" w:cs="宋体"/>
      <w:kern w:val="0"/>
      <w:sz w:val="24"/>
      <w:szCs w:val="24"/>
    </w:rPr>
  </w:style>
  <w:style w:type="paragraph" w:customStyle="1" w:styleId="af8">
    <w:name w:val="表头"/>
    <w:basedOn w:val="a5"/>
    <w:autoRedefine/>
    <w:rsid w:val="001D4DFF"/>
    <w:pPr>
      <w:spacing w:before="120" w:afterLines="50" w:line="360" w:lineRule="auto"/>
      <w:jc w:val="left"/>
      <w:outlineLvl w:val="8"/>
    </w:pPr>
    <w:rPr>
      <w:rFonts w:ascii="楷体_GB2312" w:eastAsia="楷体_GB2312" w:hAnsi="Times New Roman" w:cs="Times New Roman"/>
      <w:b/>
      <w:szCs w:val="21"/>
    </w:rPr>
  </w:style>
  <w:style w:type="paragraph" w:styleId="af9">
    <w:name w:val="Revision"/>
    <w:hidden/>
    <w:uiPriority w:val="99"/>
    <w:semiHidden/>
    <w:rsid w:val="00BD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27220">
      <w:bodyDiv w:val="1"/>
      <w:marLeft w:val="0"/>
      <w:marRight w:val="0"/>
      <w:marTop w:val="0"/>
      <w:marBottom w:val="0"/>
      <w:divBdr>
        <w:top w:val="none" w:sz="0" w:space="0" w:color="auto"/>
        <w:left w:val="none" w:sz="0" w:space="0" w:color="auto"/>
        <w:bottom w:val="none" w:sz="0" w:space="0" w:color="auto"/>
        <w:right w:val="none" w:sz="0" w:space="0" w:color="auto"/>
      </w:divBdr>
    </w:div>
    <w:div w:id="434793885">
      <w:bodyDiv w:val="1"/>
      <w:marLeft w:val="0"/>
      <w:marRight w:val="0"/>
      <w:marTop w:val="0"/>
      <w:marBottom w:val="0"/>
      <w:divBdr>
        <w:top w:val="none" w:sz="0" w:space="0" w:color="auto"/>
        <w:left w:val="none" w:sz="0" w:space="0" w:color="auto"/>
        <w:bottom w:val="none" w:sz="0" w:space="0" w:color="auto"/>
        <w:right w:val="none" w:sz="0" w:space="0" w:color="auto"/>
      </w:divBdr>
    </w:div>
    <w:div w:id="1305427984">
      <w:bodyDiv w:val="1"/>
      <w:marLeft w:val="0"/>
      <w:marRight w:val="0"/>
      <w:marTop w:val="0"/>
      <w:marBottom w:val="0"/>
      <w:divBdr>
        <w:top w:val="none" w:sz="0" w:space="0" w:color="auto"/>
        <w:left w:val="none" w:sz="0" w:space="0" w:color="auto"/>
        <w:bottom w:val="none" w:sz="0" w:space="0" w:color="auto"/>
        <w:right w:val="none" w:sz="0" w:space="0" w:color="auto"/>
      </w:divBdr>
    </w:div>
    <w:div w:id="16418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footer" Target="footer5.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4.xml"/><Relationship Id="rId30" Type="http://schemas.openxmlformats.org/officeDocument/2006/relationships/oleObject" Target="embeddings/oleObject8.bin"/><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DC58-20C6-4FE6-AD85-094AB537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60</Pages>
  <Words>5250</Words>
  <Characters>29927</Characters>
  <Application>Microsoft Office Word</Application>
  <DocSecurity>0</DocSecurity>
  <Lines>249</Lines>
  <Paragraphs>70</Paragraphs>
  <ScaleCrop>false</ScaleCrop>
  <Company>Hewlett-Packard Company</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陈刚</dc:creator>
  <cp:lastModifiedBy>Lidw</cp:lastModifiedBy>
  <cp:revision>77</cp:revision>
  <cp:lastPrinted>2018-05-28T01:57:00Z</cp:lastPrinted>
  <dcterms:created xsi:type="dcterms:W3CDTF">2019-05-13T06:21:00Z</dcterms:created>
  <dcterms:modified xsi:type="dcterms:W3CDTF">2019-09-24T07:06:00Z</dcterms:modified>
</cp:coreProperties>
</file>