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黑体" w:hAnsi="黑体" w:eastAsia="黑体" w:cs="宋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bCs/>
          <w:color w:val="000000"/>
          <w:sz w:val="32"/>
          <w:szCs w:val="32"/>
        </w:rPr>
        <w:t>5</w:t>
      </w:r>
    </w:p>
    <w:p>
      <w:pPr>
        <w:adjustRightInd w:val="0"/>
        <w:snapToGrid w:val="0"/>
        <w:spacing w:line="360" w:lineRule="auto"/>
        <w:jc w:val="center"/>
        <w:rPr>
          <w:rFonts w:ascii="黑体" w:hAnsi="宋体" w:eastAsia="黑体" w:cs="宋体"/>
          <w:bCs/>
          <w:color w:val="000000"/>
          <w:sz w:val="30"/>
          <w:szCs w:val="30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宋体" w:eastAsia="黑体" w:cs="宋体"/>
          <w:color w:val="000000"/>
          <w:sz w:val="30"/>
          <w:szCs w:val="30"/>
        </w:rPr>
      </w:pPr>
    </w:p>
    <w:p>
      <w:pPr>
        <w:adjustRightInd w:val="0"/>
        <w:snapToGrid w:val="0"/>
        <w:spacing w:line="360" w:lineRule="auto"/>
        <w:jc w:val="center"/>
        <w:rPr>
          <w:rFonts w:hAnsi="宋体" w:cs="宋体"/>
          <w:bCs/>
          <w:color w:val="000000"/>
          <w:sz w:val="30"/>
          <w:szCs w:val="30"/>
        </w:rPr>
      </w:pPr>
    </w:p>
    <w:p>
      <w:pPr>
        <w:adjustRightInd w:val="0"/>
        <w:snapToGrid w:val="0"/>
        <w:spacing w:line="360" w:lineRule="auto"/>
        <w:outlineLvl w:val="0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　　</w:t>
      </w:r>
    </w:p>
    <w:p>
      <w:pPr>
        <w:pStyle w:val="2"/>
        <w:rPr>
          <w:rFonts w:hAnsi="宋体" w:cs="宋体"/>
          <w:color w:val="000000"/>
          <w:sz w:val="30"/>
          <w:szCs w:val="30"/>
        </w:rPr>
      </w:pPr>
    </w:p>
    <w:p>
      <w:pPr>
        <w:pStyle w:val="2"/>
        <w:rPr>
          <w:bCs/>
          <w:sz w:val="28"/>
          <w:szCs w:val="28"/>
        </w:rPr>
      </w:pPr>
    </w:p>
    <w:p>
      <w:pPr>
        <w:pStyle w:val="2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新疆维吾尔自治区环境污染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防治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工程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专项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设计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/>
        </w:rPr>
        <w:t>服务能力评价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年度报告表</w:t>
      </w:r>
    </w:p>
    <w:bookmarkEnd w:id="0"/>
    <w:p>
      <w:pPr>
        <w:pStyle w:val="2"/>
        <w:jc w:val="center"/>
        <w:rPr>
          <w:rFonts w:ascii="宋体" w:hAnsi="宋体" w:eastAsia="宋体"/>
          <w:bCs/>
          <w:sz w:val="36"/>
          <w:szCs w:val="44"/>
        </w:rPr>
      </w:pPr>
    </w:p>
    <w:p>
      <w:pPr>
        <w:pStyle w:val="2"/>
        <w:jc w:val="center"/>
        <w:rPr>
          <w:rFonts w:ascii="宋体" w:hAnsi="宋体" w:eastAsia="宋体"/>
          <w:bCs/>
          <w:sz w:val="36"/>
          <w:szCs w:val="44"/>
        </w:rPr>
      </w:pPr>
      <w:r>
        <w:rPr>
          <w:rFonts w:hint="eastAsia" w:ascii="宋体" w:hAnsi="宋体" w:eastAsia="宋体"/>
          <w:bCs/>
          <w:sz w:val="36"/>
          <w:szCs w:val="44"/>
        </w:rPr>
        <w:t>（20□□年度）</w:t>
      </w:r>
    </w:p>
    <w:p>
      <w:pPr>
        <w:pStyle w:val="2"/>
        <w:spacing w:before="312" w:beforeLines="100"/>
        <w:ind w:firstLine="527"/>
        <w:rPr>
          <w:sz w:val="24"/>
          <w:szCs w:val="24"/>
        </w:rPr>
      </w:pPr>
    </w:p>
    <w:p>
      <w:pPr>
        <w:pStyle w:val="2"/>
        <w:spacing w:before="312" w:beforeLines="100"/>
        <w:ind w:firstLine="527"/>
        <w:rPr>
          <w:sz w:val="24"/>
          <w:szCs w:val="24"/>
        </w:rPr>
      </w:pPr>
    </w:p>
    <w:p>
      <w:pPr>
        <w:pStyle w:val="2"/>
        <w:spacing w:before="312" w:beforeLines="100"/>
        <w:ind w:firstLine="527"/>
        <w:rPr>
          <w:sz w:val="24"/>
          <w:szCs w:val="24"/>
        </w:rPr>
      </w:pPr>
    </w:p>
    <w:p>
      <w:pPr>
        <w:pStyle w:val="2"/>
        <w:spacing w:before="312" w:beforeLines="100"/>
        <w:ind w:firstLine="527"/>
        <w:rPr>
          <w:sz w:val="24"/>
          <w:szCs w:val="24"/>
        </w:rPr>
      </w:pPr>
    </w:p>
    <w:p>
      <w:pPr>
        <w:spacing w:line="500" w:lineRule="exact"/>
        <w:ind w:firstLine="1280" w:firstLineChars="4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持证单位（公章）：</w:t>
      </w:r>
    </w:p>
    <w:p>
      <w:pPr>
        <w:spacing w:line="50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500" w:lineRule="exact"/>
        <w:ind w:firstLine="1280" w:firstLineChars="4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填报时间：         年   月   日</w:t>
      </w:r>
    </w:p>
    <w:p>
      <w:pPr>
        <w:pStyle w:val="2"/>
        <w:spacing w:before="312" w:beforeLines="100"/>
        <w:rPr>
          <w:rFonts w:ascii="黑体" w:hAnsi="黑体" w:eastAsia="黑体" w:cs="黑体"/>
        </w:rPr>
      </w:pP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新疆维吾尔自治区生态环境保护产业协会制</w:t>
      </w:r>
    </w:p>
    <w:p>
      <w:pPr>
        <w:spacing w:line="500" w:lineRule="exact"/>
        <w:jc w:val="center"/>
        <w:rPr>
          <w:rFonts w:ascii="黑体" w:eastAsia="黑体"/>
          <w:sz w:val="28"/>
          <w:szCs w:val="28"/>
        </w:rPr>
      </w:pPr>
    </w:p>
    <w:p>
      <w:pPr>
        <w:spacing w:line="500" w:lineRule="exact"/>
        <w:jc w:val="center"/>
        <w:rPr>
          <w:rFonts w:ascii="黑体" w:eastAsia="黑体"/>
          <w:sz w:val="28"/>
          <w:szCs w:val="28"/>
        </w:rPr>
        <w:sectPr>
          <w:footerReference r:id="rId4" w:type="first"/>
          <w:footerReference r:id="rId3" w:type="even"/>
          <w:pgSz w:w="11906" w:h="16838"/>
          <w:pgMar w:top="1440" w:right="1800" w:bottom="1440" w:left="1800" w:header="851" w:footer="992" w:gutter="0"/>
          <w:pgNumType w:fmt="decimal" w:start="76"/>
          <w:cols w:space="425" w:num="1"/>
          <w:titlePg/>
          <w:docGrid w:type="lines" w:linePitch="312" w:charSpace="0"/>
        </w:sectPr>
      </w:pPr>
    </w:p>
    <w:p>
      <w:pPr>
        <w:spacing w:line="500" w:lineRule="exact"/>
        <w:jc w:val="center"/>
        <w:rPr>
          <w:rFonts w:ascii="黑体" w:eastAsia="黑体"/>
          <w:sz w:val="28"/>
          <w:szCs w:val="28"/>
        </w:rPr>
      </w:pPr>
    </w:p>
    <w:p>
      <w:pPr>
        <w:spacing w:line="500" w:lineRule="exact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填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eastAsia="黑体"/>
          <w:sz w:val="28"/>
          <w:szCs w:val="28"/>
        </w:rPr>
        <w:t>表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eastAsia="黑体"/>
          <w:sz w:val="28"/>
          <w:szCs w:val="28"/>
        </w:rPr>
        <w:t>说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eastAsia="黑体"/>
          <w:sz w:val="28"/>
          <w:szCs w:val="28"/>
        </w:rPr>
        <w:t>明</w:t>
      </w:r>
    </w:p>
    <w:p>
      <w:pPr>
        <w:spacing w:line="500" w:lineRule="exact"/>
        <w:jc w:val="center"/>
        <w:rPr>
          <w:rFonts w:ascii="黑体" w:eastAsia="黑体"/>
          <w:sz w:val="28"/>
          <w:szCs w:val="28"/>
        </w:rPr>
      </w:pPr>
    </w:p>
    <w:p>
      <w:pPr>
        <w:snapToGrid w:val="0"/>
        <w:jc w:val="center"/>
        <w:rPr>
          <w:sz w:val="24"/>
          <w:szCs w:val="24"/>
        </w:rPr>
      </w:pPr>
    </w:p>
    <w:p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一、本表用于持证单位年度考核，由持证单位填写，封面上的申请单位名称应填写单位的全称。</w:t>
      </w:r>
    </w:p>
    <w:p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二、本表须用计算机填写，封面及“持证单位承诺”处加盖公章，公章须与持证单位名称一致，公章不得复印。</w:t>
      </w:r>
    </w:p>
    <w:p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三、持证单位对填报内容的真实性、完整性、准确性负责。</w:t>
      </w:r>
    </w:p>
    <w:p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四、持证单位均应在规定年检时间填写本报告表，</w:t>
      </w:r>
      <w:r>
        <w:rPr>
          <w:rFonts w:hint="eastAsia"/>
          <w:sz w:val="24"/>
          <w:szCs w:val="24"/>
          <w:lang w:val="en-US"/>
        </w:rPr>
        <w:t>按时</w:t>
      </w:r>
      <w:r>
        <w:rPr>
          <w:rFonts w:hint="eastAsia"/>
          <w:sz w:val="24"/>
          <w:szCs w:val="24"/>
        </w:rPr>
        <w:t>报告上一年度环境污染治理工程情况。</w:t>
      </w:r>
    </w:p>
    <w:p>
      <w:pPr>
        <w:rPr>
          <w:sz w:val="24"/>
          <w:szCs w:val="24"/>
        </w:rPr>
        <w:sectPr>
          <w:footerReference r:id="rId6" w:type="first"/>
          <w:footerReference r:id="rId5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持证单位基本情况</w:t>
      </w:r>
    </w:p>
    <w:tbl>
      <w:tblPr>
        <w:tblStyle w:val="5"/>
        <w:tblW w:w="56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12"/>
        <w:gridCol w:w="2876"/>
        <w:gridCol w:w="2074"/>
        <w:gridCol w:w="2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8" w:type="pct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单位名称</w:t>
            </w:r>
          </w:p>
        </w:tc>
        <w:tc>
          <w:tcPr>
            <w:tcW w:w="3871" w:type="pct"/>
            <w:gridSpan w:val="3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8" w:type="pct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登记地址</w:t>
            </w:r>
          </w:p>
        </w:tc>
        <w:tc>
          <w:tcPr>
            <w:tcW w:w="3871" w:type="pct"/>
            <w:gridSpan w:val="3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4" w:type="pct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 系 人</w:t>
            </w:r>
          </w:p>
        </w:tc>
        <w:tc>
          <w:tcPr>
            <w:tcW w:w="844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名</w:t>
            </w:r>
          </w:p>
        </w:tc>
        <w:tc>
          <w:tcPr>
            <w:tcW w:w="1506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6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  机</w:t>
            </w:r>
          </w:p>
        </w:tc>
        <w:tc>
          <w:tcPr>
            <w:tcW w:w="1278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4" w:type="pct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44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座  机</w:t>
            </w:r>
          </w:p>
        </w:tc>
        <w:tc>
          <w:tcPr>
            <w:tcW w:w="1506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6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E-mail</w:t>
            </w:r>
          </w:p>
        </w:tc>
        <w:tc>
          <w:tcPr>
            <w:tcW w:w="1278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8" w:type="pct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上一年度公司总收入（万元）</w:t>
            </w:r>
          </w:p>
        </w:tc>
        <w:tc>
          <w:tcPr>
            <w:tcW w:w="1506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6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上一年度公司总利润（万元）</w:t>
            </w:r>
          </w:p>
        </w:tc>
        <w:tc>
          <w:tcPr>
            <w:tcW w:w="1278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8" w:type="pct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公司总人数（人）</w:t>
            </w:r>
          </w:p>
        </w:tc>
        <w:tc>
          <w:tcPr>
            <w:tcW w:w="1506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6" w:type="pct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与环保相关业务的员工数量（人）</w:t>
            </w:r>
          </w:p>
        </w:tc>
        <w:tc>
          <w:tcPr>
            <w:tcW w:w="1278" w:type="pct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单位持有有效证书及工程设计服务情况</w:t>
      </w:r>
    </w:p>
    <w:tbl>
      <w:tblPr>
        <w:tblStyle w:val="5"/>
        <w:tblW w:w="94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632"/>
        <w:gridCol w:w="1179"/>
        <w:gridCol w:w="1701"/>
        <w:gridCol w:w="1701"/>
        <w:gridCol w:w="1163"/>
        <w:gridCol w:w="1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89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号</w:t>
            </w:r>
          </w:p>
        </w:tc>
        <w:tc>
          <w:tcPr>
            <w:tcW w:w="1632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证书类别</w:t>
            </w:r>
          </w:p>
        </w:tc>
        <w:tc>
          <w:tcPr>
            <w:tcW w:w="1179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证书级别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证书编号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有效期限</w:t>
            </w:r>
          </w:p>
        </w:tc>
        <w:tc>
          <w:tcPr>
            <w:tcW w:w="247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上一年度工程总承包服务（划√）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2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</w:t>
            </w: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8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</w:p>
        </w:tc>
      </w:tr>
    </w:tbl>
    <w:p>
      <w:pPr>
        <w:rPr>
          <w:rFonts w:hint="eastAsia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持证单位保持工程设计服务能力评价条件的情况</w:t>
      </w:r>
    </w:p>
    <w:tbl>
      <w:tblPr>
        <w:tblStyle w:val="5"/>
        <w:tblpPr w:leftFromText="180" w:rightFromText="180" w:vertAnchor="text" w:horzAnchor="page" w:tblpX="1836" w:tblpY="234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320"/>
        <w:gridCol w:w="5154"/>
        <w:gridCol w:w="1013"/>
        <w:gridCol w:w="1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年检项目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年检内容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自检情况</w:t>
            </w: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抽查情况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会员义务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是否遵守协会章程、行规行约、缴纳会费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单位概况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单位名称、法人、地址、工商注册资金有无变化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证书使用</w:t>
            </w:r>
          </w:p>
        </w:tc>
        <w:tc>
          <w:tcPr>
            <w:tcW w:w="5154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有无违反《新疆维吾尔自治区环境污染治理工程总承包能力评价办法》第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十九条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的情况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工程情况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有无出现质量和重大责任事故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技术力量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是否符合要求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2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证书年检</w:t>
            </w:r>
          </w:p>
        </w:tc>
        <w:tc>
          <w:tcPr>
            <w:tcW w:w="515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是否按规定年检</w:t>
            </w:r>
          </w:p>
        </w:tc>
        <w:tc>
          <w:tcPr>
            <w:tcW w:w="10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 w:val="0"/>
          <w:sz w:val="28"/>
          <w:szCs w:val="28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附表：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年度环境污染治理工程设计业绩一览表</w:t>
      </w:r>
    </w:p>
    <w:tbl>
      <w:tblPr>
        <w:tblStyle w:val="5"/>
        <w:tblW w:w="9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70"/>
        <w:gridCol w:w="894"/>
        <w:gridCol w:w="1379"/>
        <w:gridCol w:w="1121"/>
        <w:gridCol w:w="833"/>
        <w:gridCol w:w="864"/>
        <w:gridCol w:w="712"/>
        <w:gridCol w:w="946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序号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专业分类</w:t>
            </w: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项目名称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承担内容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（独立/参与）</w:t>
            </w: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工程投资额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（万元）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工程规模</w:t>
            </w: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竣工时间</w:t>
            </w: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验收结果</w:t>
            </w: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业主单位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业主单位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1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2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3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4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5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864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946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</w:rPr>
            </w:pPr>
          </w:p>
        </w:tc>
      </w:tr>
    </w:tbl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持证单位承诺</w:t>
      </w:r>
    </w:p>
    <w:tbl>
      <w:tblPr>
        <w:tblStyle w:val="5"/>
        <w:tblW w:w="9561" w:type="dxa"/>
        <w:tblInd w:w="-4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9561" w:type="dxa"/>
          </w:tcPr>
          <w:p>
            <w:pPr>
              <w:adjustRightInd w:val="0"/>
              <w:snapToGrid w:val="0"/>
              <w:ind w:firstLine="560" w:firstLineChars="200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>
            <w:pPr>
              <w:adjustRightInd w:val="0"/>
              <w:snapToGrid w:val="0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本表所填报</w:t>
            </w:r>
            <w:r>
              <w:rPr>
                <w:rFonts w:hint="eastAsia"/>
                <w:sz w:val="24"/>
                <w:szCs w:val="24"/>
              </w:rPr>
              <w:t>内容真实、完整、准确。</w:t>
            </w:r>
          </w:p>
          <w:p>
            <w:pPr>
              <w:adjustRightInd w:val="0"/>
              <w:snapToGrid w:val="0"/>
              <w:rPr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rPr>
                <w:bCs/>
                <w:sz w:val="24"/>
                <w:szCs w:val="24"/>
              </w:rPr>
            </w:pPr>
          </w:p>
          <w:p>
            <w:pPr>
              <w:spacing w:line="500" w:lineRule="exact"/>
              <w:rPr>
                <w:bCs/>
                <w:sz w:val="24"/>
                <w:szCs w:val="24"/>
              </w:rPr>
            </w:pPr>
          </w:p>
          <w:p>
            <w:pPr>
              <w:spacing w:line="500" w:lineRule="exact"/>
              <w:rPr>
                <w:bCs/>
                <w:sz w:val="24"/>
                <w:szCs w:val="24"/>
              </w:rPr>
            </w:pPr>
          </w:p>
          <w:p>
            <w:pPr>
              <w:spacing w:line="500" w:lineRule="exac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单位法定代表人（签字）：                      持证单位（公章）</w:t>
            </w:r>
          </w:p>
          <w:p>
            <w:pPr>
              <w:spacing w:line="500" w:lineRule="exact"/>
              <w:jc w:val="center"/>
              <w:rPr>
                <w:rFonts w:ascii="黑体" w:eastAsia="黑体"/>
                <w:bCs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                                 年       月       日</w:t>
            </w:r>
          </w:p>
        </w:tc>
      </w:tr>
    </w:tbl>
    <w:p>
      <w:pPr>
        <w:jc w:val="center"/>
        <w:rPr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>
      <w:pPr>
        <w:tabs>
          <w:tab w:val="left" w:pos="8640"/>
        </w:tabs>
        <w:spacing w:line="500" w:lineRule="exact"/>
        <w:rPr>
          <w:rFonts w:ascii="黑体" w:eastAsia="黑体"/>
          <w:bCs/>
          <w:sz w:val="28"/>
        </w:rPr>
      </w:pP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940B96"/>
    <w:multiLevelType w:val="singleLevel"/>
    <w:tmpl w:val="CA940B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5F5D218A"/>
    <w:rsid w:val="5F5D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2023-07-05T11:20:00Z</dcterms:created>
  <dc:creator>❤ </dc:creator>
  <cp:lastModifiedBy>❤ </cp:lastModifiedBy>
  <dcterms:modified xsi:type="dcterms:W3CDTF">2023-07-05T11:21:58Z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3415E9652190450FBD1E09793A936F50_11</vt:lpwstr>
  </property>
</Properties>
</file>